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536A41" w:rsidRPr="00536A41" w14:paraId="2D5150FC" w14:textId="77777777" w:rsidTr="00BE3B9B"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1DE81325" w14:textId="77777777" w:rsidR="00536A41" w:rsidRPr="00536A41" w:rsidRDefault="00536A41" w:rsidP="00536A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C6ABD3" w14:textId="3360A6B4" w:rsidR="00536A41" w:rsidRPr="00536A41" w:rsidRDefault="00536A41" w:rsidP="00536A41">
            <w:pPr>
              <w:rPr>
                <w:rFonts w:ascii="Arial" w:hAnsi="Arial" w:cs="Arial"/>
                <w:b/>
              </w:rPr>
            </w:pPr>
            <w:r w:rsidRPr="00536A41">
              <w:rPr>
                <w:rFonts w:ascii="Arial" w:hAnsi="Arial" w:cs="Arial"/>
                <w:b/>
              </w:rPr>
              <w:t xml:space="preserve">Załącznik nr 1 – Program </w:t>
            </w:r>
            <w:proofErr w:type="spellStart"/>
            <w:r w:rsidRPr="00536A41">
              <w:rPr>
                <w:rFonts w:ascii="Arial" w:hAnsi="Arial" w:cs="Arial"/>
                <w:b/>
              </w:rPr>
              <w:t>Funkcjonalno</w:t>
            </w:r>
            <w:proofErr w:type="spellEnd"/>
            <w:r w:rsidRPr="00536A41">
              <w:rPr>
                <w:rFonts w:ascii="Arial" w:hAnsi="Arial" w:cs="Arial"/>
                <w:b/>
              </w:rPr>
              <w:t xml:space="preserve"> – Użytkowy</w:t>
            </w:r>
          </w:p>
          <w:p w14:paraId="1BB94323" w14:textId="50B6A437" w:rsidR="00536A41" w:rsidRPr="00536A41" w:rsidRDefault="00536A41" w:rsidP="00536A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21C55F" w14:textId="109322C1" w:rsidR="00536A41" w:rsidRPr="00A5286C" w:rsidRDefault="00536A41" w:rsidP="00536A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64F416" w14:textId="5FC2D150" w:rsidR="002A27F7" w:rsidRDefault="002A27F7" w:rsidP="000B3A85">
      <w:pPr>
        <w:spacing w:after="0" w:line="276" w:lineRule="auto"/>
        <w:jc w:val="center"/>
        <w:rPr>
          <w:b/>
          <w:bCs/>
          <w:sz w:val="44"/>
          <w:szCs w:val="44"/>
        </w:rPr>
      </w:pPr>
      <w:r w:rsidRPr="002A27F7">
        <w:rPr>
          <w:b/>
          <w:bCs/>
          <w:sz w:val="44"/>
          <w:szCs w:val="44"/>
        </w:rPr>
        <w:t>PROGRAM FUNKCJONALNO-UŻYTKOWY</w:t>
      </w:r>
    </w:p>
    <w:p w14:paraId="4FE4D3C9" w14:textId="6382B837" w:rsidR="002A27F7" w:rsidRDefault="002A27F7" w:rsidP="000B3A85">
      <w:pPr>
        <w:spacing w:after="0" w:line="276" w:lineRule="auto"/>
        <w:jc w:val="center"/>
        <w:rPr>
          <w:b/>
          <w:bCs/>
          <w:sz w:val="44"/>
          <w:szCs w:val="44"/>
        </w:rPr>
      </w:pPr>
    </w:p>
    <w:p w14:paraId="73BC9910" w14:textId="66387793" w:rsidR="002A27F7" w:rsidRDefault="002A27F7" w:rsidP="000B3A85">
      <w:pPr>
        <w:spacing w:after="0" w:line="276" w:lineRule="auto"/>
        <w:ind w:left="2268" w:hanging="22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zadania:</w:t>
      </w:r>
      <w:r>
        <w:rPr>
          <w:b/>
          <w:bCs/>
          <w:sz w:val="24"/>
          <w:szCs w:val="24"/>
        </w:rPr>
        <w:tab/>
      </w:r>
      <w:r w:rsidR="00335480">
        <w:rPr>
          <w:b/>
          <w:bCs/>
          <w:sz w:val="24"/>
          <w:szCs w:val="24"/>
        </w:rPr>
        <w:t>„</w:t>
      </w:r>
      <w:r w:rsidR="00335480" w:rsidRPr="00335480">
        <w:rPr>
          <w:b/>
          <w:bCs/>
          <w:sz w:val="24"/>
          <w:szCs w:val="24"/>
        </w:rPr>
        <w:t>Budowa sieci wodociągowych w miejscowościach: Młynarska Wola, Broniszewo, Nowe Sadłuki, Błudowo, Stare Monasterzysko, Nowe Monasterzysko, Warszewo</w:t>
      </w:r>
      <w:r w:rsidR="00335480">
        <w:rPr>
          <w:b/>
          <w:bCs/>
          <w:sz w:val="24"/>
          <w:szCs w:val="24"/>
        </w:rPr>
        <w:t>”</w:t>
      </w:r>
    </w:p>
    <w:p w14:paraId="7DF06D35" w14:textId="77777777" w:rsidR="00847B30" w:rsidRPr="00335480" w:rsidRDefault="00847B30" w:rsidP="000B3A85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6A6A67A" w14:textId="3886B060" w:rsidR="0044321C" w:rsidRDefault="0044321C" w:rsidP="000B3A85">
      <w:pPr>
        <w:spacing w:after="0" w:line="276" w:lineRule="auto"/>
        <w:ind w:left="2268" w:hanging="2268"/>
        <w:rPr>
          <w:color w:val="FF0000"/>
          <w:sz w:val="24"/>
          <w:szCs w:val="24"/>
        </w:rPr>
      </w:pPr>
    </w:p>
    <w:p w14:paraId="22292C6B" w14:textId="77777777" w:rsidR="005F5254" w:rsidRDefault="005F5254" w:rsidP="000B3A85">
      <w:pPr>
        <w:spacing w:after="0" w:line="276" w:lineRule="auto"/>
        <w:ind w:left="2268" w:hanging="2268"/>
        <w:rPr>
          <w:color w:val="FF0000"/>
          <w:sz w:val="24"/>
          <w:szCs w:val="24"/>
        </w:rPr>
      </w:pPr>
    </w:p>
    <w:p w14:paraId="3D219A84" w14:textId="658C08FC" w:rsidR="002A27F7" w:rsidRDefault="002A27F7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Branża: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sanitarna</w:t>
      </w:r>
    </w:p>
    <w:p w14:paraId="484198CB" w14:textId="77777777" w:rsidR="0044321C" w:rsidRDefault="0044321C" w:rsidP="000B3A85">
      <w:pPr>
        <w:spacing w:after="0" w:line="276" w:lineRule="auto"/>
        <w:ind w:left="2268" w:hanging="2268"/>
        <w:rPr>
          <w:sz w:val="24"/>
          <w:szCs w:val="24"/>
        </w:rPr>
      </w:pPr>
    </w:p>
    <w:p w14:paraId="4589A54D" w14:textId="7AEBE484" w:rsidR="002A27F7" w:rsidRDefault="002A27F7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CPV:</w:t>
      </w:r>
      <w:r w:rsidR="00AB79DA">
        <w:rPr>
          <w:sz w:val="24"/>
          <w:szCs w:val="24"/>
        </w:rPr>
        <w:tab/>
        <w:t xml:space="preserve">71320000-7 </w:t>
      </w:r>
      <w:r w:rsidR="00AB79DA" w:rsidRPr="00AB79DA">
        <w:rPr>
          <w:sz w:val="24"/>
          <w:szCs w:val="24"/>
        </w:rPr>
        <w:t>Usługi inżynieryjne w zakresie projektowania</w:t>
      </w:r>
    </w:p>
    <w:p w14:paraId="4290361F" w14:textId="04D27BC2" w:rsidR="00AB79DA" w:rsidRPr="00AB79DA" w:rsidRDefault="00AB79DA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45241400-8 </w:t>
      </w:r>
      <w:r w:rsidRPr="00AB79DA">
        <w:rPr>
          <w:sz w:val="24"/>
          <w:szCs w:val="24"/>
        </w:rPr>
        <w:t>Roboty budowlane w zakresie budowy wodociągów i</w:t>
      </w:r>
      <w:r w:rsidR="002F6DCF">
        <w:rPr>
          <w:sz w:val="24"/>
          <w:szCs w:val="24"/>
        </w:rPr>
        <w:t> </w:t>
      </w:r>
      <w:r w:rsidRPr="00AB79DA">
        <w:rPr>
          <w:sz w:val="24"/>
          <w:szCs w:val="24"/>
        </w:rPr>
        <w:t>rurociągów do odprowadzania ściekó</w:t>
      </w:r>
      <w:r>
        <w:rPr>
          <w:sz w:val="24"/>
          <w:szCs w:val="24"/>
        </w:rPr>
        <w:t>w</w:t>
      </w:r>
    </w:p>
    <w:p w14:paraId="75DA8048" w14:textId="77777777" w:rsidR="0044321C" w:rsidRDefault="0044321C" w:rsidP="000B3A85">
      <w:pPr>
        <w:spacing w:after="0" w:line="276" w:lineRule="auto"/>
        <w:ind w:left="2268" w:hanging="2268"/>
        <w:rPr>
          <w:sz w:val="24"/>
          <w:szCs w:val="24"/>
        </w:rPr>
      </w:pPr>
    </w:p>
    <w:p w14:paraId="3BBDED0B" w14:textId="26DF4BA7" w:rsidR="002A27F7" w:rsidRDefault="002A27F7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Klasyfikacja obiektu:</w:t>
      </w:r>
      <w:r w:rsidR="00AB79DA">
        <w:rPr>
          <w:sz w:val="24"/>
          <w:szCs w:val="24"/>
        </w:rPr>
        <w:tab/>
      </w:r>
      <w:r w:rsidR="00AB79DA" w:rsidRPr="00AB79DA">
        <w:rPr>
          <w:sz w:val="24"/>
          <w:szCs w:val="24"/>
        </w:rPr>
        <w:t>Kategoria XXVI – sieci wodociągow</w:t>
      </w:r>
      <w:r w:rsidR="00AB79DA">
        <w:rPr>
          <w:sz w:val="24"/>
          <w:szCs w:val="24"/>
        </w:rPr>
        <w:t>e</w:t>
      </w:r>
    </w:p>
    <w:p w14:paraId="5516EE2A" w14:textId="77777777" w:rsidR="0044321C" w:rsidRDefault="0044321C" w:rsidP="000B3A85">
      <w:pPr>
        <w:spacing w:after="0" w:line="276" w:lineRule="auto"/>
        <w:ind w:left="2268" w:hanging="2268"/>
        <w:rPr>
          <w:sz w:val="24"/>
          <w:szCs w:val="24"/>
        </w:rPr>
      </w:pPr>
    </w:p>
    <w:p w14:paraId="1AAD8E71" w14:textId="03366CE8" w:rsidR="00AA44CB" w:rsidRDefault="00AA44CB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Adres:</w:t>
      </w:r>
      <w:r>
        <w:rPr>
          <w:sz w:val="24"/>
          <w:szCs w:val="24"/>
        </w:rPr>
        <w:tab/>
        <w:t>dz. nr 156/3 obręb Nowe Monasterzysko</w:t>
      </w:r>
    </w:p>
    <w:p w14:paraId="59FCBC86" w14:textId="7730FE90" w:rsidR="00AA44CB" w:rsidRDefault="00AA44CB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B10FD">
        <w:rPr>
          <w:sz w:val="24"/>
          <w:szCs w:val="24"/>
        </w:rPr>
        <w:t>dz. nr 111, 118/3, 122, 339/5 obręb Stare Monasterzysko</w:t>
      </w:r>
    </w:p>
    <w:p w14:paraId="2DA2C397" w14:textId="13EA752D" w:rsidR="00BB10FD" w:rsidRDefault="00BB10FD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dz. nr 242/1, 270 obręb Błudowo</w:t>
      </w:r>
    </w:p>
    <w:p w14:paraId="249DFA3E" w14:textId="6B5F697E" w:rsidR="00BB10FD" w:rsidRDefault="00BB10FD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dz. nr</w:t>
      </w:r>
      <w:r w:rsidR="00386B90">
        <w:rPr>
          <w:sz w:val="24"/>
          <w:szCs w:val="24"/>
        </w:rPr>
        <w:t xml:space="preserve"> 47/1, 51,</w:t>
      </w:r>
      <w:r>
        <w:rPr>
          <w:sz w:val="24"/>
          <w:szCs w:val="24"/>
        </w:rPr>
        <w:t xml:space="preserve"> 3185/5</w:t>
      </w:r>
      <w:r w:rsidR="00B4176C">
        <w:rPr>
          <w:sz w:val="24"/>
          <w:szCs w:val="24"/>
        </w:rPr>
        <w:t>, 3185/11</w:t>
      </w:r>
      <w:r>
        <w:rPr>
          <w:sz w:val="24"/>
          <w:szCs w:val="24"/>
        </w:rPr>
        <w:t xml:space="preserve"> obręb Krasinek</w:t>
      </w:r>
    </w:p>
    <w:p w14:paraId="5208C52D" w14:textId="742CB2A4" w:rsidR="00BB10FD" w:rsidRDefault="00BB10FD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 xml:space="preserve">dz. nr </w:t>
      </w:r>
      <w:bookmarkStart w:id="0" w:name="_Hlk59301331"/>
      <w:r w:rsidRPr="008C4531">
        <w:rPr>
          <w:sz w:val="24"/>
          <w:szCs w:val="24"/>
        </w:rPr>
        <w:t xml:space="preserve">60/6, 187, 188, 189, </w:t>
      </w:r>
      <w:bookmarkStart w:id="1" w:name="_Hlk59307887"/>
      <w:r w:rsidR="00B4176C">
        <w:rPr>
          <w:sz w:val="24"/>
          <w:szCs w:val="24"/>
        </w:rPr>
        <w:t>182/1</w:t>
      </w:r>
      <w:bookmarkEnd w:id="1"/>
      <w:r w:rsidR="00B4176C">
        <w:rPr>
          <w:sz w:val="24"/>
          <w:szCs w:val="24"/>
        </w:rPr>
        <w:t xml:space="preserve">, </w:t>
      </w:r>
      <w:r w:rsidRPr="008C4531">
        <w:rPr>
          <w:sz w:val="24"/>
          <w:szCs w:val="24"/>
        </w:rPr>
        <w:t>190, 191, 195, 196, 198</w:t>
      </w:r>
      <w:r w:rsidR="00DB0A99">
        <w:rPr>
          <w:sz w:val="24"/>
          <w:szCs w:val="24"/>
        </w:rPr>
        <w:t>, 206, 207</w:t>
      </w:r>
      <w:r w:rsidR="008C4531" w:rsidRPr="008C4531">
        <w:rPr>
          <w:sz w:val="24"/>
          <w:szCs w:val="24"/>
        </w:rPr>
        <w:t xml:space="preserve"> </w:t>
      </w:r>
      <w:bookmarkEnd w:id="0"/>
      <w:r w:rsidRPr="008C4531">
        <w:rPr>
          <w:sz w:val="24"/>
          <w:szCs w:val="24"/>
        </w:rPr>
        <w:t>obręb Młynarska</w:t>
      </w:r>
      <w:r w:rsidR="008C4531" w:rsidRPr="008C4531">
        <w:rPr>
          <w:sz w:val="24"/>
          <w:szCs w:val="24"/>
        </w:rPr>
        <w:t> </w:t>
      </w:r>
      <w:r w:rsidRPr="008C4531">
        <w:rPr>
          <w:sz w:val="24"/>
          <w:szCs w:val="24"/>
        </w:rPr>
        <w:t>Wola</w:t>
      </w:r>
    </w:p>
    <w:p w14:paraId="69818F66" w14:textId="192436E9" w:rsidR="0064217B" w:rsidRDefault="0064217B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 xml:space="preserve">dz. nr 2, 3/6, 3/20, 18/1, </w:t>
      </w:r>
      <w:r w:rsidR="00965A2E">
        <w:rPr>
          <w:sz w:val="24"/>
          <w:szCs w:val="24"/>
        </w:rPr>
        <w:t>3/24</w:t>
      </w:r>
      <w:r>
        <w:rPr>
          <w:sz w:val="24"/>
          <w:szCs w:val="24"/>
        </w:rPr>
        <w:t xml:space="preserve"> obręb Kurowo Braniewskie</w:t>
      </w:r>
    </w:p>
    <w:p w14:paraId="5EEF56D3" w14:textId="02C77E56" w:rsidR="0064217B" w:rsidRDefault="0064217B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dz. nr 306/3</w:t>
      </w:r>
      <w:r w:rsidR="00965A2E">
        <w:rPr>
          <w:sz w:val="24"/>
          <w:szCs w:val="24"/>
        </w:rPr>
        <w:t>, 306/4</w:t>
      </w:r>
      <w:r>
        <w:rPr>
          <w:sz w:val="24"/>
          <w:szCs w:val="24"/>
        </w:rPr>
        <w:t xml:space="preserve"> obręb Błudowo</w:t>
      </w:r>
    </w:p>
    <w:p w14:paraId="3A46632A" w14:textId="08205582" w:rsidR="00051B50" w:rsidRPr="00BB10FD" w:rsidRDefault="00051B50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dz. nr 73/1, 114, 115, 116, 122 obręb Warszewo</w:t>
      </w:r>
    </w:p>
    <w:p w14:paraId="504B576B" w14:textId="77777777" w:rsidR="002A27F7" w:rsidRDefault="002A27F7" w:rsidP="000B3A85">
      <w:pPr>
        <w:spacing w:after="0" w:line="276" w:lineRule="auto"/>
        <w:ind w:left="2268" w:hanging="2268"/>
        <w:rPr>
          <w:color w:val="FF0000"/>
          <w:sz w:val="24"/>
          <w:szCs w:val="24"/>
        </w:rPr>
      </w:pPr>
    </w:p>
    <w:p w14:paraId="3822295A" w14:textId="07F68BE6" w:rsidR="002A27F7" w:rsidRDefault="002A27F7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Inwestor:</w:t>
      </w:r>
      <w:r>
        <w:rPr>
          <w:sz w:val="24"/>
          <w:szCs w:val="24"/>
        </w:rPr>
        <w:tab/>
        <w:t>Urząd Miasta i Gminy Młynary</w:t>
      </w:r>
    </w:p>
    <w:p w14:paraId="1861B92B" w14:textId="31849530" w:rsidR="002A27F7" w:rsidRDefault="002A27F7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ul. Dworcowa 29</w:t>
      </w:r>
    </w:p>
    <w:p w14:paraId="465C3006" w14:textId="624D6D9C" w:rsidR="002A27F7" w:rsidRDefault="002A27F7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  <w:t>14-420 Młynary</w:t>
      </w:r>
    </w:p>
    <w:p w14:paraId="4F72EAF6" w14:textId="77777777" w:rsidR="0044321C" w:rsidRDefault="0044321C" w:rsidP="000B3A85">
      <w:pPr>
        <w:spacing w:after="0" w:line="276" w:lineRule="auto"/>
        <w:ind w:left="2268" w:hanging="2268"/>
        <w:rPr>
          <w:sz w:val="24"/>
          <w:szCs w:val="24"/>
        </w:rPr>
      </w:pPr>
    </w:p>
    <w:p w14:paraId="22897EAA" w14:textId="6FC17AFE" w:rsidR="00D33916" w:rsidRDefault="00D33916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Autor opracowania:</w:t>
      </w:r>
      <w:r>
        <w:rPr>
          <w:b/>
          <w:bCs/>
          <w:sz w:val="24"/>
          <w:szCs w:val="24"/>
        </w:rPr>
        <w:tab/>
      </w:r>
      <w:r w:rsidRPr="00D33916">
        <w:rPr>
          <w:sz w:val="24"/>
          <w:szCs w:val="24"/>
        </w:rPr>
        <w:t>Daniel Westfal</w:t>
      </w:r>
    </w:p>
    <w:p w14:paraId="19F0C4A1" w14:textId="4612B17D" w:rsidR="0044321C" w:rsidRDefault="00A84B1B" w:rsidP="00A84B1B">
      <w:pPr>
        <w:tabs>
          <w:tab w:val="left" w:pos="8184"/>
        </w:tabs>
        <w:spacing w:after="0" w:line="276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19B168" w14:textId="62E76E47" w:rsidR="00191E4D" w:rsidRDefault="00BD717F" w:rsidP="000B3A85">
      <w:pPr>
        <w:spacing w:after="0" w:line="276" w:lineRule="auto"/>
        <w:ind w:left="2268" w:hanging="2268"/>
        <w:rPr>
          <w:sz w:val="24"/>
          <w:szCs w:val="24"/>
        </w:rPr>
      </w:pPr>
      <w:r>
        <w:rPr>
          <w:b/>
          <w:bCs/>
          <w:sz w:val="24"/>
          <w:szCs w:val="24"/>
        </w:rPr>
        <w:t>Data opracowania:</w:t>
      </w:r>
      <w:r>
        <w:rPr>
          <w:b/>
          <w:bCs/>
          <w:sz w:val="24"/>
          <w:szCs w:val="24"/>
        </w:rPr>
        <w:tab/>
      </w:r>
      <w:r w:rsidR="00A84B1B">
        <w:rPr>
          <w:sz w:val="24"/>
          <w:szCs w:val="24"/>
        </w:rPr>
        <w:t>grudzień</w:t>
      </w:r>
      <w:r>
        <w:rPr>
          <w:sz w:val="24"/>
          <w:szCs w:val="24"/>
        </w:rPr>
        <w:t xml:space="preserve"> 2020</w:t>
      </w:r>
    </w:p>
    <w:p w14:paraId="79180E70" w14:textId="2AEED9B9" w:rsidR="00D040EE" w:rsidRDefault="00D040EE" w:rsidP="000B3A85">
      <w:pPr>
        <w:spacing w:after="0" w:line="276" w:lineRule="auto"/>
        <w:rPr>
          <w:sz w:val="24"/>
          <w:szCs w:val="24"/>
        </w:rPr>
      </w:pPr>
    </w:p>
    <w:p w14:paraId="4CFA0380" w14:textId="77777777" w:rsidR="00722EB9" w:rsidRDefault="00722EB9" w:rsidP="000B3A85">
      <w:pPr>
        <w:spacing w:after="0" w:line="276" w:lineRule="auto"/>
        <w:ind w:left="2268" w:hanging="2268"/>
        <w:jc w:val="center"/>
        <w:rPr>
          <w:b/>
          <w:bCs/>
          <w:sz w:val="32"/>
          <w:szCs w:val="32"/>
        </w:rPr>
      </w:pPr>
    </w:p>
    <w:p w14:paraId="79111708" w14:textId="77777777" w:rsidR="00722EB9" w:rsidRDefault="00722EB9" w:rsidP="000B3A85">
      <w:pPr>
        <w:spacing w:after="0" w:line="276" w:lineRule="auto"/>
        <w:ind w:left="2268" w:hanging="2268"/>
        <w:jc w:val="center"/>
        <w:rPr>
          <w:b/>
          <w:bCs/>
          <w:sz w:val="32"/>
          <w:szCs w:val="32"/>
        </w:rPr>
      </w:pPr>
    </w:p>
    <w:p w14:paraId="28234B93" w14:textId="2E652389" w:rsidR="00D040EE" w:rsidRDefault="008C1BD3" w:rsidP="000B3A85">
      <w:pPr>
        <w:spacing w:after="0" w:line="276" w:lineRule="auto"/>
        <w:ind w:left="2268" w:hanging="2268"/>
        <w:jc w:val="center"/>
        <w:rPr>
          <w:b/>
          <w:bCs/>
          <w:sz w:val="32"/>
          <w:szCs w:val="32"/>
        </w:rPr>
      </w:pPr>
      <w:r w:rsidRPr="008C1BD3">
        <w:rPr>
          <w:b/>
          <w:bCs/>
          <w:sz w:val="32"/>
          <w:szCs w:val="32"/>
        </w:rPr>
        <w:lastRenderedPageBreak/>
        <w:t>SPIS TREŚCI</w:t>
      </w:r>
    </w:p>
    <w:p w14:paraId="1F0AFF3C" w14:textId="77777777" w:rsidR="00847B30" w:rsidRPr="008C1BD3" w:rsidRDefault="00847B30" w:rsidP="000B3A85">
      <w:pPr>
        <w:spacing w:after="0" w:line="276" w:lineRule="auto"/>
        <w:ind w:left="2268" w:hanging="2268"/>
        <w:jc w:val="center"/>
        <w:rPr>
          <w:b/>
          <w:bCs/>
          <w:sz w:val="32"/>
          <w:szCs w:val="32"/>
        </w:rPr>
      </w:pPr>
    </w:p>
    <w:p w14:paraId="747DB9C8" w14:textId="77777777" w:rsidR="008C1BD3" w:rsidRPr="008C1BD3" w:rsidRDefault="008C1BD3" w:rsidP="000B3A85">
      <w:pPr>
        <w:spacing w:after="0" w:line="276" w:lineRule="auto"/>
        <w:ind w:left="2268" w:hanging="2268"/>
        <w:jc w:val="center"/>
        <w:rPr>
          <w:b/>
          <w:bCs/>
          <w:sz w:val="28"/>
          <w:szCs w:val="28"/>
        </w:rPr>
      </w:pPr>
    </w:p>
    <w:p w14:paraId="1025143E" w14:textId="43918102" w:rsidR="00D040EE" w:rsidRPr="002F7E53" w:rsidRDefault="00D040EE" w:rsidP="000B3A85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F7E53">
        <w:rPr>
          <w:b/>
          <w:bCs/>
          <w:sz w:val="24"/>
          <w:szCs w:val="24"/>
        </w:rPr>
        <w:t>CZĘŚĆ OPISOWA</w:t>
      </w:r>
      <w:r w:rsidRPr="002F7E53">
        <w:rPr>
          <w:sz w:val="24"/>
          <w:szCs w:val="24"/>
        </w:rPr>
        <w:t>………………………………………………………………………………………………………</w:t>
      </w:r>
      <w:r w:rsidR="002F6DCF">
        <w:rPr>
          <w:sz w:val="24"/>
          <w:szCs w:val="24"/>
        </w:rPr>
        <w:t>……</w:t>
      </w:r>
      <w:r w:rsidRPr="002F7E53">
        <w:rPr>
          <w:sz w:val="24"/>
          <w:szCs w:val="24"/>
        </w:rPr>
        <w:t>..3</w:t>
      </w:r>
    </w:p>
    <w:p w14:paraId="7480BA45" w14:textId="70358783" w:rsidR="002F7E53" w:rsidRDefault="002F6DCF" w:rsidP="000B3A85">
      <w:pPr>
        <w:pStyle w:val="Akapitzlist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Krótki</w:t>
      </w:r>
      <w:r w:rsidR="002F7E53" w:rsidRPr="002F7E53">
        <w:rPr>
          <w:sz w:val="24"/>
          <w:szCs w:val="24"/>
        </w:rPr>
        <w:t xml:space="preserve"> </w:t>
      </w:r>
      <w:r w:rsidR="008D35C8">
        <w:rPr>
          <w:sz w:val="24"/>
          <w:szCs w:val="24"/>
        </w:rPr>
        <w:t xml:space="preserve">opis </w:t>
      </w:r>
      <w:r w:rsidR="002F7E53" w:rsidRPr="002F7E53">
        <w:rPr>
          <w:sz w:val="24"/>
          <w:szCs w:val="24"/>
        </w:rPr>
        <w:t>przedmiotu zamówienia</w:t>
      </w:r>
      <w:r w:rsidR="002F7E53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……….</w:t>
      </w:r>
      <w:r w:rsidR="002F7E53">
        <w:rPr>
          <w:sz w:val="24"/>
          <w:szCs w:val="24"/>
        </w:rPr>
        <w:t>3</w:t>
      </w:r>
    </w:p>
    <w:p w14:paraId="4F93C036" w14:textId="509C9364" w:rsidR="002F6DCF" w:rsidRDefault="002F6DCF" w:rsidP="000B3A85">
      <w:pPr>
        <w:pStyle w:val="Akapitzlist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Ogólny opis przedmiotu zamówienia………………………………………………………………………..4</w:t>
      </w:r>
    </w:p>
    <w:p w14:paraId="46A28B1A" w14:textId="6320B4C7" w:rsidR="002F6DCF" w:rsidRPr="002F6DCF" w:rsidRDefault="002F6DCF" w:rsidP="002F6DCF">
      <w:pPr>
        <w:pStyle w:val="Akapitzlist"/>
        <w:numPr>
          <w:ilvl w:val="2"/>
          <w:numId w:val="1"/>
        </w:numPr>
        <w:rPr>
          <w:sz w:val="24"/>
          <w:szCs w:val="24"/>
        </w:rPr>
      </w:pPr>
      <w:r w:rsidRPr="002F6DCF">
        <w:rPr>
          <w:sz w:val="24"/>
          <w:szCs w:val="24"/>
        </w:rPr>
        <w:t>Charakterystyczne parametry oraz szczegółowe właściwości funkcjonalno-                        użytkowe określające zakres robót budowlanych</w:t>
      </w:r>
      <w:r>
        <w:rPr>
          <w:sz w:val="24"/>
          <w:szCs w:val="24"/>
        </w:rPr>
        <w:t>………………………………………………4</w:t>
      </w:r>
    </w:p>
    <w:p w14:paraId="1AAB9669" w14:textId="105C2138" w:rsidR="002F6DCF" w:rsidRPr="002F6DCF" w:rsidRDefault="002F6DCF" w:rsidP="002F6DCF">
      <w:pPr>
        <w:pStyle w:val="Akapitzlist"/>
        <w:numPr>
          <w:ilvl w:val="2"/>
          <w:numId w:val="1"/>
        </w:numPr>
        <w:rPr>
          <w:sz w:val="24"/>
          <w:szCs w:val="24"/>
        </w:rPr>
      </w:pPr>
      <w:r w:rsidRPr="002F6DCF">
        <w:rPr>
          <w:sz w:val="24"/>
          <w:szCs w:val="24"/>
        </w:rPr>
        <w:t>Aktualne uwarunkowania wykonania przedmiotu zamówienia</w:t>
      </w:r>
      <w:r>
        <w:rPr>
          <w:sz w:val="24"/>
          <w:szCs w:val="24"/>
        </w:rPr>
        <w:t>………………………5</w:t>
      </w:r>
    </w:p>
    <w:p w14:paraId="21CF4543" w14:textId="17ABB6F8" w:rsidR="002F6DCF" w:rsidRPr="00193DE6" w:rsidRDefault="001F64C4" w:rsidP="00193DE6">
      <w:pPr>
        <w:pStyle w:val="Akapitzlist"/>
        <w:numPr>
          <w:ilvl w:val="2"/>
          <w:numId w:val="1"/>
        </w:numPr>
        <w:rPr>
          <w:sz w:val="24"/>
          <w:szCs w:val="24"/>
        </w:rPr>
      </w:pPr>
      <w:r w:rsidRPr="001F64C4">
        <w:rPr>
          <w:sz w:val="24"/>
          <w:szCs w:val="24"/>
        </w:rPr>
        <w:t>Ogólne właściwości funkcjonalno-użytkowe</w:t>
      </w:r>
      <w:r>
        <w:rPr>
          <w:sz w:val="24"/>
          <w:szCs w:val="24"/>
        </w:rPr>
        <w:t>…………………………………………………..6</w:t>
      </w:r>
    </w:p>
    <w:p w14:paraId="06A181A9" w14:textId="7D724F3E" w:rsidR="00193DE6" w:rsidRDefault="00193DE6" w:rsidP="00193DE6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93DE6">
        <w:rPr>
          <w:sz w:val="24"/>
          <w:szCs w:val="24"/>
        </w:rPr>
        <w:t>Wymagania Zamawiającego w stosunku do przedmiotu zamówienia</w:t>
      </w:r>
      <w:r>
        <w:rPr>
          <w:sz w:val="24"/>
          <w:szCs w:val="24"/>
        </w:rPr>
        <w:t>……………………….6</w:t>
      </w:r>
    </w:p>
    <w:p w14:paraId="65FE5283" w14:textId="053AC79E" w:rsidR="00193DE6" w:rsidRPr="00193DE6" w:rsidRDefault="00193DE6" w:rsidP="00193DE6">
      <w:pPr>
        <w:pStyle w:val="Akapitzlist"/>
        <w:numPr>
          <w:ilvl w:val="2"/>
          <w:numId w:val="1"/>
        </w:numPr>
        <w:rPr>
          <w:sz w:val="24"/>
          <w:szCs w:val="24"/>
        </w:rPr>
      </w:pPr>
      <w:r w:rsidRPr="00193DE6">
        <w:rPr>
          <w:sz w:val="24"/>
          <w:szCs w:val="24"/>
        </w:rPr>
        <w:t>Wymagania dotyczące oferty cenowej</w:t>
      </w:r>
      <w:r>
        <w:rPr>
          <w:sz w:val="24"/>
          <w:szCs w:val="24"/>
        </w:rPr>
        <w:t>……………………………………………………………7</w:t>
      </w:r>
    </w:p>
    <w:p w14:paraId="4DDFDDD2" w14:textId="4FDED536" w:rsidR="003D13E5" w:rsidRPr="003D13E5" w:rsidRDefault="003D13E5" w:rsidP="003D13E5">
      <w:pPr>
        <w:pStyle w:val="Akapitzlist"/>
        <w:numPr>
          <w:ilvl w:val="2"/>
          <w:numId w:val="1"/>
        </w:numPr>
        <w:rPr>
          <w:sz w:val="24"/>
          <w:szCs w:val="24"/>
        </w:rPr>
      </w:pPr>
      <w:r w:rsidRPr="003D13E5">
        <w:rPr>
          <w:sz w:val="24"/>
          <w:szCs w:val="24"/>
        </w:rPr>
        <w:t>Wymagania w zakresie sporządzenia dokumentacji projektowej</w:t>
      </w:r>
      <w:r>
        <w:rPr>
          <w:sz w:val="24"/>
          <w:szCs w:val="24"/>
        </w:rPr>
        <w:t>……………………8</w:t>
      </w:r>
    </w:p>
    <w:p w14:paraId="1FF3318D" w14:textId="2F38A9C9" w:rsidR="00DC7A83" w:rsidRPr="00DC7A83" w:rsidRDefault="00DC7A83" w:rsidP="00DC7A83">
      <w:pPr>
        <w:pStyle w:val="Akapitzlist"/>
        <w:numPr>
          <w:ilvl w:val="2"/>
          <w:numId w:val="1"/>
        </w:numPr>
        <w:rPr>
          <w:sz w:val="24"/>
          <w:szCs w:val="24"/>
        </w:rPr>
      </w:pPr>
      <w:r w:rsidRPr="00DC7A83">
        <w:rPr>
          <w:sz w:val="24"/>
          <w:szCs w:val="24"/>
        </w:rPr>
        <w:t>Wymagania w zakresie wykonania robót budowlanych</w:t>
      </w:r>
      <w:r>
        <w:rPr>
          <w:sz w:val="24"/>
          <w:szCs w:val="24"/>
        </w:rPr>
        <w:t>………………………………….9</w:t>
      </w:r>
    </w:p>
    <w:p w14:paraId="4BF7A220" w14:textId="556F058C" w:rsidR="00B757B8" w:rsidRPr="00B757B8" w:rsidRDefault="00B757B8" w:rsidP="00B757B8">
      <w:pPr>
        <w:pStyle w:val="Akapitzlist"/>
        <w:numPr>
          <w:ilvl w:val="3"/>
          <w:numId w:val="1"/>
        </w:numPr>
        <w:rPr>
          <w:sz w:val="24"/>
          <w:szCs w:val="24"/>
        </w:rPr>
      </w:pPr>
      <w:r w:rsidRPr="00B757B8">
        <w:rPr>
          <w:sz w:val="24"/>
          <w:szCs w:val="24"/>
        </w:rPr>
        <w:t>Wymagania ogólne dotyczące materiałów budowlanych</w:t>
      </w:r>
      <w:r>
        <w:rPr>
          <w:sz w:val="24"/>
          <w:szCs w:val="24"/>
        </w:rPr>
        <w:t>…………………</w:t>
      </w:r>
      <w:r w:rsidR="009C0226">
        <w:rPr>
          <w:sz w:val="24"/>
          <w:szCs w:val="24"/>
        </w:rPr>
        <w:t>.…9</w:t>
      </w:r>
    </w:p>
    <w:p w14:paraId="519B6917" w14:textId="54B164BE" w:rsidR="009C0226" w:rsidRPr="009C0226" w:rsidRDefault="009C0226" w:rsidP="009C0226">
      <w:pPr>
        <w:pStyle w:val="Akapitzlist"/>
        <w:numPr>
          <w:ilvl w:val="3"/>
          <w:numId w:val="1"/>
        </w:numPr>
        <w:rPr>
          <w:sz w:val="24"/>
          <w:szCs w:val="24"/>
        </w:rPr>
      </w:pPr>
      <w:r w:rsidRPr="009C0226">
        <w:rPr>
          <w:sz w:val="24"/>
          <w:szCs w:val="24"/>
        </w:rPr>
        <w:t>Wymagania ogólne dotyczące wykonania robót budowlanych</w:t>
      </w:r>
      <w:r>
        <w:rPr>
          <w:sz w:val="24"/>
          <w:szCs w:val="24"/>
        </w:rPr>
        <w:t>………….10</w:t>
      </w:r>
    </w:p>
    <w:p w14:paraId="20580E94" w14:textId="768E9B29" w:rsidR="00EE3BB7" w:rsidRPr="00EE3BB7" w:rsidRDefault="00EE3BB7" w:rsidP="00EE3BB7">
      <w:pPr>
        <w:pStyle w:val="Akapitzlist"/>
        <w:numPr>
          <w:ilvl w:val="3"/>
          <w:numId w:val="1"/>
        </w:numPr>
        <w:rPr>
          <w:sz w:val="24"/>
          <w:szCs w:val="24"/>
        </w:rPr>
      </w:pPr>
      <w:r w:rsidRPr="00EE3BB7">
        <w:rPr>
          <w:sz w:val="24"/>
          <w:szCs w:val="24"/>
        </w:rPr>
        <w:t>Roboty ziemne</w:t>
      </w:r>
      <w:r>
        <w:rPr>
          <w:sz w:val="24"/>
          <w:szCs w:val="24"/>
        </w:rPr>
        <w:t>………………………………………………………………………………….1</w:t>
      </w:r>
      <w:r w:rsidR="00B32077">
        <w:rPr>
          <w:sz w:val="24"/>
          <w:szCs w:val="24"/>
        </w:rPr>
        <w:t>0</w:t>
      </w:r>
    </w:p>
    <w:p w14:paraId="063C2407" w14:textId="0927BB81" w:rsidR="000711D1" w:rsidRPr="000711D1" w:rsidRDefault="000711D1" w:rsidP="000711D1">
      <w:pPr>
        <w:pStyle w:val="Akapitzlist"/>
        <w:numPr>
          <w:ilvl w:val="3"/>
          <w:numId w:val="1"/>
        </w:numPr>
        <w:rPr>
          <w:sz w:val="24"/>
          <w:szCs w:val="24"/>
        </w:rPr>
      </w:pPr>
      <w:r w:rsidRPr="000711D1">
        <w:rPr>
          <w:sz w:val="24"/>
          <w:szCs w:val="24"/>
        </w:rPr>
        <w:t>Roboty montażowe</w:t>
      </w:r>
      <w:r>
        <w:rPr>
          <w:sz w:val="24"/>
          <w:szCs w:val="24"/>
        </w:rPr>
        <w:t>…………………………………………………………………………..1</w:t>
      </w:r>
      <w:r w:rsidR="00FD5747">
        <w:rPr>
          <w:sz w:val="24"/>
          <w:szCs w:val="24"/>
        </w:rPr>
        <w:t>1</w:t>
      </w:r>
    </w:p>
    <w:p w14:paraId="2556F8C8" w14:textId="117CA2C0" w:rsidR="00193DE6" w:rsidRDefault="000711D1" w:rsidP="00DC7A83">
      <w:pPr>
        <w:pStyle w:val="Akapitzlist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Obsługa geodezyjna</w:t>
      </w:r>
      <w:r w:rsidR="00FD5747">
        <w:rPr>
          <w:sz w:val="24"/>
          <w:szCs w:val="24"/>
        </w:rPr>
        <w:t>………………………………………………………………………….11</w:t>
      </w:r>
    </w:p>
    <w:p w14:paraId="6FD9E1D5" w14:textId="0C74C0C4" w:rsidR="000711D1" w:rsidRDefault="000711D1" w:rsidP="00DC7A83">
      <w:pPr>
        <w:pStyle w:val="Akapitzlist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Bezpieczeństwo i higiena pracy</w:t>
      </w:r>
      <w:r w:rsidR="00FD5747">
        <w:rPr>
          <w:sz w:val="24"/>
          <w:szCs w:val="24"/>
        </w:rPr>
        <w:t>…………………………………………………………1</w:t>
      </w:r>
      <w:r w:rsidR="00347CA8">
        <w:rPr>
          <w:sz w:val="24"/>
          <w:szCs w:val="24"/>
        </w:rPr>
        <w:t>1</w:t>
      </w:r>
    </w:p>
    <w:p w14:paraId="1147A94F" w14:textId="0673AC90" w:rsidR="008325D6" w:rsidRDefault="008325D6" w:rsidP="00DC7A83">
      <w:pPr>
        <w:pStyle w:val="Akapitzlist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Zaplecze budowy………………………………………………………………………………12</w:t>
      </w:r>
    </w:p>
    <w:p w14:paraId="5007094A" w14:textId="6B814495" w:rsidR="008325D6" w:rsidRDefault="008325D6" w:rsidP="00DC7A83">
      <w:pPr>
        <w:pStyle w:val="Akapitzlist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jakości robót……………………………………………………………………….12</w:t>
      </w:r>
    </w:p>
    <w:p w14:paraId="438DE212" w14:textId="231CED66" w:rsidR="002F7E53" w:rsidRPr="000C5440" w:rsidRDefault="000C5440" w:rsidP="000C5440">
      <w:pPr>
        <w:pStyle w:val="Akapitzlist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Odbiór robót……………………………………………………………………………………..1</w:t>
      </w:r>
      <w:r w:rsidR="00C53069">
        <w:rPr>
          <w:sz w:val="24"/>
          <w:szCs w:val="24"/>
        </w:rPr>
        <w:t>3</w:t>
      </w:r>
    </w:p>
    <w:p w14:paraId="163B297F" w14:textId="5D963ABB" w:rsidR="00BA3117" w:rsidRDefault="00D040EE" w:rsidP="000B3A85">
      <w:pPr>
        <w:pStyle w:val="Akapitzlist"/>
        <w:numPr>
          <w:ilvl w:val="0"/>
          <w:numId w:val="1"/>
        </w:numPr>
        <w:spacing w:after="0" w:line="276" w:lineRule="auto"/>
        <w:rPr>
          <w:b/>
          <w:bCs/>
          <w:sz w:val="24"/>
          <w:szCs w:val="24"/>
        </w:rPr>
      </w:pPr>
      <w:r w:rsidRPr="002F7E53">
        <w:rPr>
          <w:b/>
          <w:bCs/>
          <w:sz w:val="24"/>
          <w:szCs w:val="24"/>
        </w:rPr>
        <w:t>CZĘŚĆ INFORMACYJN</w:t>
      </w:r>
      <w:r w:rsidR="00BA3117">
        <w:rPr>
          <w:b/>
          <w:bCs/>
          <w:sz w:val="24"/>
          <w:szCs w:val="24"/>
        </w:rPr>
        <w:t>A</w:t>
      </w:r>
      <w:r w:rsidR="000C5440">
        <w:rPr>
          <w:sz w:val="24"/>
          <w:szCs w:val="24"/>
        </w:rPr>
        <w:t>………………………………………………………………………………………………….1</w:t>
      </w:r>
      <w:r w:rsidR="00C53069">
        <w:rPr>
          <w:sz w:val="24"/>
          <w:szCs w:val="24"/>
        </w:rPr>
        <w:t>3</w:t>
      </w:r>
    </w:p>
    <w:p w14:paraId="0830D4D8" w14:textId="469059F6" w:rsidR="00256DEE" w:rsidRPr="000C5440" w:rsidRDefault="00256DEE" w:rsidP="000B3A85">
      <w:pPr>
        <w:pStyle w:val="Akapitzlist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 w:rsidRPr="000C5440">
        <w:rPr>
          <w:sz w:val="24"/>
          <w:szCs w:val="24"/>
        </w:rPr>
        <w:t>Dokumenty potwierdzające zgodność zamierzenia budowlanego z wymaganiami wynikającymi z odrębnych przepisów……………………………………………………………</w:t>
      </w:r>
      <w:r w:rsidR="00C53069">
        <w:rPr>
          <w:sz w:val="24"/>
          <w:szCs w:val="24"/>
        </w:rPr>
        <w:t>……….13</w:t>
      </w:r>
    </w:p>
    <w:p w14:paraId="7A038E1F" w14:textId="731D541D" w:rsidR="00256DEE" w:rsidRPr="000C5440" w:rsidRDefault="00256DEE" w:rsidP="000B3A85">
      <w:pPr>
        <w:pStyle w:val="Akapitzlist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 w:rsidRPr="000C5440">
        <w:rPr>
          <w:sz w:val="24"/>
          <w:szCs w:val="24"/>
        </w:rPr>
        <w:t xml:space="preserve">Oświadczenie </w:t>
      </w:r>
      <w:r w:rsidR="000C5440">
        <w:rPr>
          <w:sz w:val="24"/>
          <w:szCs w:val="24"/>
        </w:rPr>
        <w:t>Z</w:t>
      </w:r>
      <w:r w:rsidRPr="000C5440">
        <w:rPr>
          <w:sz w:val="24"/>
          <w:szCs w:val="24"/>
        </w:rPr>
        <w:t>amawiającego stwierdzające jego prawo do dysponowania nieruchomością na cele budowlane……………………………………………</w:t>
      </w:r>
      <w:r w:rsidR="00C355A0">
        <w:rPr>
          <w:sz w:val="24"/>
          <w:szCs w:val="24"/>
        </w:rPr>
        <w:t>…………………………..14</w:t>
      </w:r>
    </w:p>
    <w:p w14:paraId="63C03DDE" w14:textId="6B28AFE1" w:rsidR="00256DEE" w:rsidRPr="000C5440" w:rsidRDefault="00256DEE" w:rsidP="000B3A85">
      <w:pPr>
        <w:pStyle w:val="Akapitzlist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 w:rsidRPr="000C5440">
        <w:rPr>
          <w:sz w:val="24"/>
          <w:szCs w:val="24"/>
        </w:rPr>
        <w:t>Przepisy prawne i normy związanie z projektowaniem i wykonaniem zamierzenia budowlanego…………………………………</w:t>
      </w:r>
      <w:r w:rsidR="00C355A0">
        <w:rPr>
          <w:sz w:val="24"/>
          <w:szCs w:val="24"/>
        </w:rPr>
        <w:t>……………………………………………………………………….14</w:t>
      </w:r>
    </w:p>
    <w:p w14:paraId="71D09500" w14:textId="231013DF" w:rsidR="00256DEE" w:rsidRPr="000C5440" w:rsidRDefault="00256DEE" w:rsidP="000B3A85">
      <w:pPr>
        <w:pStyle w:val="Akapitzlist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 w:rsidRPr="000C5440">
        <w:rPr>
          <w:sz w:val="24"/>
          <w:szCs w:val="24"/>
        </w:rPr>
        <w:t>Kopia mapy zasadniczej……………………………</w:t>
      </w:r>
      <w:r w:rsidR="00C355A0">
        <w:rPr>
          <w:sz w:val="24"/>
          <w:szCs w:val="24"/>
        </w:rPr>
        <w:t>…………………………………………………………….15</w:t>
      </w:r>
    </w:p>
    <w:p w14:paraId="3E3585B7" w14:textId="751AEA11" w:rsidR="00256DEE" w:rsidRDefault="00DE6EEA" w:rsidP="000C5440">
      <w:pPr>
        <w:pStyle w:val="Akapitzlist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 w:rsidRPr="000C5440">
        <w:rPr>
          <w:sz w:val="24"/>
          <w:szCs w:val="24"/>
        </w:rPr>
        <w:t>Wyniki badań gruntowo-wodnych</w:t>
      </w:r>
      <w:r w:rsidR="00256DEE" w:rsidRPr="000C5440">
        <w:rPr>
          <w:sz w:val="24"/>
          <w:szCs w:val="24"/>
        </w:rPr>
        <w:t>……………</w:t>
      </w:r>
      <w:r w:rsidR="00C355A0">
        <w:rPr>
          <w:sz w:val="24"/>
          <w:szCs w:val="24"/>
        </w:rPr>
        <w:t>…………………………………………………………….20</w:t>
      </w:r>
    </w:p>
    <w:p w14:paraId="31EA588F" w14:textId="1F7E07C6" w:rsidR="000C5440" w:rsidRDefault="000C5440" w:rsidP="000C5440">
      <w:pPr>
        <w:pStyle w:val="Akapitzlist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Warunki techniczne</w:t>
      </w:r>
      <w:r w:rsidR="00C355A0">
        <w:rPr>
          <w:sz w:val="24"/>
          <w:szCs w:val="24"/>
        </w:rPr>
        <w:t>………………………………………………………………………………………………..25</w:t>
      </w:r>
    </w:p>
    <w:p w14:paraId="64D840C6" w14:textId="5739D25B" w:rsidR="000C5440" w:rsidRDefault="000C5440" w:rsidP="000C5440">
      <w:pPr>
        <w:pStyle w:val="Akapitzlist"/>
        <w:spacing w:after="0" w:line="276" w:lineRule="auto"/>
        <w:ind w:left="360"/>
        <w:rPr>
          <w:sz w:val="24"/>
          <w:szCs w:val="24"/>
        </w:rPr>
      </w:pPr>
    </w:p>
    <w:p w14:paraId="6047D283" w14:textId="3E63C32E" w:rsidR="000C5440" w:rsidRDefault="000C5440" w:rsidP="000C5440">
      <w:pPr>
        <w:pStyle w:val="Akapitzlist"/>
        <w:spacing w:after="0" w:line="276" w:lineRule="auto"/>
        <w:ind w:left="360"/>
        <w:rPr>
          <w:sz w:val="24"/>
          <w:szCs w:val="24"/>
        </w:rPr>
      </w:pPr>
    </w:p>
    <w:p w14:paraId="1443A284" w14:textId="01BE5D86" w:rsidR="000C5440" w:rsidRDefault="000C5440" w:rsidP="000C5440">
      <w:pPr>
        <w:pStyle w:val="Akapitzlist"/>
        <w:spacing w:after="0" w:line="276" w:lineRule="auto"/>
        <w:ind w:left="360"/>
        <w:rPr>
          <w:sz w:val="24"/>
          <w:szCs w:val="24"/>
        </w:rPr>
      </w:pPr>
    </w:p>
    <w:p w14:paraId="7F16A0A9" w14:textId="221E8270" w:rsidR="000C5440" w:rsidRDefault="000C5440" w:rsidP="000C5440">
      <w:pPr>
        <w:pStyle w:val="Akapitzlist"/>
        <w:spacing w:after="0" w:line="276" w:lineRule="auto"/>
        <w:ind w:left="360"/>
        <w:rPr>
          <w:sz w:val="24"/>
          <w:szCs w:val="24"/>
        </w:rPr>
      </w:pPr>
    </w:p>
    <w:p w14:paraId="077EC3A7" w14:textId="1FAD8D10" w:rsidR="000C5440" w:rsidRDefault="000C5440" w:rsidP="000C5440">
      <w:pPr>
        <w:pStyle w:val="Akapitzlist"/>
        <w:spacing w:after="0" w:line="276" w:lineRule="auto"/>
        <w:ind w:left="360"/>
        <w:rPr>
          <w:sz w:val="24"/>
          <w:szCs w:val="24"/>
        </w:rPr>
      </w:pPr>
    </w:p>
    <w:p w14:paraId="60095BBA" w14:textId="77777777" w:rsidR="00722EB9" w:rsidRPr="000C5440" w:rsidRDefault="00722EB9" w:rsidP="000C5440">
      <w:pPr>
        <w:pStyle w:val="Akapitzlist"/>
        <w:spacing w:after="0" w:line="276" w:lineRule="auto"/>
        <w:ind w:left="360"/>
        <w:rPr>
          <w:sz w:val="24"/>
          <w:szCs w:val="24"/>
        </w:rPr>
      </w:pPr>
    </w:p>
    <w:p w14:paraId="24C0C12D" w14:textId="77777777" w:rsidR="00193DE6" w:rsidRPr="00847B30" w:rsidRDefault="00193DE6" w:rsidP="000B3A85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6E0A7E6E" w14:textId="12DB8EB1" w:rsidR="00854F55" w:rsidRPr="00854F55" w:rsidRDefault="00FB5237" w:rsidP="000B3A85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CZĘŚĆ OPISOWA</w:t>
      </w:r>
    </w:p>
    <w:p w14:paraId="48C4431C" w14:textId="77777777" w:rsidR="00075BC4" w:rsidRPr="009721F4" w:rsidRDefault="00075BC4" w:rsidP="000B3A85">
      <w:pPr>
        <w:pStyle w:val="Akapitzlist"/>
        <w:spacing w:after="0" w:line="276" w:lineRule="auto"/>
        <w:ind w:left="360"/>
        <w:jc w:val="both"/>
        <w:rPr>
          <w:b/>
          <w:bCs/>
          <w:sz w:val="16"/>
          <w:szCs w:val="16"/>
        </w:rPr>
      </w:pPr>
    </w:p>
    <w:p w14:paraId="26FB90D1" w14:textId="620ACBAC" w:rsidR="00075BC4" w:rsidRPr="00075BC4" w:rsidRDefault="00075BC4" w:rsidP="000B3A85">
      <w:pPr>
        <w:pStyle w:val="Akapitzlist"/>
        <w:numPr>
          <w:ilvl w:val="1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Krótki opis przedmiotu zamówienia</w:t>
      </w:r>
    </w:p>
    <w:p w14:paraId="2402599F" w14:textId="0934F62B" w:rsidR="00F45EE6" w:rsidRPr="009721F4" w:rsidRDefault="00F45EE6" w:rsidP="000B3A85">
      <w:pPr>
        <w:pStyle w:val="Akapitzlist"/>
        <w:spacing w:after="0" w:line="276" w:lineRule="auto"/>
        <w:ind w:left="360"/>
        <w:jc w:val="both"/>
        <w:rPr>
          <w:b/>
          <w:bCs/>
          <w:sz w:val="16"/>
          <w:szCs w:val="16"/>
        </w:rPr>
      </w:pPr>
    </w:p>
    <w:p w14:paraId="4FD47516" w14:textId="39050F65" w:rsidR="00F45EE6" w:rsidRPr="00B8055B" w:rsidRDefault="00075BC4" w:rsidP="000B3A85">
      <w:pPr>
        <w:spacing w:after="0" w:line="276" w:lineRule="auto"/>
        <w:jc w:val="both"/>
        <w:rPr>
          <w:b/>
          <w:bCs/>
          <w:color w:val="FF0000"/>
          <w:sz w:val="24"/>
          <w:szCs w:val="24"/>
        </w:rPr>
      </w:pPr>
      <w:r w:rsidRPr="00B8055B">
        <w:rPr>
          <w:sz w:val="24"/>
          <w:szCs w:val="24"/>
        </w:rPr>
        <w:t>Przedmiotem zamówienia jest wykonanie w formule „zaprojektuj i wybuduj” zadania inwestycyjnego pn</w:t>
      </w:r>
      <w:r w:rsidR="00766C5D" w:rsidRPr="00B8055B">
        <w:rPr>
          <w:sz w:val="24"/>
          <w:szCs w:val="24"/>
        </w:rPr>
        <w:t>.: „Budowa sieci wodociągowych w miejscowościach: Młynarska Wola, Broniszewo, Nowe Sadłuki, Błudowo, Stare Monasterzysko, Nowe Monasterzysko, Warszewo”.</w:t>
      </w:r>
    </w:p>
    <w:p w14:paraId="2C7C6D21" w14:textId="3C73620E" w:rsidR="00F45EE6" w:rsidRPr="009721F4" w:rsidRDefault="00F45EE6" w:rsidP="000B3A85">
      <w:pPr>
        <w:pStyle w:val="Akapitzlist"/>
        <w:spacing w:after="0" w:line="276" w:lineRule="auto"/>
        <w:ind w:left="360"/>
        <w:jc w:val="both"/>
        <w:rPr>
          <w:b/>
          <w:bCs/>
          <w:sz w:val="16"/>
          <w:szCs w:val="16"/>
        </w:rPr>
      </w:pPr>
    </w:p>
    <w:p w14:paraId="31858F79" w14:textId="6E92CBBF" w:rsidR="00F45EE6" w:rsidRPr="00B8055B" w:rsidRDefault="00F45EE6" w:rsidP="000B3A85">
      <w:pPr>
        <w:spacing w:after="0" w:line="276" w:lineRule="auto"/>
        <w:jc w:val="both"/>
        <w:rPr>
          <w:b/>
          <w:bCs/>
          <w:sz w:val="24"/>
          <w:szCs w:val="24"/>
        </w:rPr>
      </w:pPr>
      <w:r w:rsidRPr="00B8055B">
        <w:rPr>
          <w:b/>
          <w:bCs/>
          <w:sz w:val="24"/>
          <w:szCs w:val="24"/>
        </w:rPr>
        <w:t>Zamawiający:</w:t>
      </w:r>
    </w:p>
    <w:p w14:paraId="5B986B72" w14:textId="77777777" w:rsidR="00F45EE6" w:rsidRPr="00B8055B" w:rsidRDefault="00F45EE6" w:rsidP="000B3A85">
      <w:pPr>
        <w:spacing w:after="0" w:line="276" w:lineRule="auto"/>
        <w:jc w:val="both"/>
        <w:rPr>
          <w:sz w:val="24"/>
          <w:szCs w:val="24"/>
        </w:rPr>
      </w:pPr>
      <w:r w:rsidRPr="00B8055B">
        <w:rPr>
          <w:sz w:val="24"/>
          <w:szCs w:val="24"/>
        </w:rPr>
        <w:t>Urząd Miasta i Gminy Młynary</w:t>
      </w:r>
    </w:p>
    <w:p w14:paraId="015ECC32" w14:textId="77777777" w:rsidR="00F45EE6" w:rsidRPr="00B8055B" w:rsidRDefault="00F45EE6" w:rsidP="000B3A85">
      <w:pPr>
        <w:spacing w:after="0" w:line="276" w:lineRule="auto"/>
        <w:jc w:val="both"/>
        <w:rPr>
          <w:sz w:val="24"/>
          <w:szCs w:val="24"/>
        </w:rPr>
      </w:pPr>
      <w:r w:rsidRPr="00B8055B">
        <w:rPr>
          <w:sz w:val="24"/>
          <w:szCs w:val="24"/>
        </w:rPr>
        <w:t>ul. Dworcowa 29</w:t>
      </w:r>
    </w:p>
    <w:p w14:paraId="109F506E" w14:textId="53346491" w:rsidR="00F45EE6" w:rsidRPr="00B8055B" w:rsidRDefault="00F45EE6" w:rsidP="000B3A85">
      <w:pPr>
        <w:spacing w:after="0" w:line="276" w:lineRule="auto"/>
        <w:jc w:val="both"/>
        <w:rPr>
          <w:sz w:val="24"/>
          <w:szCs w:val="24"/>
        </w:rPr>
      </w:pPr>
      <w:r w:rsidRPr="00B8055B">
        <w:rPr>
          <w:sz w:val="24"/>
          <w:szCs w:val="24"/>
        </w:rPr>
        <w:t>14-420 Młynary</w:t>
      </w:r>
    </w:p>
    <w:p w14:paraId="1C02FBC6" w14:textId="3981A064" w:rsidR="00075BC4" w:rsidRPr="009721F4" w:rsidRDefault="00075BC4" w:rsidP="000B3A85">
      <w:pPr>
        <w:pStyle w:val="Akapitzlist"/>
        <w:spacing w:after="0" w:line="276" w:lineRule="auto"/>
        <w:ind w:left="360"/>
        <w:jc w:val="both"/>
        <w:rPr>
          <w:sz w:val="16"/>
          <w:szCs w:val="16"/>
        </w:rPr>
      </w:pPr>
    </w:p>
    <w:p w14:paraId="5EE434FD" w14:textId="4E086371" w:rsidR="00075BC4" w:rsidRPr="00DE5ED4" w:rsidRDefault="00075BC4" w:rsidP="000B3A85">
      <w:pPr>
        <w:spacing w:after="0" w:line="276" w:lineRule="auto"/>
        <w:jc w:val="both"/>
        <w:rPr>
          <w:b/>
          <w:bCs/>
          <w:sz w:val="24"/>
          <w:szCs w:val="24"/>
        </w:rPr>
      </w:pPr>
      <w:r w:rsidRPr="00B8055B">
        <w:rPr>
          <w:b/>
          <w:bCs/>
          <w:sz w:val="24"/>
          <w:szCs w:val="24"/>
        </w:rPr>
        <w:t>Opracowanie:</w:t>
      </w:r>
    </w:p>
    <w:p w14:paraId="61520858" w14:textId="73027EE1" w:rsidR="00075BC4" w:rsidRPr="00B8055B" w:rsidRDefault="00075BC4" w:rsidP="000B3A85">
      <w:pPr>
        <w:spacing w:after="0" w:line="276" w:lineRule="auto"/>
        <w:jc w:val="both"/>
        <w:rPr>
          <w:sz w:val="24"/>
          <w:szCs w:val="24"/>
        </w:rPr>
      </w:pPr>
      <w:r w:rsidRPr="00B8055B">
        <w:rPr>
          <w:sz w:val="24"/>
          <w:szCs w:val="24"/>
        </w:rPr>
        <w:t xml:space="preserve">Przedsiębiorstwo Transportowo-Sprzętowe Budownictwa „PYZAK” Anna </w:t>
      </w:r>
      <w:proofErr w:type="spellStart"/>
      <w:r w:rsidRPr="00B8055B">
        <w:rPr>
          <w:sz w:val="24"/>
          <w:szCs w:val="24"/>
        </w:rPr>
        <w:t>Pyzak</w:t>
      </w:r>
      <w:proofErr w:type="spellEnd"/>
    </w:p>
    <w:p w14:paraId="41CA83B6" w14:textId="2AFAED6D" w:rsidR="00075BC4" w:rsidRPr="00B8055B" w:rsidRDefault="00075BC4" w:rsidP="000B3A85">
      <w:pPr>
        <w:spacing w:after="0" w:line="276" w:lineRule="auto"/>
        <w:jc w:val="both"/>
        <w:rPr>
          <w:sz w:val="24"/>
          <w:szCs w:val="24"/>
        </w:rPr>
      </w:pPr>
      <w:r w:rsidRPr="00B8055B">
        <w:rPr>
          <w:sz w:val="24"/>
          <w:szCs w:val="24"/>
        </w:rPr>
        <w:t>ul. Dąbrowskiego 11</w:t>
      </w:r>
    </w:p>
    <w:p w14:paraId="777336C0" w14:textId="662C76A7" w:rsidR="00075BC4" w:rsidRPr="00B8055B" w:rsidRDefault="00075BC4" w:rsidP="000B3A85">
      <w:pPr>
        <w:spacing w:after="0" w:line="276" w:lineRule="auto"/>
        <w:jc w:val="both"/>
        <w:rPr>
          <w:sz w:val="24"/>
          <w:szCs w:val="24"/>
        </w:rPr>
      </w:pPr>
      <w:r w:rsidRPr="00B8055B">
        <w:rPr>
          <w:sz w:val="24"/>
          <w:szCs w:val="24"/>
        </w:rPr>
        <w:t>11-100 Lidzbark Warmiński</w:t>
      </w:r>
    </w:p>
    <w:p w14:paraId="52D0E0AC" w14:textId="324817ED" w:rsidR="00E00E01" w:rsidRPr="00722EB9" w:rsidRDefault="00E00E01" w:rsidP="000B3A85">
      <w:pPr>
        <w:pStyle w:val="Akapitzlist"/>
        <w:spacing w:after="0" w:line="276" w:lineRule="auto"/>
        <w:ind w:left="360"/>
        <w:jc w:val="both"/>
        <w:rPr>
          <w:sz w:val="16"/>
          <w:szCs w:val="16"/>
        </w:rPr>
      </w:pPr>
    </w:p>
    <w:p w14:paraId="12CAB917" w14:textId="2CAA017D" w:rsidR="00E00E01" w:rsidRDefault="00E00E01" w:rsidP="000B3A85">
      <w:pPr>
        <w:pStyle w:val="Akapitzlist"/>
        <w:spacing w:after="0" w:line="276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Numery działek objętych opracowaniem:</w:t>
      </w:r>
    </w:p>
    <w:p w14:paraId="740B8ACA" w14:textId="6E9F91BB" w:rsidR="00E00E01" w:rsidRDefault="00E00E01" w:rsidP="000B3A8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dz. nr 156/3</w:t>
      </w:r>
      <w:r w:rsidR="004D19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obręb Nowe Monasterzysko</w:t>
      </w:r>
    </w:p>
    <w:p w14:paraId="79D8505B" w14:textId="5A14BB2E" w:rsidR="00E00E01" w:rsidRDefault="00E00E01" w:rsidP="000B3A8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dz. nr 111, 118/3, 122, 339/5 obręb Stare Monasterzysko</w:t>
      </w:r>
    </w:p>
    <w:p w14:paraId="7A8F9F54" w14:textId="685DBBEF" w:rsidR="00E00E01" w:rsidRDefault="00E00E01" w:rsidP="000B3A8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dz. nr 242/1, 270 obręb Błudowo</w:t>
      </w:r>
    </w:p>
    <w:p w14:paraId="72E0457C" w14:textId="68AE2789" w:rsidR="00E00E01" w:rsidRDefault="00E00E01" w:rsidP="000B3A8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dz. nr </w:t>
      </w:r>
      <w:r w:rsidR="008C4531" w:rsidRPr="008C4531">
        <w:rPr>
          <w:sz w:val="24"/>
          <w:szCs w:val="24"/>
        </w:rPr>
        <w:t>47/1, 51, 3185/5</w:t>
      </w:r>
      <w:r w:rsidR="004D19CF">
        <w:rPr>
          <w:sz w:val="24"/>
          <w:szCs w:val="24"/>
        </w:rPr>
        <w:t xml:space="preserve">, 3185/11 </w:t>
      </w:r>
      <w:r w:rsidR="004D19CF" w:rsidRPr="008C4531">
        <w:rPr>
          <w:sz w:val="24"/>
          <w:szCs w:val="24"/>
        </w:rPr>
        <w:t>obręb</w:t>
      </w:r>
      <w:r>
        <w:rPr>
          <w:sz w:val="24"/>
          <w:szCs w:val="24"/>
        </w:rPr>
        <w:t xml:space="preserve"> Krasinek</w:t>
      </w:r>
    </w:p>
    <w:p w14:paraId="20D69C83" w14:textId="05E4C9F7" w:rsidR="00E00E01" w:rsidRDefault="00E00E01" w:rsidP="008C453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dz. nr </w:t>
      </w:r>
      <w:r w:rsidR="00DB0A99" w:rsidRPr="008C4531">
        <w:rPr>
          <w:sz w:val="24"/>
          <w:szCs w:val="24"/>
        </w:rPr>
        <w:t xml:space="preserve">60/6, 187, 188, 189, 190, </w:t>
      </w:r>
      <w:r w:rsidR="00B4176C">
        <w:rPr>
          <w:sz w:val="24"/>
          <w:szCs w:val="24"/>
        </w:rPr>
        <w:t xml:space="preserve">182/1, </w:t>
      </w:r>
      <w:r w:rsidR="00DB0A99" w:rsidRPr="008C4531">
        <w:rPr>
          <w:sz w:val="24"/>
          <w:szCs w:val="24"/>
        </w:rPr>
        <w:t>191, 195, 196, 198</w:t>
      </w:r>
      <w:r w:rsidR="00DB0A99">
        <w:rPr>
          <w:sz w:val="24"/>
          <w:szCs w:val="24"/>
        </w:rPr>
        <w:t>, 206, 207</w:t>
      </w:r>
      <w:r w:rsidR="00DB0A99" w:rsidRPr="008C4531">
        <w:rPr>
          <w:sz w:val="24"/>
          <w:szCs w:val="24"/>
        </w:rPr>
        <w:t xml:space="preserve"> </w:t>
      </w:r>
      <w:r>
        <w:rPr>
          <w:sz w:val="24"/>
          <w:szCs w:val="24"/>
        </w:rPr>
        <w:t>obręb Młynarska Wola</w:t>
      </w:r>
    </w:p>
    <w:p w14:paraId="643F07CF" w14:textId="4BCB6D19" w:rsidR="00E00E01" w:rsidRDefault="00E00E01" w:rsidP="000B3A8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dz. nr 2, 3/6, 3/20, 18/1, 3/24 obręb Kurowo Braniewskie</w:t>
      </w:r>
    </w:p>
    <w:p w14:paraId="611B6F35" w14:textId="0E8713FE" w:rsidR="00E00E01" w:rsidRDefault="00E00E01" w:rsidP="000B3A8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dz. nr 306/3, 306/4 obręb Błudowo</w:t>
      </w:r>
    </w:p>
    <w:p w14:paraId="7F1B5CA5" w14:textId="7C259C7F" w:rsidR="00E00E01" w:rsidRPr="00E00E01" w:rsidRDefault="00E00E01" w:rsidP="000B3A8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dz. nr 73/1, 114, 115, 116, 122 obręb Warszewo</w:t>
      </w:r>
    </w:p>
    <w:p w14:paraId="50677E2D" w14:textId="302FDEB8" w:rsidR="00B66C8D" w:rsidRPr="00722EB9" w:rsidRDefault="00B66C8D" w:rsidP="000B3A85">
      <w:pPr>
        <w:pStyle w:val="Akapitzlist"/>
        <w:spacing w:after="0" w:line="276" w:lineRule="auto"/>
        <w:ind w:left="0"/>
        <w:jc w:val="both"/>
        <w:rPr>
          <w:b/>
          <w:bCs/>
          <w:sz w:val="16"/>
          <w:szCs w:val="16"/>
        </w:rPr>
      </w:pPr>
    </w:p>
    <w:p w14:paraId="377FFB3B" w14:textId="0BD497EE" w:rsidR="00F45EE6" w:rsidRDefault="00F45EE6" w:rsidP="000B3A85">
      <w:pPr>
        <w:pStyle w:val="Akapitzlist"/>
        <w:spacing w:after="0" w:line="276" w:lineRule="auto"/>
        <w:ind w:left="0"/>
        <w:jc w:val="both"/>
        <w:rPr>
          <w:sz w:val="24"/>
          <w:szCs w:val="24"/>
        </w:rPr>
      </w:pPr>
      <w:r w:rsidRPr="00F45EE6">
        <w:rPr>
          <w:sz w:val="24"/>
          <w:szCs w:val="24"/>
        </w:rPr>
        <w:t>Niniejszy Program Funkcjonalno-Użytkowy został sporządzony w oparciu o art. 31 ust. 4 ustawy z dnia 29 stycznia 2004 r. – Prawo zamówień publicznych (tekst jednolity</w:t>
      </w:r>
      <w:r>
        <w:rPr>
          <w:sz w:val="24"/>
          <w:szCs w:val="24"/>
        </w:rPr>
        <w:t xml:space="preserve"> </w:t>
      </w:r>
      <w:r w:rsidRPr="00F45EE6">
        <w:rPr>
          <w:sz w:val="24"/>
          <w:szCs w:val="24"/>
        </w:rPr>
        <w:t>z 2019 r. poz. 1843 ze zm.) oraz rozporządzenie Ministra Infrastruktury z dnia 2 września 2004 r. w</w:t>
      </w:r>
      <w:r>
        <w:rPr>
          <w:sz w:val="24"/>
          <w:szCs w:val="24"/>
        </w:rPr>
        <w:t> </w:t>
      </w:r>
      <w:r w:rsidRPr="00F45EE6">
        <w:rPr>
          <w:sz w:val="24"/>
          <w:szCs w:val="24"/>
        </w:rPr>
        <w:t>sprawie szczegółowego zakresu i formy dokumentacji projektowej, specyfikacji technicznych wykonania i odbioru robót budowlanych oraz programu funkcjonalno-użytkowego (Dz. U. 2013, poz. 1129).</w:t>
      </w:r>
    </w:p>
    <w:p w14:paraId="75D5345D" w14:textId="77777777" w:rsidR="00E40EFD" w:rsidRPr="00722EB9" w:rsidRDefault="00E40EFD" w:rsidP="000B3A85">
      <w:pPr>
        <w:pStyle w:val="Akapitzlist"/>
        <w:spacing w:after="0" w:line="276" w:lineRule="auto"/>
        <w:ind w:left="0"/>
        <w:jc w:val="both"/>
        <w:rPr>
          <w:sz w:val="16"/>
          <w:szCs w:val="16"/>
        </w:rPr>
      </w:pPr>
    </w:p>
    <w:p w14:paraId="7EA7F37F" w14:textId="3562D038" w:rsidR="00F45EE6" w:rsidRDefault="00E40EFD" w:rsidP="000B3A85">
      <w:pPr>
        <w:pStyle w:val="Akapitzlist"/>
        <w:spacing w:after="0" w:line="276" w:lineRule="auto"/>
        <w:ind w:left="0"/>
        <w:jc w:val="both"/>
        <w:rPr>
          <w:sz w:val="24"/>
          <w:szCs w:val="24"/>
        </w:rPr>
      </w:pPr>
      <w:r w:rsidRPr="00E40EFD">
        <w:rPr>
          <w:sz w:val="24"/>
          <w:szCs w:val="24"/>
        </w:rPr>
        <w:t>Program funkcjonalno-użytkowy jest opracowaniem przedprojektowym, zatem nie rości sobie</w:t>
      </w:r>
      <w:r>
        <w:rPr>
          <w:sz w:val="24"/>
          <w:szCs w:val="24"/>
        </w:rPr>
        <w:t xml:space="preserve"> </w:t>
      </w:r>
      <w:r w:rsidRPr="00E40EFD">
        <w:rPr>
          <w:sz w:val="24"/>
          <w:szCs w:val="24"/>
        </w:rPr>
        <w:t>pretensji do miana opracowania wyczerpującego i Wykonawca winien to wziąć pod uwagę przy</w:t>
      </w:r>
      <w:r>
        <w:rPr>
          <w:sz w:val="24"/>
          <w:szCs w:val="24"/>
        </w:rPr>
        <w:t xml:space="preserve"> </w:t>
      </w:r>
      <w:r w:rsidRPr="00E40EFD">
        <w:rPr>
          <w:sz w:val="24"/>
          <w:szCs w:val="24"/>
        </w:rPr>
        <w:t xml:space="preserve">wykonywaniu wyceny. Wymagania określone w </w:t>
      </w:r>
      <w:r>
        <w:rPr>
          <w:sz w:val="24"/>
          <w:szCs w:val="24"/>
        </w:rPr>
        <w:t>niniejszym</w:t>
      </w:r>
      <w:r w:rsidRPr="00E40EFD">
        <w:rPr>
          <w:sz w:val="24"/>
          <w:szCs w:val="24"/>
        </w:rPr>
        <w:t xml:space="preserve"> opracowaniu nie określają wszystkich</w:t>
      </w:r>
      <w:r>
        <w:rPr>
          <w:sz w:val="24"/>
          <w:szCs w:val="24"/>
        </w:rPr>
        <w:t xml:space="preserve"> </w:t>
      </w:r>
      <w:r w:rsidRPr="00E40EFD">
        <w:rPr>
          <w:sz w:val="24"/>
          <w:szCs w:val="24"/>
        </w:rPr>
        <w:t>szczegółów niezbędnych do opracowania projektów i realizacji zadania. Wykonawca nie może</w:t>
      </w:r>
      <w:r>
        <w:rPr>
          <w:sz w:val="24"/>
          <w:szCs w:val="24"/>
        </w:rPr>
        <w:t xml:space="preserve"> </w:t>
      </w:r>
      <w:r w:rsidRPr="00E40EFD">
        <w:rPr>
          <w:sz w:val="24"/>
          <w:szCs w:val="24"/>
        </w:rPr>
        <w:t xml:space="preserve">wykorzystywać błędów lub </w:t>
      </w:r>
      <w:proofErr w:type="spellStart"/>
      <w:r w:rsidRPr="00E40EFD">
        <w:rPr>
          <w:sz w:val="24"/>
          <w:szCs w:val="24"/>
        </w:rPr>
        <w:t>opuszczeń</w:t>
      </w:r>
      <w:proofErr w:type="spellEnd"/>
      <w:r w:rsidRPr="00E40EFD">
        <w:rPr>
          <w:sz w:val="24"/>
          <w:szCs w:val="24"/>
        </w:rPr>
        <w:t xml:space="preserve">, a w przypadku ich wykrycia </w:t>
      </w:r>
      <w:r w:rsidRPr="00E40EFD">
        <w:rPr>
          <w:sz w:val="24"/>
          <w:szCs w:val="24"/>
        </w:rPr>
        <w:lastRenderedPageBreak/>
        <w:t>winien natychmiast powiadomić</w:t>
      </w:r>
      <w:r>
        <w:rPr>
          <w:sz w:val="24"/>
          <w:szCs w:val="24"/>
        </w:rPr>
        <w:t xml:space="preserve"> </w:t>
      </w:r>
      <w:r w:rsidRPr="00E40EFD">
        <w:rPr>
          <w:sz w:val="24"/>
          <w:szCs w:val="24"/>
        </w:rPr>
        <w:t>Inwestora, który dokona odpowiednich poprawek, uzupełnień lub interpretacji.</w:t>
      </w:r>
    </w:p>
    <w:p w14:paraId="2ADAD261" w14:textId="77777777" w:rsidR="00847B30" w:rsidRPr="009721F4" w:rsidRDefault="00847B30" w:rsidP="000B3A85">
      <w:pPr>
        <w:pStyle w:val="Akapitzlist"/>
        <w:spacing w:after="0" w:line="276" w:lineRule="auto"/>
        <w:ind w:left="0"/>
        <w:jc w:val="both"/>
        <w:rPr>
          <w:sz w:val="16"/>
          <w:szCs w:val="16"/>
        </w:rPr>
      </w:pPr>
    </w:p>
    <w:p w14:paraId="6D4C4987" w14:textId="500F5C56" w:rsidR="00FB5237" w:rsidRDefault="00FB5237" w:rsidP="000B3A85">
      <w:pPr>
        <w:pStyle w:val="Akapitzlist"/>
        <w:numPr>
          <w:ilvl w:val="1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Ogólny opis przedmiotu zamówienia</w:t>
      </w:r>
    </w:p>
    <w:p w14:paraId="78562BDA" w14:textId="77777777" w:rsidR="0022492A" w:rsidRPr="009721F4" w:rsidRDefault="0022492A" w:rsidP="000B3A85">
      <w:pPr>
        <w:pStyle w:val="Akapitzlist"/>
        <w:spacing w:after="0" w:line="276" w:lineRule="auto"/>
        <w:ind w:left="792"/>
        <w:jc w:val="both"/>
        <w:rPr>
          <w:b/>
          <w:bCs/>
          <w:sz w:val="16"/>
          <w:szCs w:val="16"/>
        </w:rPr>
      </w:pPr>
    </w:p>
    <w:p w14:paraId="5298EED6" w14:textId="27C5AB81" w:rsidR="0022492A" w:rsidRDefault="0022492A" w:rsidP="000B3A85">
      <w:pPr>
        <w:pStyle w:val="Akapitzlist"/>
        <w:numPr>
          <w:ilvl w:val="2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Charakterystyczne parametry </w:t>
      </w:r>
      <w:r w:rsidR="00267878">
        <w:rPr>
          <w:b/>
          <w:bCs/>
          <w:sz w:val="24"/>
          <w:szCs w:val="24"/>
        </w:rPr>
        <w:t xml:space="preserve">oraz szczegółowe właściwości funkcjonalno-                       </w:t>
      </w:r>
      <w:r w:rsidR="00847B30">
        <w:rPr>
          <w:b/>
          <w:bCs/>
          <w:sz w:val="24"/>
          <w:szCs w:val="24"/>
        </w:rPr>
        <w:t xml:space="preserve"> </w:t>
      </w:r>
      <w:r w:rsidR="00267878">
        <w:rPr>
          <w:b/>
          <w:bCs/>
          <w:sz w:val="24"/>
          <w:szCs w:val="24"/>
        </w:rPr>
        <w:t xml:space="preserve">użytkowe </w:t>
      </w:r>
      <w:r>
        <w:rPr>
          <w:b/>
          <w:bCs/>
          <w:sz w:val="24"/>
          <w:szCs w:val="24"/>
        </w:rPr>
        <w:t>określające zakres robót budowlanych</w:t>
      </w:r>
    </w:p>
    <w:p w14:paraId="09EC9382" w14:textId="53E38C69" w:rsidR="00C87BD9" w:rsidRPr="009721F4" w:rsidRDefault="00C87BD9" w:rsidP="000B3A85">
      <w:pPr>
        <w:pStyle w:val="Akapitzlist"/>
        <w:spacing w:after="0" w:line="276" w:lineRule="auto"/>
        <w:ind w:left="1224"/>
        <w:jc w:val="both"/>
        <w:rPr>
          <w:b/>
          <w:bCs/>
          <w:sz w:val="16"/>
          <w:szCs w:val="16"/>
        </w:rPr>
      </w:pPr>
    </w:p>
    <w:p w14:paraId="52CF7471" w14:textId="6C97895A" w:rsidR="00C87BD9" w:rsidRPr="00847B30" w:rsidRDefault="00C87BD9" w:rsidP="000B3A85">
      <w:pPr>
        <w:spacing w:after="0" w:line="276" w:lineRule="auto"/>
        <w:jc w:val="both"/>
        <w:rPr>
          <w:sz w:val="24"/>
          <w:szCs w:val="24"/>
        </w:rPr>
      </w:pPr>
      <w:r w:rsidRPr="00847B30">
        <w:rPr>
          <w:sz w:val="24"/>
          <w:szCs w:val="24"/>
        </w:rPr>
        <w:t xml:space="preserve">Przedmiotem zamówienia jest projekt oraz budowa pięciu odcinków sieci wodociągowej wraz z przyłączami do istniejących budynków mieszkalnych w miejscowościach Nowe Monasterzysko, </w:t>
      </w:r>
      <w:r w:rsidR="00847B30">
        <w:rPr>
          <w:sz w:val="24"/>
          <w:szCs w:val="24"/>
        </w:rPr>
        <w:t xml:space="preserve">Stare Monasterzysko, </w:t>
      </w:r>
      <w:r w:rsidRPr="00847B30">
        <w:rPr>
          <w:sz w:val="24"/>
          <w:szCs w:val="24"/>
        </w:rPr>
        <w:t xml:space="preserve">Błudowo, </w:t>
      </w:r>
      <w:r w:rsidR="00847B30">
        <w:rPr>
          <w:sz w:val="24"/>
          <w:szCs w:val="24"/>
        </w:rPr>
        <w:t xml:space="preserve">Broniszewo, </w:t>
      </w:r>
      <w:r w:rsidRPr="00847B30">
        <w:rPr>
          <w:sz w:val="24"/>
          <w:szCs w:val="24"/>
        </w:rPr>
        <w:t>Młynarska Wola, Warszewo, Nowe Sadłuki. Realizacja zadania odbędzie się w formule „zaprojektuj i wybuduj”. Inwestycja zapewni dostawę wody do nieruchomości mieszkalnych o jakości odpowiadającej Rozporządzeniu Ministra Zdrowia z dnia 7 grudnia 2017 r. (Dz. U. 2017 poz. 2294) w sprawie wymagań dotyczących jakości wody przeznaczonej do spożycia przez ludzi, a także do potrzeb ochrony przeciwpożarowej.</w:t>
      </w:r>
    </w:p>
    <w:p w14:paraId="7BB2E47F" w14:textId="77777777" w:rsidR="00C87BD9" w:rsidRPr="009721F4" w:rsidRDefault="00C87BD9" w:rsidP="000B3A85">
      <w:pPr>
        <w:pStyle w:val="Akapitzlist"/>
        <w:spacing w:after="0" w:line="276" w:lineRule="auto"/>
        <w:ind w:left="792"/>
        <w:jc w:val="both"/>
        <w:rPr>
          <w:sz w:val="16"/>
          <w:szCs w:val="16"/>
        </w:rPr>
      </w:pPr>
    </w:p>
    <w:p w14:paraId="592B8306" w14:textId="510BA9C6" w:rsidR="00847B30" w:rsidRPr="00847B30" w:rsidRDefault="00C87BD9" w:rsidP="000B3A85">
      <w:pPr>
        <w:spacing w:after="0" w:line="276" w:lineRule="auto"/>
        <w:jc w:val="both"/>
        <w:rPr>
          <w:sz w:val="24"/>
          <w:szCs w:val="24"/>
        </w:rPr>
      </w:pPr>
      <w:r w:rsidRPr="00847B30">
        <w:rPr>
          <w:sz w:val="24"/>
          <w:szCs w:val="24"/>
        </w:rPr>
        <w:t>W ramach inwestycji przewiduje się budowę sieci wodociągowych i przyłączy w oparciu o</w:t>
      </w:r>
      <w:r w:rsidR="00847B30">
        <w:rPr>
          <w:sz w:val="24"/>
          <w:szCs w:val="24"/>
        </w:rPr>
        <w:t> </w:t>
      </w:r>
      <w:r w:rsidRPr="00847B30">
        <w:rPr>
          <w:sz w:val="24"/>
          <w:szCs w:val="24"/>
        </w:rPr>
        <w:t>warunki techniczne wydane przez Zakład Wodociągów i Kanalizacji w Młynarach, z rur PE</w:t>
      </w:r>
      <w:r w:rsidR="00847B30">
        <w:rPr>
          <w:sz w:val="24"/>
          <w:szCs w:val="24"/>
        </w:rPr>
        <w:t> </w:t>
      </w:r>
      <w:r w:rsidRPr="00847B30">
        <w:rPr>
          <w:sz w:val="24"/>
          <w:szCs w:val="24"/>
        </w:rPr>
        <w:t>100 SDR 11 o średnicy 90 mm łączonych za pomocą zgrzewania doczołowego lub elektrooporowego o orientacyjnych długościach:</w:t>
      </w:r>
    </w:p>
    <w:p w14:paraId="01828C4A" w14:textId="2553FA27" w:rsidR="00C87BD9" w:rsidRPr="00847B30" w:rsidRDefault="00C87BD9" w:rsidP="000B3A85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847B30">
        <w:rPr>
          <w:sz w:val="24"/>
          <w:szCs w:val="24"/>
        </w:rPr>
        <w:t>odcinek w miejscowości Nowe Monasterzysko – 355 m</w:t>
      </w:r>
    </w:p>
    <w:p w14:paraId="084CA517" w14:textId="77777777" w:rsidR="00C87BD9" w:rsidRDefault="00C87BD9" w:rsidP="000B3A85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odcinek w miejscowości Błudowo – 1740 m</w:t>
      </w:r>
    </w:p>
    <w:p w14:paraId="7F660B4A" w14:textId="09098D4E" w:rsidR="00C87BD9" w:rsidRDefault="00C87BD9" w:rsidP="000B3A85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odcinek w miejscowości Młynarska Wola – 2</w:t>
      </w:r>
      <w:r w:rsidR="004246FD">
        <w:rPr>
          <w:sz w:val="24"/>
          <w:szCs w:val="24"/>
        </w:rPr>
        <w:t>740</w:t>
      </w:r>
      <w:r>
        <w:rPr>
          <w:sz w:val="24"/>
          <w:szCs w:val="24"/>
        </w:rPr>
        <w:t xml:space="preserve"> m</w:t>
      </w:r>
    </w:p>
    <w:p w14:paraId="08CC1A79" w14:textId="77777777" w:rsidR="00C87BD9" w:rsidRDefault="00C87BD9" w:rsidP="000B3A85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odcinek w miejscowości Nowe Sadłuki – 1000 m</w:t>
      </w:r>
    </w:p>
    <w:p w14:paraId="19204423" w14:textId="77777777" w:rsidR="00C87BD9" w:rsidRDefault="00C87BD9" w:rsidP="000B3A85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odcinek w miejscowości Warszewo – 620 m.</w:t>
      </w:r>
    </w:p>
    <w:p w14:paraId="63D2B418" w14:textId="77777777" w:rsidR="00847B30" w:rsidRPr="00722EB9" w:rsidRDefault="00847B30" w:rsidP="000B3A85">
      <w:pPr>
        <w:spacing w:after="0" w:line="276" w:lineRule="auto"/>
        <w:jc w:val="both"/>
        <w:rPr>
          <w:sz w:val="16"/>
          <w:szCs w:val="16"/>
        </w:rPr>
      </w:pPr>
    </w:p>
    <w:p w14:paraId="05E2C4B1" w14:textId="6B20200C" w:rsidR="00C87BD9" w:rsidRDefault="00C87BD9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Rzeczywisty przebieg trasy oraz długość poszczególnych sieci Wykonawca ustala z Zamawiającym. W każdym z odcinków projektowanych sieci rozdzielczych następuje włączenie do istniejących sieci wodociągów grupowych zarządzanych przez Zakład Wodociągów i Kanalizacji w Młynarach, natomiast zakończenie sieci odbywać się będzie na</w:t>
      </w:r>
      <w:r w:rsidR="00847B30">
        <w:rPr>
          <w:sz w:val="24"/>
          <w:szCs w:val="24"/>
        </w:rPr>
        <w:t> </w:t>
      </w:r>
      <w:r>
        <w:rPr>
          <w:sz w:val="24"/>
          <w:szCs w:val="24"/>
        </w:rPr>
        <w:t xml:space="preserve">granicy przyłączanych działek. Projektowane sieci wodociągowe należy uzbroić w armaturę wykonaną z żeliwa sferoidalnego, tj. w hydranty pożarowe typu nadziemnego </w:t>
      </w:r>
      <w:r>
        <w:rPr>
          <w:rFonts w:cstheme="minorHAnsi"/>
          <w:sz w:val="24"/>
          <w:szCs w:val="24"/>
        </w:rPr>
        <w:t>Ø</w:t>
      </w:r>
      <w:r>
        <w:rPr>
          <w:sz w:val="24"/>
          <w:szCs w:val="24"/>
        </w:rPr>
        <w:t>80 PN 16, zasuwy żeliwne kołnierzowe PN 16 z obudowami teleskopowymi oraz w razie potrzeby w</w:t>
      </w:r>
      <w:r w:rsidR="00847B30">
        <w:rPr>
          <w:sz w:val="24"/>
          <w:szCs w:val="24"/>
        </w:rPr>
        <w:t> </w:t>
      </w:r>
      <w:r>
        <w:rPr>
          <w:sz w:val="24"/>
          <w:szCs w:val="24"/>
        </w:rPr>
        <w:t>niezbędną armaturę regulacyjną i zabezpieczającą. Pod armaturą żeliwną należy zastosować betonowe bloki oporowe i podporowe.</w:t>
      </w:r>
    </w:p>
    <w:p w14:paraId="5CC2E614" w14:textId="77777777" w:rsidR="00847B30" w:rsidRPr="00722EB9" w:rsidRDefault="00847B30" w:rsidP="000B3A85">
      <w:pPr>
        <w:spacing w:after="0" w:line="276" w:lineRule="auto"/>
        <w:jc w:val="both"/>
        <w:rPr>
          <w:sz w:val="16"/>
          <w:szCs w:val="16"/>
        </w:rPr>
      </w:pPr>
    </w:p>
    <w:p w14:paraId="67A062D6" w14:textId="424A4820" w:rsidR="00C87BD9" w:rsidRDefault="00C87BD9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Należy zaprojektować wykonanie sieci metodą wykopową</w:t>
      </w:r>
      <w:r w:rsidR="006713EE">
        <w:rPr>
          <w:sz w:val="24"/>
          <w:szCs w:val="24"/>
        </w:rPr>
        <w:t xml:space="preserve"> oraz w razie potrzeby metodą </w:t>
      </w:r>
      <w:proofErr w:type="spellStart"/>
      <w:r w:rsidR="006713EE">
        <w:rPr>
          <w:sz w:val="24"/>
          <w:szCs w:val="24"/>
        </w:rPr>
        <w:t>bezwykopową</w:t>
      </w:r>
      <w:proofErr w:type="spellEnd"/>
      <w:r w:rsidR="006713EE">
        <w:rPr>
          <w:sz w:val="24"/>
          <w:szCs w:val="24"/>
        </w:rPr>
        <w:t>,</w:t>
      </w:r>
      <w:r>
        <w:rPr>
          <w:sz w:val="24"/>
          <w:szCs w:val="24"/>
        </w:rPr>
        <w:t xml:space="preserve"> przy jak najmniejszej ingerencji w</w:t>
      </w:r>
      <w:r w:rsidR="00847B30">
        <w:rPr>
          <w:sz w:val="24"/>
          <w:szCs w:val="24"/>
        </w:rPr>
        <w:t> </w:t>
      </w:r>
      <w:r>
        <w:rPr>
          <w:sz w:val="24"/>
          <w:szCs w:val="24"/>
        </w:rPr>
        <w:t>istniejącą infrastrukturę drogową. W przypadku konieczności wykonywania wykopów po</w:t>
      </w:r>
      <w:r w:rsidR="00847B30">
        <w:rPr>
          <w:sz w:val="24"/>
          <w:szCs w:val="24"/>
        </w:rPr>
        <w:t> </w:t>
      </w:r>
      <w:r>
        <w:rPr>
          <w:sz w:val="24"/>
          <w:szCs w:val="24"/>
        </w:rPr>
        <w:t xml:space="preserve">istniejących drogach dojazdowych należy przywrócić im pierwotną konstrukcję. Wykonawca zobowiązuje się do zapewnienia płynności ruchu kołowego i pieszego w obrębie prowadzenia robót poprzez ustawienie na czas </w:t>
      </w:r>
      <w:r>
        <w:rPr>
          <w:sz w:val="24"/>
          <w:szCs w:val="24"/>
        </w:rPr>
        <w:lastRenderedPageBreak/>
        <w:t>wykonywania prac oznakowania na podstawie sporządzonego we własnym zakresie Projektu Tymczasowej Organizacji Ruchu.</w:t>
      </w:r>
    </w:p>
    <w:p w14:paraId="0EFC8FDA" w14:textId="45D6B125" w:rsidR="00C87BD9" w:rsidRDefault="00C87BD9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Głębokość posadowienia rurociągów należy zaprojektować poniżej strefy przemarzania gruntu. Rurociągi należy układać na uprzednio przygotowanej podsypce piaskowej lub z</w:t>
      </w:r>
      <w:r w:rsidR="00847B30">
        <w:rPr>
          <w:sz w:val="24"/>
          <w:szCs w:val="24"/>
        </w:rPr>
        <w:t> </w:t>
      </w:r>
      <w:r>
        <w:rPr>
          <w:sz w:val="24"/>
          <w:szCs w:val="24"/>
        </w:rPr>
        <w:t xml:space="preserve">pospółki o grubości min. 10 cm. Ułożone rurociągi zostaną zasypane piaskiem do wysokości 20 cm powyżej grzbietu rury. Użyty materiał na </w:t>
      </w:r>
      <w:proofErr w:type="spellStart"/>
      <w:r>
        <w:rPr>
          <w:sz w:val="24"/>
          <w:szCs w:val="24"/>
        </w:rPr>
        <w:t>obsypkę</w:t>
      </w:r>
      <w:proofErr w:type="spellEnd"/>
      <w:r>
        <w:rPr>
          <w:sz w:val="24"/>
          <w:szCs w:val="24"/>
        </w:rPr>
        <w:t xml:space="preserve"> powinien odpowiadać wymaganiom stawianym przez obowiązujące normy. Pozostałą głębokość wykopu należy zasypać gruntem rodzimym. Sieci wodociągowe należy oznakować taśmą ostrzegawczą z wkładką stalową.</w:t>
      </w:r>
    </w:p>
    <w:p w14:paraId="13D3C55F" w14:textId="77777777" w:rsidR="00847B30" w:rsidRPr="00722EB9" w:rsidRDefault="00847B30" w:rsidP="000B3A85">
      <w:pPr>
        <w:spacing w:after="0" w:line="276" w:lineRule="auto"/>
        <w:jc w:val="both"/>
        <w:rPr>
          <w:sz w:val="16"/>
          <w:szCs w:val="16"/>
        </w:rPr>
      </w:pPr>
    </w:p>
    <w:p w14:paraId="0A274516" w14:textId="5856C516" w:rsidR="00C87BD9" w:rsidRDefault="00C87BD9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Wybudowane sieci należy poddać próbie ciśnieniowej, a następnie dokonać płukania i dezynfekcji rurociągów.</w:t>
      </w:r>
    </w:p>
    <w:p w14:paraId="585199E6" w14:textId="77777777" w:rsidR="00847B30" w:rsidRPr="00722EB9" w:rsidRDefault="00847B30" w:rsidP="000B3A85">
      <w:pPr>
        <w:spacing w:after="0" w:line="276" w:lineRule="auto"/>
        <w:jc w:val="both"/>
        <w:rPr>
          <w:sz w:val="16"/>
          <w:szCs w:val="16"/>
        </w:rPr>
      </w:pPr>
    </w:p>
    <w:p w14:paraId="00F8EEFA" w14:textId="69C2C2C1" w:rsidR="00C87BD9" w:rsidRDefault="00C87BD9" w:rsidP="000B3A85">
      <w:pPr>
        <w:spacing w:after="0" w:line="276" w:lineRule="auto"/>
        <w:jc w:val="both"/>
        <w:rPr>
          <w:sz w:val="24"/>
          <w:szCs w:val="24"/>
        </w:rPr>
      </w:pPr>
      <w:r w:rsidRPr="00F40298">
        <w:rPr>
          <w:sz w:val="24"/>
          <w:szCs w:val="24"/>
        </w:rPr>
        <w:t>Projektowana sieć wodociągowa powinna spełniać wymagania norm: PN-EN 805:2002 oraz poprawki do PN-EN 805:2002/Ap1:2006 „Zaopatrzenie w wodę – Wymagania dotyczące systemów zewnętrznych i ich części składowych”. Wszystkie materiały stosowane do</w:t>
      </w:r>
      <w:r w:rsidR="00847B30">
        <w:rPr>
          <w:sz w:val="24"/>
          <w:szCs w:val="24"/>
        </w:rPr>
        <w:t> </w:t>
      </w:r>
      <w:r w:rsidRPr="00F40298">
        <w:rPr>
          <w:sz w:val="24"/>
          <w:szCs w:val="24"/>
        </w:rPr>
        <w:t>wykonania wodociągu muszą być zgodne z ustawą o wyrobach budowlanych a także posiadać aktualne atesty PZH dopuszczające do kontaktu z wodą pitną.</w:t>
      </w:r>
    </w:p>
    <w:p w14:paraId="5A56534E" w14:textId="77777777" w:rsidR="00C87BD9" w:rsidRPr="00722EB9" w:rsidRDefault="00C87BD9" w:rsidP="000B3A85">
      <w:pPr>
        <w:spacing w:after="0" w:line="276" w:lineRule="auto"/>
        <w:ind w:left="708"/>
        <w:jc w:val="both"/>
        <w:rPr>
          <w:sz w:val="16"/>
          <w:szCs w:val="16"/>
        </w:rPr>
      </w:pPr>
    </w:p>
    <w:p w14:paraId="5C958E71" w14:textId="22AE26CE" w:rsidR="00C87BD9" w:rsidRPr="00055C36" w:rsidRDefault="00C87BD9" w:rsidP="000B3A85">
      <w:pPr>
        <w:pStyle w:val="Akapitzlist"/>
        <w:numPr>
          <w:ilvl w:val="2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bookmarkStart w:id="2" w:name="_Hlk34856452"/>
      <w:r>
        <w:rPr>
          <w:b/>
          <w:bCs/>
          <w:sz w:val="24"/>
          <w:szCs w:val="24"/>
        </w:rPr>
        <w:t>Aktualne uwarunkowania wykonania przedmiotu zamówienia</w:t>
      </w:r>
    </w:p>
    <w:bookmarkEnd w:id="2"/>
    <w:p w14:paraId="41BF7B2D" w14:textId="77777777" w:rsidR="00847B30" w:rsidRPr="00722EB9" w:rsidRDefault="00847B30" w:rsidP="000B3A85">
      <w:pPr>
        <w:spacing w:after="0" w:line="276" w:lineRule="auto"/>
        <w:jc w:val="both"/>
        <w:rPr>
          <w:sz w:val="16"/>
          <w:szCs w:val="16"/>
        </w:rPr>
      </w:pPr>
    </w:p>
    <w:p w14:paraId="452BFFF6" w14:textId="6A53C62E" w:rsidR="00FE3636" w:rsidRDefault="00F4454A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należy wykonać zgodnie z warunkami technicznymi wydanymi przez Zakład Wodociągów i Kanalizacji w Młynarach, stanowiącymi załącznik do niniejszej dokumentacji. </w:t>
      </w:r>
      <w:r w:rsidR="00FE3636">
        <w:rPr>
          <w:sz w:val="24"/>
          <w:szCs w:val="24"/>
        </w:rPr>
        <w:t>Trasę sieci wodociągowych należy zaprojektować na podstawie załączonych szkiców.</w:t>
      </w:r>
    </w:p>
    <w:p w14:paraId="1E6F9103" w14:textId="77777777" w:rsidR="00847B30" w:rsidRPr="00722EB9" w:rsidRDefault="00847B30" w:rsidP="000B3A85">
      <w:pPr>
        <w:spacing w:after="0" w:line="276" w:lineRule="auto"/>
        <w:jc w:val="both"/>
        <w:rPr>
          <w:sz w:val="16"/>
          <w:szCs w:val="16"/>
        </w:rPr>
      </w:pPr>
    </w:p>
    <w:p w14:paraId="0FE3E4C9" w14:textId="723702C7" w:rsidR="00FE3636" w:rsidRDefault="00FE3636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Sieć wodociągowa w miejscowości Młynarska Wola zostanie włączona do istniejącej sieci na działce </w:t>
      </w:r>
      <w:r w:rsidR="002274E5">
        <w:rPr>
          <w:sz w:val="24"/>
          <w:szCs w:val="24"/>
        </w:rPr>
        <w:t>206</w:t>
      </w:r>
      <w:r>
        <w:rPr>
          <w:sz w:val="24"/>
          <w:szCs w:val="24"/>
        </w:rPr>
        <w:t xml:space="preserve">, przebiegać będzie przez działki  </w:t>
      </w:r>
      <w:r w:rsidR="002274E5" w:rsidRPr="002274E5">
        <w:rPr>
          <w:sz w:val="24"/>
          <w:szCs w:val="24"/>
        </w:rPr>
        <w:t xml:space="preserve">207, 198, 196, 195, 191, 190, </w:t>
      </w:r>
      <w:r w:rsidR="00B4176C">
        <w:rPr>
          <w:sz w:val="24"/>
          <w:szCs w:val="24"/>
        </w:rPr>
        <w:t xml:space="preserve">182/1, </w:t>
      </w:r>
      <w:r w:rsidR="002274E5" w:rsidRPr="002274E5">
        <w:rPr>
          <w:sz w:val="24"/>
          <w:szCs w:val="24"/>
        </w:rPr>
        <w:t>60/6, 189, 188, 187</w:t>
      </w:r>
      <w:r>
        <w:rPr>
          <w:sz w:val="24"/>
          <w:szCs w:val="24"/>
        </w:rPr>
        <w:t xml:space="preserve">, </w:t>
      </w:r>
      <w:r w:rsidR="002274E5" w:rsidRPr="002274E5">
        <w:rPr>
          <w:sz w:val="24"/>
          <w:szCs w:val="24"/>
        </w:rPr>
        <w:t>47/1, 51</w:t>
      </w:r>
      <w:r w:rsidR="00B4176C">
        <w:rPr>
          <w:sz w:val="24"/>
          <w:szCs w:val="24"/>
        </w:rPr>
        <w:t xml:space="preserve">, </w:t>
      </w:r>
      <w:r w:rsidR="00B4176C" w:rsidRPr="002274E5">
        <w:rPr>
          <w:sz w:val="24"/>
          <w:szCs w:val="24"/>
        </w:rPr>
        <w:t>3185/5</w:t>
      </w:r>
      <w:r w:rsidR="00B4176C">
        <w:rPr>
          <w:sz w:val="24"/>
          <w:szCs w:val="24"/>
        </w:rPr>
        <w:t xml:space="preserve"> </w:t>
      </w:r>
      <w:r w:rsidR="002274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zakończenie sieci na działce </w:t>
      </w:r>
      <w:r w:rsidR="002274E5" w:rsidRPr="002274E5">
        <w:rPr>
          <w:sz w:val="24"/>
          <w:szCs w:val="24"/>
        </w:rPr>
        <w:t>3185/</w:t>
      </w:r>
      <w:r w:rsidR="00B4176C">
        <w:rPr>
          <w:sz w:val="24"/>
          <w:szCs w:val="24"/>
        </w:rPr>
        <w:t>11</w:t>
      </w:r>
      <w:r w:rsidR="002274E5">
        <w:rPr>
          <w:sz w:val="24"/>
          <w:szCs w:val="24"/>
        </w:rPr>
        <w:t xml:space="preserve"> </w:t>
      </w:r>
      <w:r>
        <w:rPr>
          <w:sz w:val="24"/>
          <w:szCs w:val="24"/>
        </w:rPr>
        <w:t>obręb Krasinek.</w:t>
      </w:r>
    </w:p>
    <w:p w14:paraId="59E79D29" w14:textId="77777777" w:rsidR="00847B30" w:rsidRPr="00722EB9" w:rsidRDefault="00847B30" w:rsidP="000B3A85">
      <w:pPr>
        <w:spacing w:after="0" w:line="276" w:lineRule="auto"/>
        <w:jc w:val="both"/>
        <w:rPr>
          <w:sz w:val="16"/>
          <w:szCs w:val="16"/>
        </w:rPr>
      </w:pPr>
    </w:p>
    <w:p w14:paraId="7B66EA63" w14:textId="0BCCC7B9" w:rsidR="00847B30" w:rsidRDefault="00FE3636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Sieć wodociągowa w miejscowości Warszewo zostanie włączona do istniejącej sieci na działce 115, przebiegać będzie przez działki 114, 166,</w:t>
      </w:r>
      <w:r w:rsidR="0005253B">
        <w:rPr>
          <w:sz w:val="24"/>
          <w:szCs w:val="24"/>
        </w:rPr>
        <w:t xml:space="preserve"> 122</w:t>
      </w:r>
      <w:r>
        <w:rPr>
          <w:sz w:val="24"/>
          <w:szCs w:val="24"/>
        </w:rPr>
        <w:t xml:space="preserve"> zakończenie sieci na działce </w:t>
      </w:r>
      <w:r w:rsidR="0005253B">
        <w:rPr>
          <w:sz w:val="24"/>
          <w:szCs w:val="24"/>
        </w:rPr>
        <w:t>73/1</w:t>
      </w:r>
      <w:r>
        <w:rPr>
          <w:sz w:val="24"/>
          <w:szCs w:val="24"/>
        </w:rPr>
        <w:t>.</w:t>
      </w:r>
    </w:p>
    <w:p w14:paraId="6EC497AD" w14:textId="258506E9" w:rsidR="00FE3636" w:rsidRDefault="00FE3636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Sieć wodociągowa w miejscowości Nowe Monasterzysko zostanie włączona do istniejącej sieci na działce 156/3, przebiegać będzie przez działkę 153/2, zakończenie sieci na działce 156/3.</w:t>
      </w:r>
    </w:p>
    <w:p w14:paraId="0B7DD032" w14:textId="77777777" w:rsidR="00847B30" w:rsidRPr="00722EB9" w:rsidRDefault="00847B30" w:rsidP="000B3A85">
      <w:pPr>
        <w:spacing w:after="0" w:line="276" w:lineRule="auto"/>
        <w:jc w:val="both"/>
        <w:rPr>
          <w:sz w:val="16"/>
          <w:szCs w:val="16"/>
        </w:rPr>
      </w:pPr>
    </w:p>
    <w:p w14:paraId="1673488C" w14:textId="363ADEB0" w:rsidR="00D575BA" w:rsidRDefault="00D575BA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Sieć wodociągowa w miejscowości Błudowo zostanie włączona do istniejącej sieci na działce 270, przebiegać będzie przez działki 339/5, 242/1, 122, 111, zakończenie sieci na działce 118/3 obręb Stare Monasterzysko.</w:t>
      </w:r>
    </w:p>
    <w:p w14:paraId="092221DE" w14:textId="77777777" w:rsidR="00847B30" w:rsidRDefault="00847B30" w:rsidP="000B3A85">
      <w:pPr>
        <w:spacing w:after="0" w:line="276" w:lineRule="auto"/>
        <w:jc w:val="both"/>
        <w:rPr>
          <w:sz w:val="24"/>
          <w:szCs w:val="24"/>
        </w:rPr>
      </w:pPr>
    </w:p>
    <w:p w14:paraId="655ADCEB" w14:textId="568D1A05" w:rsidR="00462DFF" w:rsidRDefault="00462DFF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Sieć wodociągowa w miejscowości Nowe Sadłuki zostanie włączona do istniejącej sieci na</w:t>
      </w:r>
      <w:r w:rsidR="007D04A5">
        <w:rPr>
          <w:sz w:val="24"/>
          <w:szCs w:val="24"/>
        </w:rPr>
        <w:t> </w:t>
      </w:r>
      <w:r>
        <w:rPr>
          <w:sz w:val="24"/>
          <w:szCs w:val="24"/>
        </w:rPr>
        <w:t>działce 2 obręb Kurowo Braniewskie, przebiegać będzie przez działki 3/6, 3/20, 3/24, 18/1, 306/3, zakończenie sieci na działce 306/4 obręb Błudowo.</w:t>
      </w:r>
    </w:p>
    <w:p w14:paraId="40BA7BA8" w14:textId="77777777" w:rsidR="007D04A5" w:rsidRPr="00722EB9" w:rsidRDefault="007D04A5" w:rsidP="000B3A85">
      <w:pPr>
        <w:spacing w:after="0" w:line="276" w:lineRule="auto"/>
        <w:jc w:val="both"/>
        <w:rPr>
          <w:sz w:val="16"/>
          <w:szCs w:val="16"/>
        </w:rPr>
      </w:pPr>
    </w:p>
    <w:p w14:paraId="5AF33E9A" w14:textId="7DBC369E" w:rsidR="00C87BD9" w:rsidRDefault="00C87BD9" w:rsidP="000B3A85">
      <w:pPr>
        <w:pStyle w:val="Akapitzlist"/>
        <w:numPr>
          <w:ilvl w:val="2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Ogólne właściwości funkcjonalno-użytkowe</w:t>
      </w:r>
    </w:p>
    <w:p w14:paraId="70C0D482" w14:textId="77777777" w:rsidR="007D04A5" w:rsidRPr="00722EB9" w:rsidRDefault="007D04A5" w:rsidP="000B3A85">
      <w:pPr>
        <w:spacing w:after="0" w:line="276" w:lineRule="auto"/>
        <w:jc w:val="both"/>
        <w:rPr>
          <w:sz w:val="16"/>
          <w:szCs w:val="16"/>
        </w:rPr>
      </w:pPr>
    </w:p>
    <w:p w14:paraId="16181324" w14:textId="2263A26F" w:rsidR="00CE0B63" w:rsidRPr="003B3CB4" w:rsidRDefault="00C66B0C" w:rsidP="000B3A8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Projektowan</w:t>
      </w:r>
      <w:r w:rsidR="003B3CB4">
        <w:rPr>
          <w:sz w:val="24"/>
          <w:szCs w:val="24"/>
        </w:rPr>
        <w:t>e</w:t>
      </w:r>
      <w:r>
        <w:rPr>
          <w:sz w:val="24"/>
          <w:szCs w:val="24"/>
        </w:rPr>
        <w:t xml:space="preserve"> sie</w:t>
      </w:r>
      <w:r w:rsidR="003B3CB4">
        <w:rPr>
          <w:sz w:val="24"/>
          <w:szCs w:val="24"/>
        </w:rPr>
        <w:t>ci</w:t>
      </w:r>
      <w:r>
        <w:rPr>
          <w:sz w:val="24"/>
          <w:szCs w:val="24"/>
        </w:rPr>
        <w:t xml:space="preserve"> wodociągow</w:t>
      </w:r>
      <w:r w:rsidR="003B3CB4">
        <w:rPr>
          <w:sz w:val="24"/>
          <w:szCs w:val="24"/>
        </w:rPr>
        <w:t>e</w:t>
      </w:r>
      <w:r w:rsidR="003B3CB4" w:rsidRPr="003B3CB4">
        <w:rPr>
          <w:sz w:val="24"/>
          <w:szCs w:val="24"/>
        </w:rPr>
        <w:t xml:space="preserve"> winn</w:t>
      </w:r>
      <w:r w:rsidR="003B3CB4">
        <w:rPr>
          <w:sz w:val="24"/>
          <w:szCs w:val="24"/>
        </w:rPr>
        <w:t>y</w:t>
      </w:r>
      <w:r w:rsidR="003B3CB4" w:rsidRPr="003B3CB4">
        <w:rPr>
          <w:sz w:val="24"/>
          <w:szCs w:val="24"/>
        </w:rPr>
        <w:t xml:space="preserve"> zapewnić dostawę wody na potrzeby</w:t>
      </w:r>
      <w:r w:rsidR="003B3CB4">
        <w:rPr>
          <w:sz w:val="24"/>
          <w:szCs w:val="24"/>
        </w:rPr>
        <w:t xml:space="preserve"> s</w:t>
      </w:r>
      <w:r w:rsidR="003B3CB4" w:rsidRPr="003B3CB4">
        <w:rPr>
          <w:sz w:val="24"/>
          <w:szCs w:val="24"/>
        </w:rPr>
        <w:t>ocjalno</w:t>
      </w:r>
      <w:r w:rsidR="003B3CB4">
        <w:rPr>
          <w:sz w:val="24"/>
          <w:szCs w:val="24"/>
        </w:rPr>
        <w:t>-</w:t>
      </w:r>
      <w:r w:rsidR="003B3CB4" w:rsidRPr="003B3CB4">
        <w:rPr>
          <w:sz w:val="24"/>
          <w:szCs w:val="24"/>
        </w:rPr>
        <w:t>bytowe mieszkańców i potrzeby ochrony przeciwpożarowej</w:t>
      </w:r>
      <w:r w:rsidR="003B3CB4">
        <w:rPr>
          <w:sz w:val="24"/>
          <w:szCs w:val="24"/>
        </w:rPr>
        <w:t xml:space="preserve">. </w:t>
      </w:r>
      <w:r w:rsidR="003B3CB4" w:rsidRPr="003B3CB4">
        <w:rPr>
          <w:sz w:val="24"/>
          <w:szCs w:val="24"/>
        </w:rPr>
        <w:t>Projektowan</w:t>
      </w:r>
      <w:r w:rsidR="003B3CB4">
        <w:rPr>
          <w:sz w:val="24"/>
          <w:szCs w:val="24"/>
        </w:rPr>
        <w:t>e</w:t>
      </w:r>
      <w:r w:rsidR="003B3CB4" w:rsidRPr="003B3CB4">
        <w:rPr>
          <w:sz w:val="24"/>
          <w:szCs w:val="24"/>
        </w:rPr>
        <w:t xml:space="preserve"> sie</w:t>
      </w:r>
      <w:r w:rsidR="003B3CB4">
        <w:rPr>
          <w:sz w:val="24"/>
          <w:szCs w:val="24"/>
        </w:rPr>
        <w:t>ci</w:t>
      </w:r>
      <w:r w:rsidR="003B3CB4" w:rsidRPr="003B3CB4">
        <w:rPr>
          <w:sz w:val="24"/>
          <w:szCs w:val="24"/>
        </w:rPr>
        <w:t xml:space="preserve"> będ</w:t>
      </w:r>
      <w:r w:rsidR="003B3CB4">
        <w:rPr>
          <w:sz w:val="24"/>
          <w:szCs w:val="24"/>
        </w:rPr>
        <w:t>ą</w:t>
      </w:r>
      <w:r w:rsidR="003B3CB4" w:rsidRPr="003B3CB4">
        <w:rPr>
          <w:sz w:val="24"/>
          <w:szCs w:val="24"/>
        </w:rPr>
        <w:t xml:space="preserve"> pracować przez cały okres</w:t>
      </w:r>
      <w:r w:rsidR="003B3CB4">
        <w:rPr>
          <w:sz w:val="24"/>
          <w:szCs w:val="24"/>
        </w:rPr>
        <w:t xml:space="preserve"> </w:t>
      </w:r>
      <w:r w:rsidR="003B3CB4" w:rsidRPr="003B3CB4">
        <w:rPr>
          <w:sz w:val="24"/>
          <w:szCs w:val="24"/>
        </w:rPr>
        <w:t>w sposób ciągły</w:t>
      </w:r>
      <w:r w:rsidR="003B3CB4">
        <w:rPr>
          <w:sz w:val="24"/>
          <w:szCs w:val="24"/>
        </w:rPr>
        <w:t>. Poszczególne elementy sieci powinny być szczelne, umożliwiać przepływ wody przy jak najmniejszych stratach energii oraz nie powinny wpływać na jakość wody i wprowadzać do niej składników szkodliwych dla zdrowia. S</w:t>
      </w:r>
      <w:r w:rsidRPr="00C66B0C">
        <w:rPr>
          <w:sz w:val="24"/>
          <w:szCs w:val="24"/>
        </w:rPr>
        <w:t>ieć wodociągowa powinna spełniać wymagania określone w Polskich Normach oraz odrębnych przepisach prawa, a przede wszystkim zapewniać:</w:t>
      </w:r>
    </w:p>
    <w:p w14:paraId="08096430" w14:textId="6C1DDD1E" w:rsidR="00C66B0C" w:rsidRPr="00CE0B63" w:rsidRDefault="00C66B0C" w:rsidP="000B3A85">
      <w:pPr>
        <w:pStyle w:val="Akapitzlist"/>
        <w:spacing w:after="0" w:line="276" w:lineRule="auto"/>
        <w:ind w:left="709"/>
        <w:jc w:val="both"/>
        <w:rPr>
          <w:sz w:val="24"/>
          <w:szCs w:val="24"/>
        </w:rPr>
      </w:pPr>
      <w:r w:rsidRPr="00C66B0C">
        <w:rPr>
          <w:sz w:val="24"/>
          <w:szCs w:val="24"/>
        </w:rPr>
        <w:t>• dostawę wody w wymaganej ilości o jakości i pod ciśnieniem, które spełnia</w:t>
      </w:r>
      <w:r w:rsidR="00CE0B63">
        <w:rPr>
          <w:sz w:val="24"/>
          <w:szCs w:val="24"/>
        </w:rPr>
        <w:t xml:space="preserve"> </w:t>
      </w:r>
      <w:r w:rsidRPr="00CE0B63">
        <w:rPr>
          <w:sz w:val="24"/>
          <w:szCs w:val="24"/>
        </w:rPr>
        <w:t>wymagania określone przepisami prawa dla wszystkich użytkowników objętych</w:t>
      </w:r>
      <w:r w:rsidR="00CE0B63">
        <w:rPr>
          <w:sz w:val="24"/>
          <w:szCs w:val="24"/>
        </w:rPr>
        <w:t xml:space="preserve"> </w:t>
      </w:r>
      <w:r w:rsidRPr="00CE0B63">
        <w:rPr>
          <w:sz w:val="24"/>
          <w:szCs w:val="24"/>
        </w:rPr>
        <w:t>działaniem urządzeń wodociągowych,</w:t>
      </w:r>
    </w:p>
    <w:p w14:paraId="11C3AB86" w14:textId="1A06DA77" w:rsidR="00C66B0C" w:rsidRPr="00CE0B63" w:rsidRDefault="00C66B0C" w:rsidP="000B3A85">
      <w:pPr>
        <w:pStyle w:val="Akapitzlist"/>
        <w:spacing w:after="0" w:line="276" w:lineRule="auto"/>
        <w:ind w:left="709"/>
        <w:jc w:val="both"/>
        <w:rPr>
          <w:sz w:val="24"/>
          <w:szCs w:val="24"/>
        </w:rPr>
      </w:pPr>
      <w:r w:rsidRPr="00C66B0C">
        <w:rPr>
          <w:sz w:val="24"/>
          <w:szCs w:val="24"/>
        </w:rPr>
        <w:t>• ciśnienie robocze w przewodach rozdzielczych nie powinno</w:t>
      </w:r>
      <w:r w:rsidR="00CE0B63">
        <w:rPr>
          <w:sz w:val="24"/>
          <w:szCs w:val="24"/>
        </w:rPr>
        <w:t xml:space="preserve"> </w:t>
      </w:r>
      <w:r w:rsidRPr="00CE0B63">
        <w:rPr>
          <w:sz w:val="24"/>
          <w:szCs w:val="24"/>
        </w:rPr>
        <w:t xml:space="preserve">przekraczać 0,6 </w:t>
      </w:r>
      <w:proofErr w:type="spellStart"/>
      <w:r w:rsidRPr="00CE0B63">
        <w:rPr>
          <w:sz w:val="24"/>
          <w:szCs w:val="24"/>
        </w:rPr>
        <w:t>MPa</w:t>
      </w:r>
      <w:proofErr w:type="spellEnd"/>
      <w:r w:rsidRPr="00CE0B63">
        <w:rPr>
          <w:sz w:val="24"/>
          <w:szCs w:val="24"/>
        </w:rPr>
        <w:t xml:space="preserve"> (6</w:t>
      </w:r>
      <w:r w:rsidR="00CE0B63">
        <w:rPr>
          <w:sz w:val="24"/>
          <w:szCs w:val="24"/>
        </w:rPr>
        <w:t> </w:t>
      </w:r>
      <w:r w:rsidRPr="00CE0B63">
        <w:rPr>
          <w:sz w:val="24"/>
          <w:szCs w:val="24"/>
        </w:rPr>
        <w:t>bar),</w:t>
      </w:r>
    </w:p>
    <w:p w14:paraId="03334FAA" w14:textId="5ACDFDFD" w:rsidR="00C66B0C" w:rsidRPr="00C66B0C" w:rsidRDefault="00C66B0C" w:rsidP="000B3A85">
      <w:pPr>
        <w:pStyle w:val="Akapitzlist"/>
        <w:spacing w:after="0" w:line="276" w:lineRule="auto"/>
        <w:ind w:left="709"/>
        <w:jc w:val="both"/>
        <w:rPr>
          <w:sz w:val="24"/>
          <w:szCs w:val="24"/>
        </w:rPr>
      </w:pPr>
      <w:r w:rsidRPr="00C66B0C">
        <w:rPr>
          <w:sz w:val="24"/>
          <w:szCs w:val="24"/>
        </w:rPr>
        <w:t>• ciśnienie u końcowego odbiorcy w punkcie czerpalnym min</w:t>
      </w:r>
      <w:r w:rsidR="00CE0B63">
        <w:rPr>
          <w:sz w:val="24"/>
          <w:szCs w:val="24"/>
        </w:rPr>
        <w:t xml:space="preserve">. </w:t>
      </w:r>
      <w:r w:rsidRPr="00C66B0C">
        <w:rPr>
          <w:sz w:val="24"/>
          <w:szCs w:val="24"/>
        </w:rPr>
        <w:t xml:space="preserve">0,15 </w:t>
      </w:r>
      <w:proofErr w:type="spellStart"/>
      <w:r w:rsidRPr="00C66B0C">
        <w:rPr>
          <w:sz w:val="24"/>
          <w:szCs w:val="24"/>
        </w:rPr>
        <w:t>MPa</w:t>
      </w:r>
      <w:proofErr w:type="spellEnd"/>
      <w:r w:rsidR="00CE0B63">
        <w:rPr>
          <w:sz w:val="24"/>
          <w:szCs w:val="24"/>
        </w:rPr>
        <w:t xml:space="preserve"> (1,5 bar),</w:t>
      </w:r>
    </w:p>
    <w:p w14:paraId="758F2E61" w14:textId="7FB76027" w:rsidR="00C66B0C" w:rsidRPr="00CE0B63" w:rsidRDefault="00C66B0C" w:rsidP="000B3A85">
      <w:pPr>
        <w:pStyle w:val="Akapitzlist"/>
        <w:spacing w:after="0" w:line="276" w:lineRule="auto"/>
        <w:ind w:left="709"/>
        <w:jc w:val="both"/>
        <w:rPr>
          <w:sz w:val="24"/>
          <w:szCs w:val="24"/>
        </w:rPr>
      </w:pPr>
      <w:r w:rsidRPr="00C66B0C">
        <w:rPr>
          <w:sz w:val="24"/>
          <w:szCs w:val="24"/>
        </w:rPr>
        <w:t>• ciśnienie próbne w przewodach sieci wodociągowej powinno wynosić 1,5</w:t>
      </w:r>
      <w:r w:rsidR="00CE0B63">
        <w:rPr>
          <w:sz w:val="24"/>
          <w:szCs w:val="24"/>
        </w:rPr>
        <w:t> </w:t>
      </w:r>
      <w:r w:rsidRPr="00CE0B63">
        <w:rPr>
          <w:sz w:val="24"/>
          <w:szCs w:val="24"/>
        </w:rPr>
        <w:t xml:space="preserve">ciśnienia roboczego, lecz nie mniej niż 1 </w:t>
      </w:r>
      <w:proofErr w:type="spellStart"/>
      <w:r w:rsidRPr="00CE0B63">
        <w:rPr>
          <w:sz w:val="24"/>
          <w:szCs w:val="24"/>
        </w:rPr>
        <w:t>MPa</w:t>
      </w:r>
      <w:proofErr w:type="spellEnd"/>
      <w:r w:rsidRPr="00CE0B63">
        <w:rPr>
          <w:sz w:val="24"/>
          <w:szCs w:val="24"/>
        </w:rPr>
        <w:t xml:space="preserve"> (10 bar),</w:t>
      </w:r>
    </w:p>
    <w:p w14:paraId="4AA42141" w14:textId="6F635B21" w:rsidR="00C87BD9" w:rsidRPr="003B3CB4" w:rsidRDefault="00C66B0C" w:rsidP="000B3A85">
      <w:pPr>
        <w:pStyle w:val="Akapitzlist"/>
        <w:spacing w:after="0" w:line="276" w:lineRule="auto"/>
        <w:ind w:left="709"/>
        <w:jc w:val="both"/>
        <w:rPr>
          <w:sz w:val="24"/>
          <w:szCs w:val="24"/>
        </w:rPr>
      </w:pPr>
      <w:r w:rsidRPr="00C66B0C">
        <w:rPr>
          <w:sz w:val="24"/>
          <w:szCs w:val="24"/>
        </w:rPr>
        <w:t>• niezawodność dostawy wody.</w:t>
      </w:r>
    </w:p>
    <w:p w14:paraId="7F621F47" w14:textId="7256EFC2" w:rsidR="00B66C8D" w:rsidRPr="00722EB9" w:rsidRDefault="00B66C8D" w:rsidP="000B3A85">
      <w:pPr>
        <w:pStyle w:val="Akapitzlist"/>
        <w:spacing w:after="0" w:line="276" w:lineRule="auto"/>
        <w:ind w:left="792"/>
        <w:jc w:val="both"/>
        <w:rPr>
          <w:b/>
          <w:bCs/>
          <w:sz w:val="16"/>
          <w:szCs w:val="16"/>
        </w:rPr>
      </w:pPr>
    </w:p>
    <w:p w14:paraId="2AAD9F84" w14:textId="19904AA7" w:rsidR="00077546" w:rsidRDefault="007E3170" w:rsidP="000B3A85">
      <w:pPr>
        <w:pStyle w:val="Akapitzlist"/>
        <w:numPr>
          <w:ilvl w:val="1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Wymagania </w:t>
      </w:r>
      <w:r w:rsidR="00267878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amawiającego w stosunku do przedmiotu zamówienia</w:t>
      </w:r>
    </w:p>
    <w:p w14:paraId="09F0CF18" w14:textId="764581AA" w:rsidR="00746EED" w:rsidRPr="00722EB9" w:rsidRDefault="00746EED" w:rsidP="000B3A85">
      <w:pPr>
        <w:pStyle w:val="Akapitzlist"/>
        <w:spacing w:after="0" w:line="276" w:lineRule="auto"/>
        <w:ind w:left="792"/>
        <w:jc w:val="both"/>
        <w:rPr>
          <w:b/>
          <w:bCs/>
          <w:sz w:val="16"/>
          <w:szCs w:val="16"/>
        </w:rPr>
      </w:pPr>
    </w:p>
    <w:p w14:paraId="078F9F8E" w14:textId="269FFA1A" w:rsidR="00746EED" w:rsidRPr="00CE0B63" w:rsidRDefault="00746EED" w:rsidP="000B3A85">
      <w:pPr>
        <w:spacing w:after="0" w:line="276" w:lineRule="auto"/>
        <w:jc w:val="both"/>
        <w:rPr>
          <w:sz w:val="24"/>
          <w:szCs w:val="24"/>
        </w:rPr>
      </w:pPr>
      <w:r w:rsidRPr="00CE0B63">
        <w:rPr>
          <w:sz w:val="24"/>
          <w:szCs w:val="24"/>
        </w:rPr>
        <w:t xml:space="preserve">Realizacja przedmiotu zamówienia </w:t>
      </w:r>
      <w:r w:rsidR="00F62BA2" w:rsidRPr="00CE0B63">
        <w:rPr>
          <w:sz w:val="24"/>
          <w:szCs w:val="24"/>
        </w:rPr>
        <w:t xml:space="preserve">w zakresie projektowania </w:t>
      </w:r>
      <w:r w:rsidRPr="00CE0B63">
        <w:rPr>
          <w:sz w:val="24"/>
          <w:szCs w:val="24"/>
        </w:rPr>
        <w:t>wymaga dysponowania przez Wykonawcę osobami posiadającymi uprawnienia budowlane do projektowania w specjalności instalacyjnej w zakresie sieci wodociągowych</w:t>
      </w:r>
      <w:r w:rsidR="003F4A93" w:rsidRPr="00CE0B63">
        <w:rPr>
          <w:sz w:val="24"/>
          <w:szCs w:val="24"/>
        </w:rPr>
        <w:t>,</w:t>
      </w:r>
      <w:r w:rsidR="00F62BA2" w:rsidRPr="00CE0B63">
        <w:rPr>
          <w:sz w:val="24"/>
          <w:szCs w:val="24"/>
        </w:rPr>
        <w:t xml:space="preserve"> będących członkami właściwych izb samorządu zawodowego</w:t>
      </w:r>
      <w:r w:rsidRPr="00CE0B63">
        <w:rPr>
          <w:sz w:val="24"/>
          <w:szCs w:val="24"/>
        </w:rPr>
        <w:t>,</w:t>
      </w:r>
      <w:r w:rsidR="00F62BA2" w:rsidRPr="00CE0B63">
        <w:rPr>
          <w:sz w:val="24"/>
          <w:szCs w:val="24"/>
        </w:rPr>
        <w:t xml:space="preserve"> natomiast w zakresie wykonawstwa osobą posiadającą uprawnienia budowlane do kierowania robotami budowlanymi w</w:t>
      </w:r>
      <w:r w:rsidR="003F4A93" w:rsidRPr="00CE0B63">
        <w:rPr>
          <w:sz w:val="24"/>
          <w:szCs w:val="24"/>
        </w:rPr>
        <w:t> </w:t>
      </w:r>
      <w:r w:rsidR="00F62BA2" w:rsidRPr="00CE0B63">
        <w:rPr>
          <w:sz w:val="24"/>
          <w:szCs w:val="24"/>
        </w:rPr>
        <w:t xml:space="preserve">specjalności instalacyjnej w zakresie sieci wodociągowych, będącej </w:t>
      </w:r>
      <w:r w:rsidRPr="00CE0B63">
        <w:rPr>
          <w:sz w:val="24"/>
          <w:szCs w:val="24"/>
        </w:rPr>
        <w:t>członk</w:t>
      </w:r>
      <w:r w:rsidR="00F62BA2" w:rsidRPr="00CE0B63">
        <w:rPr>
          <w:sz w:val="24"/>
          <w:szCs w:val="24"/>
        </w:rPr>
        <w:t>iem</w:t>
      </w:r>
      <w:r w:rsidRPr="00CE0B63">
        <w:rPr>
          <w:sz w:val="24"/>
          <w:szCs w:val="24"/>
        </w:rPr>
        <w:t xml:space="preserve"> właściw</w:t>
      </w:r>
      <w:r w:rsidR="00F62BA2" w:rsidRPr="00CE0B63">
        <w:rPr>
          <w:sz w:val="24"/>
          <w:szCs w:val="24"/>
        </w:rPr>
        <w:t>ej</w:t>
      </w:r>
      <w:r w:rsidRPr="00CE0B63">
        <w:rPr>
          <w:sz w:val="24"/>
          <w:szCs w:val="24"/>
        </w:rPr>
        <w:t xml:space="preserve"> izb</w:t>
      </w:r>
      <w:r w:rsidR="00F62BA2" w:rsidRPr="00CE0B63">
        <w:rPr>
          <w:sz w:val="24"/>
          <w:szCs w:val="24"/>
        </w:rPr>
        <w:t>y</w:t>
      </w:r>
      <w:r w:rsidRPr="00CE0B63">
        <w:rPr>
          <w:sz w:val="24"/>
          <w:szCs w:val="24"/>
        </w:rPr>
        <w:t xml:space="preserve"> samorządu zawodowego.</w:t>
      </w:r>
    </w:p>
    <w:p w14:paraId="638C4E91" w14:textId="155899BA" w:rsidR="00746EED" w:rsidRDefault="00746EED" w:rsidP="000B3A85">
      <w:pPr>
        <w:spacing w:after="0" w:line="276" w:lineRule="auto"/>
        <w:jc w:val="both"/>
        <w:rPr>
          <w:sz w:val="24"/>
          <w:szCs w:val="24"/>
        </w:rPr>
      </w:pPr>
      <w:r w:rsidRPr="000B3A85">
        <w:rPr>
          <w:sz w:val="24"/>
          <w:szCs w:val="24"/>
        </w:rPr>
        <w:t>Zamawiający dopuszcza łączenie funkcji projektanta oraz kierownika budowy przez jedną osobę.</w:t>
      </w:r>
    </w:p>
    <w:p w14:paraId="030E28F3" w14:textId="5145A47B" w:rsidR="00B2273D" w:rsidRPr="00722EB9" w:rsidRDefault="00B2273D" w:rsidP="000B3A85">
      <w:pPr>
        <w:spacing w:after="0" w:line="276" w:lineRule="auto"/>
        <w:jc w:val="both"/>
        <w:rPr>
          <w:sz w:val="16"/>
          <w:szCs w:val="16"/>
        </w:rPr>
      </w:pPr>
    </w:p>
    <w:p w14:paraId="2E353D46" w14:textId="77777777" w:rsidR="00B2273D" w:rsidRPr="00DC1990" w:rsidRDefault="00B2273D" w:rsidP="00B2273D">
      <w:pPr>
        <w:spacing w:after="0" w:line="276" w:lineRule="auto"/>
        <w:jc w:val="both"/>
        <w:rPr>
          <w:sz w:val="24"/>
          <w:szCs w:val="24"/>
        </w:rPr>
      </w:pPr>
      <w:r w:rsidRPr="0058347A">
        <w:rPr>
          <w:sz w:val="24"/>
          <w:szCs w:val="24"/>
        </w:rPr>
        <w:t>Wykonawca jest zobowiązany do bezwzględnego przestrzegania Prawa Polskiego w</w:t>
      </w:r>
      <w:r>
        <w:rPr>
          <w:sz w:val="24"/>
          <w:szCs w:val="24"/>
        </w:rPr>
        <w:t xml:space="preserve"> </w:t>
      </w:r>
      <w:r w:rsidRPr="0058347A">
        <w:rPr>
          <w:sz w:val="24"/>
          <w:szCs w:val="24"/>
        </w:rPr>
        <w:t>trakcie projektowania, realizacji i ukończenia robót. Wykonawca będzie stosował się</w:t>
      </w:r>
      <w:r>
        <w:rPr>
          <w:sz w:val="24"/>
          <w:szCs w:val="24"/>
        </w:rPr>
        <w:t xml:space="preserve"> </w:t>
      </w:r>
      <w:r w:rsidRPr="0058347A">
        <w:rPr>
          <w:sz w:val="24"/>
          <w:szCs w:val="24"/>
        </w:rPr>
        <w:t>do prawa regulującego warunki w zakresie celu, jakiemu mają służyć roboty objęte</w:t>
      </w:r>
      <w:r>
        <w:rPr>
          <w:sz w:val="24"/>
          <w:szCs w:val="24"/>
        </w:rPr>
        <w:t xml:space="preserve"> </w:t>
      </w:r>
      <w:r w:rsidRPr="0058347A">
        <w:rPr>
          <w:sz w:val="24"/>
          <w:szCs w:val="24"/>
        </w:rPr>
        <w:t>PFU. Jako obowiązujące będą prawa aktualne na dzień przejęcia robót przez</w:t>
      </w:r>
      <w:r>
        <w:rPr>
          <w:sz w:val="24"/>
          <w:szCs w:val="24"/>
        </w:rPr>
        <w:t xml:space="preserve"> </w:t>
      </w:r>
      <w:r w:rsidRPr="0058347A">
        <w:rPr>
          <w:sz w:val="24"/>
          <w:szCs w:val="24"/>
        </w:rPr>
        <w:t>Zamawiającego.</w:t>
      </w:r>
      <w:r>
        <w:rPr>
          <w:sz w:val="24"/>
          <w:szCs w:val="24"/>
        </w:rPr>
        <w:t xml:space="preserve"> </w:t>
      </w:r>
      <w:r w:rsidRPr="0058347A">
        <w:rPr>
          <w:sz w:val="24"/>
          <w:szCs w:val="24"/>
        </w:rPr>
        <w:t>Wykonawca jest zobowiązany do przestrzegania norm zharmonizowanych oraz</w:t>
      </w:r>
      <w:r>
        <w:rPr>
          <w:sz w:val="24"/>
          <w:szCs w:val="24"/>
        </w:rPr>
        <w:t xml:space="preserve"> </w:t>
      </w:r>
      <w:r w:rsidRPr="0058347A">
        <w:rPr>
          <w:sz w:val="24"/>
          <w:szCs w:val="24"/>
        </w:rPr>
        <w:t>krajowych, które obowiązują w związku z wykonaniem prac objętych PFU i do ich</w:t>
      </w:r>
      <w:r>
        <w:rPr>
          <w:sz w:val="24"/>
          <w:szCs w:val="24"/>
        </w:rPr>
        <w:t xml:space="preserve"> </w:t>
      </w:r>
      <w:r w:rsidRPr="0058347A">
        <w:rPr>
          <w:sz w:val="24"/>
          <w:szCs w:val="24"/>
        </w:rPr>
        <w:t>stosowania ich postanowień na równi z wszystkimi innymi wymaganiami</w:t>
      </w:r>
      <w:r>
        <w:rPr>
          <w:sz w:val="24"/>
          <w:szCs w:val="24"/>
        </w:rPr>
        <w:t>.</w:t>
      </w:r>
    </w:p>
    <w:p w14:paraId="687586C4" w14:textId="77777777" w:rsidR="00A577DC" w:rsidRPr="00722EB9" w:rsidRDefault="00A577DC" w:rsidP="00B2273D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2A4F26F6" w14:textId="4FEA57C1" w:rsidR="001913E1" w:rsidRDefault="00A577DC" w:rsidP="000B3A85">
      <w:pPr>
        <w:pStyle w:val="Akapitzlist"/>
        <w:numPr>
          <w:ilvl w:val="2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dotyczące oferty cenowej</w:t>
      </w:r>
    </w:p>
    <w:p w14:paraId="6C3565F9" w14:textId="77777777" w:rsidR="001913E1" w:rsidRPr="00722EB9" w:rsidRDefault="001913E1" w:rsidP="000B3A85">
      <w:pPr>
        <w:pStyle w:val="Akapitzlist"/>
        <w:spacing w:after="0" w:line="276" w:lineRule="auto"/>
        <w:ind w:left="1224"/>
        <w:jc w:val="both"/>
        <w:rPr>
          <w:b/>
          <w:bCs/>
          <w:sz w:val="16"/>
          <w:szCs w:val="16"/>
        </w:rPr>
      </w:pPr>
    </w:p>
    <w:p w14:paraId="173D9AA4" w14:textId="66F71227" w:rsidR="001913E1" w:rsidRPr="00DC1990" w:rsidRDefault="001913E1" w:rsidP="00DC1990">
      <w:pPr>
        <w:spacing w:after="0" w:line="276" w:lineRule="auto"/>
        <w:jc w:val="both"/>
        <w:rPr>
          <w:sz w:val="24"/>
          <w:szCs w:val="24"/>
        </w:rPr>
      </w:pPr>
      <w:r w:rsidRPr="00DC1990">
        <w:rPr>
          <w:sz w:val="24"/>
          <w:szCs w:val="24"/>
        </w:rPr>
        <w:t>Wykonawca przedkłada ofertę cenową na wykonanie całości zamówienia zgodnie z opisem Programu Funkcjonalno-Użytkowego. Przedstawiona cena ofertowa będzie ceną ryczałtową.</w:t>
      </w:r>
    </w:p>
    <w:p w14:paraId="275EC900" w14:textId="7A51DE50" w:rsidR="00DC1990" w:rsidRPr="00DC1990" w:rsidRDefault="001913E1" w:rsidP="00DC1990">
      <w:pPr>
        <w:spacing w:after="0" w:line="276" w:lineRule="auto"/>
        <w:jc w:val="both"/>
        <w:rPr>
          <w:sz w:val="24"/>
          <w:szCs w:val="24"/>
        </w:rPr>
      </w:pPr>
      <w:r w:rsidRPr="00DC1990">
        <w:rPr>
          <w:sz w:val="24"/>
          <w:szCs w:val="24"/>
        </w:rPr>
        <w:lastRenderedPageBreak/>
        <w:t>W celu oszacowania i wyceny zakresu robót dla potrzeb sporządzenia oferty należy kierować się:</w:t>
      </w:r>
    </w:p>
    <w:p w14:paraId="20A3BAB7" w14:textId="7A51DE50" w:rsidR="001913E1" w:rsidRPr="001913E1" w:rsidRDefault="001913E1" w:rsidP="00DC1990">
      <w:pPr>
        <w:pStyle w:val="Akapitzlist"/>
        <w:numPr>
          <w:ilvl w:val="0"/>
          <w:numId w:val="7"/>
        </w:numPr>
        <w:spacing w:after="0" w:line="276" w:lineRule="auto"/>
        <w:ind w:left="1276"/>
        <w:jc w:val="both"/>
        <w:rPr>
          <w:sz w:val="24"/>
          <w:szCs w:val="24"/>
        </w:rPr>
      </w:pPr>
      <w:r w:rsidRPr="001913E1">
        <w:rPr>
          <w:sz w:val="24"/>
          <w:szCs w:val="24"/>
        </w:rPr>
        <w:t>wynikami wizji terenowych i inwentaryzacji własnych,</w:t>
      </w:r>
    </w:p>
    <w:p w14:paraId="443ED09A" w14:textId="3CCD6AEC" w:rsidR="001913E1" w:rsidRPr="001913E1" w:rsidRDefault="001913E1" w:rsidP="00DC1990">
      <w:pPr>
        <w:pStyle w:val="Akapitzlist"/>
        <w:numPr>
          <w:ilvl w:val="0"/>
          <w:numId w:val="7"/>
        </w:numPr>
        <w:spacing w:after="0" w:line="276" w:lineRule="auto"/>
        <w:ind w:left="1276"/>
        <w:jc w:val="both"/>
        <w:rPr>
          <w:sz w:val="24"/>
          <w:szCs w:val="24"/>
        </w:rPr>
      </w:pPr>
      <w:r w:rsidRPr="001913E1">
        <w:rPr>
          <w:sz w:val="24"/>
          <w:szCs w:val="24"/>
        </w:rPr>
        <w:t>wynikami opracowań własnych,</w:t>
      </w:r>
    </w:p>
    <w:p w14:paraId="38D580C8" w14:textId="31CA90AF" w:rsidR="001913E1" w:rsidRDefault="001913E1" w:rsidP="00DC1990">
      <w:pPr>
        <w:pStyle w:val="Akapitzlist"/>
        <w:numPr>
          <w:ilvl w:val="0"/>
          <w:numId w:val="7"/>
        </w:numPr>
        <w:spacing w:after="0" w:line="276" w:lineRule="auto"/>
        <w:ind w:left="1276"/>
        <w:jc w:val="both"/>
        <w:rPr>
          <w:sz w:val="24"/>
          <w:szCs w:val="24"/>
        </w:rPr>
      </w:pPr>
      <w:r w:rsidRPr="001913E1">
        <w:rPr>
          <w:sz w:val="24"/>
          <w:szCs w:val="24"/>
        </w:rPr>
        <w:t xml:space="preserve">zapisami niniejszego programu </w:t>
      </w:r>
      <w:proofErr w:type="spellStart"/>
      <w:r w:rsidRPr="001913E1">
        <w:rPr>
          <w:sz w:val="24"/>
          <w:szCs w:val="24"/>
        </w:rPr>
        <w:t>funkcjonalno</w:t>
      </w:r>
      <w:proofErr w:type="spellEnd"/>
      <w:r w:rsidRPr="001913E1">
        <w:rPr>
          <w:sz w:val="24"/>
          <w:szCs w:val="24"/>
        </w:rPr>
        <w:t>–użytkowego.</w:t>
      </w:r>
    </w:p>
    <w:p w14:paraId="431D5986" w14:textId="77777777" w:rsidR="00DC1990" w:rsidRPr="00722EB9" w:rsidRDefault="00DC1990" w:rsidP="00DC1990">
      <w:pPr>
        <w:pStyle w:val="Akapitzlist"/>
        <w:spacing w:after="0" w:line="276" w:lineRule="auto"/>
        <w:ind w:left="1276"/>
        <w:jc w:val="both"/>
        <w:rPr>
          <w:sz w:val="16"/>
          <w:szCs w:val="16"/>
        </w:rPr>
      </w:pPr>
    </w:p>
    <w:p w14:paraId="3E8643AF" w14:textId="2D5D4E0E" w:rsidR="001913E1" w:rsidRPr="00DC1990" w:rsidRDefault="001913E1" w:rsidP="00DC1990">
      <w:pPr>
        <w:spacing w:after="0" w:line="276" w:lineRule="auto"/>
        <w:jc w:val="both"/>
        <w:rPr>
          <w:sz w:val="24"/>
          <w:szCs w:val="24"/>
        </w:rPr>
      </w:pPr>
      <w:r w:rsidRPr="00DC1990">
        <w:rPr>
          <w:sz w:val="24"/>
          <w:szCs w:val="24"/>
        </w:rPr>
        <w:t xml:space="preserve">Oszacowane przez Zamawiającego rodzaje robót wymieniono w treści PFU. Wykonawca musi się liczyć z sytuacją, że rodzaje robót i ilości wg Programu </w:t>
      </w:r>
      <w:proofErr w:type="spellStart"/>
      <w:r w:rsidRPr="00DC1990">
        <w:rPr>
          <w:sz w:val="24"/>
          <w:szCs w:val="24"/>
        </w:rPr>
        <w:t>Funkcjonalno</w:t>
      </w:r>
      <w:proofErr w:type="spellEnd"/>
      <w:r w:rsidRPr="00DC1990">
        <w:rPr>
          <w:sz w:val="24"/>
          <w:szCs w:val="24"/>
        </w:rPr>
        <w:t>–Użytkowego mogą ulec zmianie po opracowaniu dokumentacji projektowej</w:t>
      </w:r>
      <w:r w:rsidR="00854F55" w:rsidRPr="00DC1990">
        <w:rPr>
          <w:sz w:val="24"/>
          <w:szCs w:val="24"/>
        </w:rPr>
        <w:t>.</w:t>
      </w:r>
    </w:p>
    <w:p w14:paraId="72B9B7E9" w14:textId="0BCC5AC3" w:rsidR="00DC1990" w:rsidRPr="00DC1990" w:rsidRDefault="00854F55" w:rsidP="00DC1990">
      <w:pPr>
        <w:spacing w:after="0" w:line="276" w:lineRule="auto"/>
        <w:jc w:val="both"/>
        <w:rPr>
          <w:sz w:val="24"/>
          <w:szCs w:val="24"/>
        </w:rPr>
      </w:pPr>
      <w:r w:rsidRPr="00DC1990">
        <w:rPr>
          <w:sz w:val="24"/>
          <w:szCs w:val="24"/>
        </w:rPr>
        <w:t>Oferta powinna być tak przygotowana, a realizacja przedmiotu zamówienia tak</w:t>
      </w:r>
      <w:r w:rsidR="00DC1990">
        <w:rPr>
          <w:sz w:val="24"/>
          <w:szCs w:val="24"/>
        </w:rPr>
        <w:t xml:space="preserve"> </w:t>
      </w:r>
      <w:r w:rsidRPr="00DC1990">
        <w:rPr>
          <w:sz w:val="24"/>
          <w:szCs w:val="24"/>
        </w:rPr>
        <w:t>wyceniona, by obejmowała wszystkie elementy niezbędne do realizacji przedmiotu zamówienia zgodnie z</w:t>
      </w:r>
      <w:r w:rsidR="00DC1990">
        <w:rPr>
          <w:sz w:val="24"/>
          <w:szCs w:val="24"/>
        </w:rPr>
        <w:t> </w:t>
      </w:r>
      <w:r w:rsidRPr="00DC1990">
        <w:rPr>
          <w:sz w:val="24"/>
          <w:szCs w:val="24"/>
        </w:rPr>
        <w:t>celem któremu ma służyć, w tym w szczególności:</w:t>
      </w:r>
    </w:p>
    <w:p w14:paraId="57EED4E3" w14:textId="7F0459B2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 xml:space="preserve">dojazdy, transport, przemieszczenie się </w:t>
      </w:r>
      <w:r w:rsidR="004B12D7">
        <w:rPr>
          <w:sz w:val="24"/>
          <w:szCs w:val="24"/>
        </w:rPr>
        <w:t>W</w:t>
      </w:r>
      <w:r w:rsidRPr="00854F55">
        <w:rPr>
          <w:sz w:val="24"/>
          <w:szCs w:val="24"/>
        </w:rPr>
        <w:t>ykonawcy,</w:t>
      </w:r>
    </w:p>
    <w:p w14:paraId="7D8DE8CB" w14:textId="3E99F4D8" w:rsidR="00854F55" w:rsidRPr="00DC1990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prace przygotowawcze i sprawdzające (np. pomiary dodatkowe, wykopy</w:t>
      </w:r>
      <w:r w:rsidR="00DC1990">
        <w:rPr>
          <w:sz w:val="24"/>
          <w:szCs w:val="24"/>
        </w:rPr>
        <w:t xml:space="preserve"> </w:t>
      </w:r>
      <w:r w:rsidRPr="00DC1990">
        <w:rPr>
          <w:sz w:val="24"/>
          <w:szCs w:val="24"/>
        </w:rPr>
        <w:t xml:space="preserve">kontrolne </w:t>
      </w:r>
      <w:r w:rsidR="00DC1990">
        <w:rPr>
          <w:sz w:val="24"/>
          <w:szCs w:val="24"/>
        </w:rPr>
        <w:t>itp.</w:t>
      </w:r>
      <w:r w:rsidRPr="00DC1990">
        <w:rPr>
          <w:sz w:val="24"/>
          <w:szCs w:val="24"/>
        </w:rPr>
        <w:t>),</w:t>
      </w:r>
    </w:p>
    <w:p w14:paraId="48289ED2" w14:textId="3352E959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obsługę geodezyjną</w:t>
      </w:r>
      <w:r w:rsidR="00DC1990">
        <w:rPr>
          <w:sz w:val="24"/>
          <w:szCs w:val="24"/>
        </w:rPr>
        <w:t>,</w:t>
      </w:r>
    </w:p>
    <w:p w14:paraId="148B5F8B" w14:textId="0ECEBDDF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prace projektowe</w:t>
      </w:r>
      <w:r w:rsidR="00DC1990">
        <w:rPr>
          <w:sz w:val="24"/>
          <w:szCs w:val="24"/>
        </w:rPr>
        <w:t>,</w:t>
      </w:r>
    </w:p>
    <w:p w14:paraId="41DD1310" w14:textId="34DAC905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uzyskanie warunków, decyzji, uzgodnień, opinii,</w:t>
      </w:r>
    </w:p>
    <w:p w14:paraId="59313629" w14:textId="485E93CA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powielenie, drukowanie i składowanie dokumentacji projektowej,</w:t>
      </w:r>
    </w:p>
    <w:p w14:paraId="6B7DD05C" w14:textId="30459182" w:rsidR="00854F55" w:rsidRPr="00DC1990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przygotowanie do prac ziemnych, zaplecze budowy, składowanie materiałów</w:t>
      </w:r>
      <w:r w:rsidR="00DC1990">
        <w:rPr>
          <w:sz w:val="24"/>
          <w:szCs w:val="24"/>
        </w:rPr>
        <w:t xml:space="preserve"> </w:t>
      </w:r>
      <w:r w:rsidRPr="00DC1990">
        <w:rPr>
          <w:sz w:val="24"/>
          <w:szCs w:val="24"/>
        </w:rPr>
        <w:t>itp.,</w:t>
      </w:r>
    </w:p>
    <w:p w14:paraId="6470337E" w14:textId="34B72CA3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odwadnianie wykopów,</w:t>
      </w:r>
    </w:p>
    <w:p w14:paraId="6DD8486A" w14:textId="7238277A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prace ziemne i montażowe,</w:t>
      </w:r>
    </w:p>
    <w:p w14:paraId="615EA2F8" w14:textId="16EE87D4" w:rsidR="00854F55" w:rsidRPr="00854F55" w:rsidRDefault="00DC1990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54F55" w:rsidRPr="00854F55">
        <w:rPr>
          <w:sz w:val="24"/>
          <w:szCs w:val="24"/>
        </w:rPr>
        <w:t>dtwarzanie terenu do stanu pierwotnego</w:t>
      </w:r>
      <w:r>
        <w:rPr>
          <w:sz w:val="24"/>
          <w:szCs w:val="24"/>
        </w:rPr>
        <w:t>,</w:t>
      </w:r>
    </w:p>
    <w:p w14:paraId="435F8C16" w14:textId="7C781EDA" w:rsidR="00854F55" w:rsidRPr="00DC1990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usunięcie i zagospodarowanie we własnym zakresie nadmiaru urobku,</w:t>
      </w:r>
      <w:r w:rsidR="00DC1990">
        <w:rPr>
          <w:sz w:val="24"/>
          <w:szCs w:val="24"/>
        </w:rPr>
        <w:t xml:space="preserve"> </w:t>
      </w:r>
      <w:r w:rsidRPr="00DC1990">
        <w:rPr>
          <w:sz w:val="24"/>
          <w:szCs w:val="24"/>
        </w:rPr>
        <w:t>materiałów, odpadów i wszelkich innych pozostałości związaną z realizacją</w:t>
      </w:r>
      <w:r w:rsidR="00DC1990">
        <w:rPr>
          <w:sz w:val="24"/>
          <w:szCs w:val="24"/>
        </w:rPr>
        <w:t xml:space="preserve"> </w:t>
      </w:r>
      <w:r w:rsidRPr="00DC1990">
        <w:rPr>
          <w:sz w:val="24"/>
          <w:szCs w:val="24"/>
        </w:rPr>
        <w:t>przedmiotu zamówienia,</w:t>
      </w:r>
    </w:p>
    <w:p w14:paraId="438DF924" w14:textId="29E9DA93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opracowanie kompletnej dokumentacji powykonawczej,</w:t>
      </w:r>
    </w:p>
    <w:p w14:paraId="389BA90E" w14:textId="7F7BF343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roboczogodziny,</w:t>
      </w:r>
    </w:p>
    <w:p w14:paraId="46B142CC" w14:textId="07D490AF" w:rsidR="00854F55" w:rsidRP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użycie sprzętu,</w:t>
      </w:r>
    </w:p>
    <w:p w14:paraId="195C553E" w14:textId="1A07F150" w:rsidR="00854F55" w:rsidRDefault="00854F55" w:rsidP="00DC1990">
      <w:pPr>
        <w:pStyle w:val="Akapitzlist"/>
        <w:numPr>
          <w:ilvl w:val="0"/>
          <w:numId w:val="8"/>
        </w:numPr>
        <w:spacing w:after="0" w:line="276" w:lineRule="auto"/>
        <w:ind w:left="1276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dostawę i zakup materiałów.</w:t>
      </w:r>
    </w:p>
    <w:p w14:paraId="3DC14435" w14:textId="77777777" w:rsidR="00DC1990" w:rsidRPr="00854F55" w:rsidRDefault="00DC1990" w:rsidP="00DC1990">
      <w:pPr>
        <w:pStyle w:val="Akapitzlist"/>
        <w:spacing w:after="0" w:line="276" w:lineRule="auto"/>
        <w:ind w:left="1276"/>
        <w:jc w:val="both"/>
        <w:rPr>
          <w:sz w:val="24"/>
          <w:szCs w:val="24"/>
        </w:rPr>
      </w:pPr>
    </w:p>
    <w:p w14:paraId="6F8829AD" w14:textId="25D7AACB" w:rsidR="00854F55" w:rsidRDefault="00854F55" w:rsidP="00DC1990">
      <w:pPr>
        <w:spacing w:after="0" w:line="276" w:lineRule="auto"/>
        <w:jc w:val="both"/>
        <w:rPr>
          <w:sz w:val="24"/>
          <w:szCs w:val="24"/>
        </w:rPr>
      </w:pPr>
      <w:r w:rsidRPr="00DC1990">
        <w:rPr>
          <w:sz w:val="24"/>
          <w:szCs w:val="24"/>
        </w:rPr>
        <w:t>Cenę podaną w ofercie traktuje się jako sumę cen wszystkich ww. elementów</w:t>
      </w:r>
      <w:r w:rsidR="00DC1990">
        <w:rPr>
          <w:sz w:val="24"/>
          <w:szCs w:val="24"/>
        </w:rPr>
        <w:t xml:space="preserve"> </w:t>
      </w:r>
      <w:r w:rsidRPr="00DC1990">
        <w:rPr>
          <w:sz w:val="24"/>
          <w:szCs w:val="24"/>
        </w:rPr>
        <w:t>składowych, w</w:t>
      </w:r>
      <w:r w:rsidR="00DC1990">
        <w:rPr>
          <w:sz w:val="24"/>
          <w:szCs w:val="24"/>
        </w:rPr>
        <w:t> </w:t>
      </w:r>
      <w:r w:rsidRPr="00DC1990">
        <w:rPr>
          <w:sz w:val="24"/>
          <w:szCs w:val="24"/>
        </w:rPr>
        <w:t>tym także narzuty i zysk.</w:t>
      </w:r>
    </w:p>
    <w:p w14:paraId="015BCD51" w14:textId="32287031" w:rsidR="004B2C6D" w:rsidRPr="00722EB9" w:rsidRDefault="004B2C6D" w:rsidP="0058347A">
      <w:pPr>
        <w:spacing w:after="0" w:line="276" w:lineRule="auto"/>
        <w:jc w:val="both"/>
        <w:rPr>
          <w:sz w:val="16"/>
          <w:szCs w:val="16"/>
        </w:rPr>
      </w:pPr>
    </w:p>
    <w:p w14:paraId="4BAB9646" w14:textId="2EB7C61A" w:rsidR="00A577DC" w:rsidRDefault="004B2C6D" w:rsidP="000B3A85">
      <w:pPr>
        <w:pStyle w:val="Akapitzlist"/>
        <w:numPr>
          <w:ilvl w:val="2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w zakresie sporządzenia dokumentacji projektowej</w:t>
      </w:r>
    </w:p>
    <w:p w14:paraId="1EA71BE6" w14:textId="77777777" w:rsidR="00077546" w:rsidRPr="00722EB9" w:rsidRDefault="00077546" w:rsidP="000B3A85">
      <w:pPr>
        <w:pStyle w:val="Akapitzlist"/>
        <w:spacing w:after="0" w:line="276" w:lineRule="auto"/>
        <w:ind w:left="792"/>
        <w:jc w:val="both"/>
        <w:rPr>
          <w:b/>
          <w:bCs/>
          <w:sz w:val="16"/>
          <w:szCs w:val="16"/>
        </w:rPr>
      </w:pPr>
    </w:p>
    <w:p w14:paraId="7A612E01" w14:textId="4C6CB33A" w:rsidR="00EA7D12" w:rsidRDefault="003E433F" w:rsidP="007256BA">
      <w:pPr>
        <w:spacing w:after="0" w:line="276" w:lineRule="auto"/>
        <w:jc w:val="both"/>
        <w:rPr>
          <w:sz w:val="24"/>
          <w:szCs w:val="24"/>
        </w:rPr>
      </w:pPr>
      <w:r w:rsidRPr="007256BA">
        <w:rPr>
          <w:sz w:val="24"/>
          <w:szCs w:val="24"/>
        </w:rPr>
        <w:t>Wykonawca zobowiązuje się do sporządzenia kompletnej dokumentacji projektowej i innych dokumentów, w tym w szczególności Projektu Budowlanego, Projektu Wykonawczego, Dokumentacji Powykonawczej, Operatu Wodno-Prawnego</w:t>
      </w:r>
      <w:r w:rsidR="00A712BB" w:rsidRPr="007256BA">
        <w:rPr>
          <w:sz w:val="24"/>
          <w:szCs w:val="24"/>
        </w:rPr>
        <w:t xml:space="preserve"> (jeżeli będzie wymagany)</w:t>
      </w:r>
      <w:r w:rsidRPr="007256BA">
        <w:rPr>
          <w:sz w:val="24"/>
          <w:szCs w:val="24"/>
        </w:rPr>
        <w:t xml:space="preserve">, Projektu </w:t>
      </w:r>
      <w:r w:rsidRPr="007256BA">
        <w:rPr>
          <w:sz w:val="24"/>
          <w:szCs w:val="24"/>
        </w:rPr>
        <w:lastRenderedPageBreak/>
        <w:t>Tymczasowej Organizacji Ruchu oraz innych zgód i</w:t>
      </w:r>
      <w:r w:rsidR="006F3570" w:rsidRPr="007256BA">
        <w:rPr>
          <w:sz w:val="24"/>
          <w:szCs w:val="24"/>
        </w:rPr>
        <w:t> </w:t>
      </w:r>
      <w:r w:rsidRPr="007256BA">
        <w:rPr>
          <w:sz w:val="24"/>
          <w:szCs w:val="24"/>
        </w:rPr>
        <w:t xml:space="preserve">decyzji wymaganych prawem, w zakresie umożliwiającym </w:t>
      </w:r>
      <w:r w:rsidR="00B56517">
        <w:rPr>
          <w:sz w:val="24"/>
          <w:szCs w:val="24"/>
        </w:rPr>
        <w:t>Wykonawcy</w:t>
      </w:r>
      <w:r w:rsidRPr="007256BA">
        <w:rPr>
          <w:sz w:val="24"/>
          <w:szCs w:val="24"/>
        </w:rPr>
        <w:t xml:space="preserve"> uzyskanie</w:t>
      </w:r>
      <w:r w:rsidR="00B56517">
        <w:rPr>
          <w:sz w:val="24"/>
          <w:szCs w:val="24"/>
        </w:rPr>
        <w:t xml:space="preserve"> w imieniu Zamawiającego</w:t>
      </w:r>
      <w:r w:rsidRPr="007256BA">
        <w:rPr>
          <w:sz w:val="24"/>
          <w:szCs w:val="24"/>
        </w:rPr>
        <w:t xml:space="preserve"> decyzji zezwalającej na</w:t>
      </w:r>
      <w:r w:rsidR="00B56517">
        <w:rPr>
          <w:sz w:val="24"/>
          <w:szCs w:val="24"/>
        </w:rPr>
        <w:t> </w:t>
      </w:r>
      <w:r w:rsidRPr="007256BA">
        <w:rPr>
          <w:sz w:val="24"/>
          <w:szCs w:val="24"/>
        </w:rPr>
        <w:t>realizację przedmiotu zamówienia oraz zgłoszenia rozpoczęcia robót budowlanych we</w:t>
      </w:r>
      <w:r w:rsidR="00B56517">
        <w:rPr>
          <w:sz w:val="24"/>
          <w:szCs w:val="24"/>
        </w:rPr>
        <w:t> </w:t>
      </w:r>
      <w:r w:rsidRPr="007256BA">
        <w:rPr>
          <w:sz w:val="24"/>
          <w:szCs w:val="24"/>
        </w:rPr>
        <w:t>właściwym inspektoriacie Nadzoru Budowlanego.</w:t>
      </w:r>
      <w:r w:rsidR="00E23685" w:rsidRPr="007256BA">
        <w:rPr>
          <w:sz w:val="24"/>
          <w:szCs w:val="24"/>
        </w:rPr>
        <w:t xml:space="preserve"> </w:t>
      </w:r>
    </w:p>
    <w:p w14:paraId="012497AF" w14:textId="77777777" w:rsidR="00B56517" w:rsidRPr="00722EB9" w:rsidRDefault="00B56517" w:rsidP="007256BA">
      <w:pPr>
        <w:spacing w:after="0" w:line="276" w:lineRule="auto"/>
        <w:jc w:val="both"/>
        <w:rPr>
          <w:sz w:val="16"/>
          <w:szCs w:val="16"/>
        </w:rPr>
      </w:pPr>
    </w:p>
    <w:p w14:paraId="0B23A92A" w14:textId="4F9FA06B" w:rsidR="00EA7D12" w:rsidRDefault="00E23685" w:rsidP="007256BA">
      <w:pPr>
        <w:spacing w:after="0" w:line="276" w:lineRule="auto"/>
        <w:jc w:val="both"/>
        <w:rPr>
          <w:sz w:val="24"/>
          <w:szCs w:val="24"/>
        </w:rPr>
      </w:pPr>
      <w:r w:rsidRPr="007256BA">
        <w:rPr>
          <w:sz w:val="24"/>
          <w:szCs w:val="24"/>
        </w:rPr>
        <w:t xml:space="preserve">Projekt </w:t>
      </w:r>
      <w:r w:rsidR="00EA7D12" w:rsidRPr="007256BA">
        <w:rPr>
          <w:sz w:val="24"/>
          <w:szCs w:val="24"/>
        </w:rPr>
        <w:t xml:space="preserve">musi być opracowany i podpisany przez osoby posiadające stosowne uprawnienia budowlane i zweryfikowany przez projektanta sprawdzającego. Projekt </w:t>
      </w:r>
      <w:r w:rsidRPr="007256BA">
        <w:rPr>
          <w:sz w:val="24"/>
          <w:szCs w:val="24"/>
        </w:rPr>
        <w:t>powinien spełniać wymagania określone w Rozporządzeniu Ministra Transportu, Budownictwa i Gospodarki Morskiej z dnia 25 kwietnia 2012 roku w</w:t>
      </w:r>
      <w:r w:rsidR="006F3570" w:rsidRPr="007256BA">
        <w:rPr>
          <w:sz w:val="24"/>
          <w:szCs w:val="24"/>
        </w:rPr>
        <w:t> </w:t>
      </w:r>
      <w:r w:rsidRPr="007256BA">
        <w:rPr>
          <w:sz w:val="24"/>
          <w:szCs w:val="24"/>
        </w:rPr>
        <w:t>sprawie szczegółowego zakresu i formy projektu budowlanego (Dz. U 2012 poz. 462 ze zmianami), a także winien być wykonany zgodnie z</w:t>
      </w:r>
      <w:r w:rsidR="00B56517">
        <w:rPr>
          <w:sz w:val="24"/>
          <w:szCs w:val="24"/>
        </w:rPr>
        <w:t> </w:t>
      </w:r>
      <w:r w:rsidRPr="007256BA">
        <w:rPr>
          <w:sz w:val="24"/>
          <w:szCs w:val="24"/>
        </w:rPr>
        <w:t xml:space="preserve">zasadami wiedzy technicznej i obowiązującymi normami. </w:t>
      </w:r>
    </w:p>
    <w:p w14:paraId="5048FB66" w14:textId="77777777" w:rsidR="00B56517" w:rsidRPr="00722EB9" w:rsidRDefault="00B56517" w:rsidP="007256BA">
      <w:pPr>
        <w:spacing w:after="0" w:line="276" w:lineRule="auto"/>
        <w:jc w:val="both"/>
        <w:rPr>
          <w:sz w:val="16"/>
          <w:szCs w:val="16"/>
        </w:rPr>
      </w:pPr>
    </w:p>
    <w:p w14:paraId="20AAB7B7" w14:textId="10EF9E6D" w:rsidR="00EA7D12" w:rsidRDefault="00E23685" w:rsidP="007256BA">
      <w:pPr>
        <w:spacing w:after="0" w:line="276" w:lineRule="auto"/>
        <w:jc w:val="both"/>
        <w:rPr>
          <w:sz w:val="24"/>
          <w:szCs w:val="24"/>
        </w:rPr>
      </w:pPr>
      <w:r w:rsidRPr="007256BA">
        <w:rPr>
          <w:sz w:val="24"/>
          <w:szCs w:val="24"/>
        </w:rPr>
        <w:t xml:space="preserve">Wykonawca ponadto zobowiązuje się do </w:t>
      </w:r>
      <w:r w:rsidR="00556253" w:rsidRPr="007256BA">
        <w:rPr>
          <w:sz w:val="24"/>
          <w:szCs w:val="24"/>
        </w:rPr>
        <w:t>sporządzenia Specyfikacji Technicznej Wykonania i</w:t>
      </w:r>
      <w:r w:rsidR="00B56517">
        <w:rPr>
          <w:sz w:val="24"/>
          <w:szCs w:val="24"/>
        </w:rPr>
        <w:t> </w:t>
      </w:r>
      <w:r w:rsidR="00556253" w:rsidRPr="007256BA">
        <w:rPr>
          <w:sz w:val="24"/>
          <w:szCs w:val="24"/>
        </w:rPr>
        <w:t>Odbioru Robót Budowlanych (</w:t>
      </w:r>
      <w:proofErr w:type="spellStart"/>
      <w:r w:rsidR="00556253" w:rsidRPr="007256BA">
        <w:rPr>
          <w:sz w:val="24"/>
          <w:szCs w:val="24"/>
        </w:rPr>
        <w:t>STWiOR</w:t>
      </w:r>
      <w:proofErr w:type="spellEnd"/>
      <w:r w:rsidR="00556253" w:rsidRPr="007256BA">
        <w:rPr>
          <w:sz w:val="24"/>
          <w:szCs w:val="24"/>
        </w:rPr>
        <w:t>) opracowan</w:t>
      </w:r>
      <w:r w:rsidR="006F3570" w:rsidRPr="007256BA">
        <w:rPr>
          <w:sz w:val="24"/>
          <w:szCs w:val="24"/>
        </w:rPr>
        <w:t>ej</w:t>
      </w:r>
      <w:r w:rsidR="00556253" w:rsidRPr="007256BA">
        <w:rPr>
          <w:sz w:val="24"/>
          <w:szCs w:val="24"/>
        </w:rPr>
        <w:t xml:space="preserve"> na podstawie Rozporządzenia Ministra Infrastruktury z dnia 2 września 2004 roku w sprawie szczegółowego zakresu i formy dokumentacji projektowej, specyfikacji technicznych wykonania i odbioru robót budowlanych oraz programu funkcjonalno-użytkowego (Dz. U 2013 poz. 1129) a także </w:t>
      </w:r>
      <w:r w:rsidR="003852A8" w:rsidRPr="007256BA">
        <w:rPr>
          <w:sz w:val="24"/>
          <w:szCs w:val="24"/>
        </w:rPr>
        <w:t>opracowania Planu Bezpieczeństwa i Ochrony Zdrowia podczas wykonywania robót budowlanych</w:t>
      </w:r>
      <w:r w:rsidR="00556253" w:rsidRPr="007256BA">
        <w:rPr>
          <w:sz w:val="24"/>
          <w:szCs w:val="24"/>
        </w:rPr>
        <w:t>.</w:t>
      </w:r>
    </w:p>
    <w:p w14:paraId="539D7E0F" w14:textId="77777777" w:rsidR="00B56517" w:rsidRPr="00722EB9" w:rsidRDefault="00B56517" w:rsidP="007256BA">
      <w:pPr>
        <w:spacing w:after="0" w:line="276" w:lineRule="auto"/>
        <w:jc w:val="both"/>
        <w:rPr>
          <w:sz w:val="16"/>
          <w:szCs w:val="16"/>
        </w:rPr>
      </w:pPr>
    </w:p>
    <w:p w14:paraId="1CA183ED" w14:textId="39187193" w:rsidR="00B56517" w:rsidRPr="007256BA" w:rsidRDefault="00077546" w:rsidP="007256BA">
      <w:pPr>
        <w:spacing w:after="0" w:line="276" w:lineRule="auto"/>
        <w:jc w:val="both"/>
        <w:rPr>
          <w:sz w:val="24"/>
          <w:szCs w:val="24"/>
        </w:rPr>
      </w:pPr>
      <w:r w:rsidRPr="007256BA">
        <w:rPr>
          <w:sz w:val="24"/>
          <w:szCs w:val="24"/>
        </w:rPr>
        <w:t>Dokumentację projektową należy opracować w wersji drukowanej (4 egzemplarze) oraz elektronic</w:t>
      </w:r>
      <w:r w:rsidR="007256BA">
        <w:rPr>
          <w:sz w:val="24"/>
          <w:szCs w:val="24"/>
        </w:rPr>
        <w:t>z</w:t>
      </w:r>
      <w:r w:rsidRPr="007256BA">
        <w:rPr>
          <w:sz w:val="24"/>
          <w:szCs w:val="24"/>
        </w:rPr>
        <w:t>nej.</w:t>
      </w:r>
    </w:p>
    <w:p w14:paraId="64A39BB5" w14:textId="12E64F45" w:rsidR="0066401E" w:rsidRPr="0022426A" w:rsidRDefault="00556253" w:rsidP="0022426A">
      <w:pPr>
        <w:spacing w:after="0" w:line="276" w:lineRule="auto"/>
        <w:jc w:val="both"/>
        <w:rPr>
          <w:sz w:val="24"/>
          <w:szCs w:val="24"/>
        </w:rPr>
      </w:pPr>
      <w:r w:rsidRPr="007256BA">
        <w:rPr>
          <w:sz w:val="24"/>
          <w:szCs w:val="24"/>
        </w:rPr>
        <w:t>Projektant zobowiązany jest do pełnienia nadzoru autorskiego w trakcie realizacji inwestycji, aż do zakończenia okresu rękojmi i gwarancji za wady robót budowlanych.</w:t>
      </w:r>
    </w:p>
    <w:p w14:paraId="418A4FDD" w14:textId="77777777" w:rsidR="00B56517" w:rsidRPr="00722EB9" w:rsidRDefault="00B56517" w:rsidP="000B3A85">
      <w:pPr>
        <w:pStyle w:val="Akapitzlist"/>
        <w:spacing w:after="0" w:line="276" w:lineRule="auto"/>
        <w:ind w:left="1224"/>
        <w:jc w:val="both"/>
        <w:rPr>
          <w:sz w:val="16"/>
          <w:szCs w:val="16"/>
        </w:rPr>
      </w:pPr>
    </w:p>
    <w:p w14:paraId="4DEA9D2D" w14:textId="7226A979" w:rsidR="006F2F0E" w:rsidRDefault="0066401E" w:rsidP="000B3A85">
      <w:pPr>
        <w:pStyle w:val="Akapitzlist"/>
        <w:numPr>
          <w:ilvl w:val="2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w zakresie wykona</w:t>
      </w:r>
      <w:r w:rsidR="00DD27A6">
        <w:rPr>
          <w:b/>
          <w:bCs/>
          <w:sz w:val="24"/>
          <w:szCs w:val="24"/>
        </w:rPr>
        <w:t>nia robót budowlanych</w:t>
      </w:r>
    </w:p>
    <w:p w14:paraId="50407F24" w14:textId="77777777" w:rsidR="00B56517" w:rsidRPr="00722EB9" w:rsidRDefault="00B56517" w:rsidP="00B56517">
      <w:pPr>
        <w:pStyle w:val="Akapitzlist"/>
        <w:spacing w:after="0" w:line="276" w:lineRule="auto"/>
        <w:ind w:left="1224"/>
        <w:jc w:val="both"/>
        <w:rPr>
          <w:b/>
          <w:bCs/>
          <w:sz w:val="16"/>
          <w:szCs w:val="16"/>
        </w:rPr>
      </w:pPr>
    </w:p>
    <w:p w14:paraId="54292F41" w14:textId="7F61E78F" w:rsidR="006F2F0E" w:rsidRPr="00DF052C" w:rsidRDefault="006F2F0E" w:rsidP="000B3A85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ogólne dotyczące materiałów budowlanych</w:t>
      </w:r>
    </w:p>
    <w:p w14:paraId="6383C30C" w14:textId="77777777" w:rsidR="00DF052C" w:rsidRPr="00722EB9" w:rsidRDefault="00DF052C" w:rsidP="000B3A85">
      <w:pPr>
        <w:pStyle w:val="Akapitzlist"/>
        <w:spacing w:after="0" w:line="276" w:lineRule="auto"/>
        <w:ind w:left="2124"/>
        <w:jc w:val="both"/>
        <w:rPr>
          <w:sz w:val="16"/>
          <w:szCs w:val="16"/>
        </w:rPr>
      </w:pPr>
    </w:p>
    <w:p w14:paraId="02CEFB32" w14:textId="371314FF" w:rsidR="00DF052C" w:rsidRPr="00487BCF" w:rsidRDefault="00DF052C" w:rsidP="00487BCF">
      <w:pPr>
        <w:spacing w:after="0" w:line="276" w:lineRule="auto"/>
        <w:jc w:val="both"/>
        <w:rPr>
          <w:sz w:val="24"/>
          <w:szCs w:val="24"/>
        </w:rPr>
      </w:pPr>
      <w:r w:rsidRPr="00487BCF">
        <w:rPr>
          <w:sz w:val="24"/>
          <w:szCs w:val="24"/>
        </w:rPr>
        <w:t>Sieci wodociągowe będą wykonywane z rur i kształtek o właściwościach mechanicznych spełniających wymagania określone w Polskich Normach oraz odrębnych przepisach oraz będą spełniać właściwości opisane w p. 1.2.3.</w:t>
      </w:r>
    </w:p>
    <w:p w14:paraId="7B6A36E5" w14:textId="77777777" w:rsidR="00487BCF" w:rsidRPr="00722EB9" w:rsidRDefault="00487BCF" w:rsidP="00487BCF">
      <w:pPr>
        <w:spacing w:after="0" w:line="276" w:lineRule="auto"/>
        <w:jc w:val="both"/>
        <w:rPr>
          <w:sz w:val="16"/>
          <w:szCs w:val="16"/>
        </w:rPr>
      </w:pPr>
    </w:p>
    <w:p w14:paraId="72193D8C" w14:textId="4CDCA80A" w:rsidR="00DF052C" w:rsidRPr="00487BCF" w:rsidRDefault="00DF052C" w:rsidP="00487BCF">
      <w:pPr>
        <w:spacing w:after="0" w:line="276" w:lineRule="auto"/>
        <w:jc w:val="both"/>
        <w:rPr>
          <w:sz w:val="24"/>
          <w:szCs w:val="24"/>
        </w:rPr>
      </w:pPr>
      <w:r w:rsidRPr="00487BCF">
        <w:rPr>
          <w:sz w:val="24"/>
          <w:szCs w:val="24"/>
        </w:rPr>
        <w:t>Do budowy przewodów wodociągowych należy stosować rury PE 100 SDR 11 o średnicy 90</w:t>
      </w:r>
      <w:r w:rsidR="00487BCF">
        <w:rPr>
          <w:sz w:val="24"/>
          <w:szCs w:val="24"/>
        </w:rPr>
        <w:t> </w:t>
      </w:r>
      <w:r w:rsidRPr="00487BCF">
        <w:rPr>
          <w:sz w:val="24"/>
          <w:szCs w:val="24"/>
        </w:rPr>
        <w:t>mm łączone poprzez zgrzewanie doczołowe lub elektrooporowe. Kształtki z PE wykonane fabrycznie o typowych kątach. Rury używane do montażu przewodów wodociągowych powinny być oznakowane zgodnie z normami tj. powinny posiadać stałe oznaczenia - nazwę wytwórcy, oznakowanie materiału, wskaźnik topliwości, średnicę zewnętrzną rury i grubość ścianki, maksymalne dopuszczalne ciśnienie robocze (PN), numer normy, znak jakości, znak instytucji atestującej, kod daty produkcji. Rury, kształtki, uszczelki i armatura przewodów powinny być sprawdzone przed montażem, czy spełniają wymagania projektowe, czy są</w:t>
      </w:r>
      <w:r w:rsidR="0026515A">
        <w:rPr>
          <w:sz w:val="24"/>
          <w:szCs w:val="24"/>
        </w:rPr>
        <w:t> </w:t>
      </w:r>
      <w:r w:rsidRPr="00487BCF">
        <w:rPr>
          <w:sz w:val="24"/>
          <w:szCs w:val="24"/>
        </w:rPr>
        <w:t>oznakowane i czy są nieuszkodzone.</w:t>
      </w:r>
    </w:p>
    <w:p w14:paraId="579402DC" w14:textId="77777777" w:rsidR="00487BCF" w:rsidRPr="00722EB9" w:rsidRDefault="00487BCF" w:rsidP="00487BCF">
      <w:pPr>
        <w:spacing w:after="0" w:line="276" w:lineRule="auto"/>
        <w:jc w:val="both"/>
        <w:rPr>
          <w:sz w:val="16"/>
          <w:szCs w:val="16"/>
        </w:rPr>
      </w:pPr>
    </w:p>
    <w:p w14:paraId="5357E39E" w14:textId="7F38EAB2" w:rsidR="00E83480" w:rsidRPr="00487BCF" w:rsidRDefault="00E83480" w:rsidP="00487BCF">
      <w:pPr>
        <w:spacing w:after="0" w:line="276" w:lineRule="auto"/>
        <w:jc w:val="both"/>
        <w:rPr>
          <w:sz w:val="24"/>
          <w:szCs w:val="24"/>
        </w:rPr>
      </w:pPr>
      <w:r w:rsidRPr="00487BCF">
        <w:rPr>
          <w:sz w:val="24"/>
          <w:szCs w:val="24"/>
        </w:rPr>
        <w:lastRenderedPageBreak/>
        <w:t>Przy wykonywaniu sieci wodociągow</w:t>
      </w:r>
      <w:r w:rsidR="00072F95">
        <w:rPr>
          <w:sz w:val="24"/>
          <w:szCs w:val="24"/>
        </w:rPr>
        <w:t>ych</w:t>
      </w:r>
      <w:r w:rsidRPr="00487BCF">
        <w:rPr>
          <w:sz w:val="24"/>
          <w:szCs w:val="24"/>
        </w:rPr>
        <w:t xml:space="preserve"> należy zachowywać jednolitość technologiczną stosowanych materiałów, łączeń, kształtek i armatury oraz należy uwzględniać szczegółowe warunki techniczne prowadzenia, wykonania i odbioru </w:t>
      </w:r>
      <w:r w:rsidR="00C524BC">
        <w:rPr>
          <w:sz w:val="24"/>
          <w:szCs w:val="24"/>
        </w:rPr>
        <w:t>r</w:t>
      </w:r>
      <w:r w:rsidRPr="00487BCF">
        <w:rPr>
          <w:sz w:val="24"/>
          <w:szCs w:val="24"/>
        </w:rPr>
        <w:t>obót budowlano-montażowych przewodów wodociągowych określone w Polskich Normach, odrębnych przepisach oraz przez producentów rur i armatury.</w:t>
      </w:r>
    </w:p>
    <w:p w14:paraId="0DF3CC52" w14:textId="77777777" w:rsidR="00487BCF" w:rsidRPr="00722EB9" w:rsidRDefault="00487BCF" w:rsidP="00487BCF">
      <w:pPr>
        <w:spacing w:after="0" w:line="276" w:lineRule="auto"/>
        <w:jc w:val="both"/>
        <w:rPr>
          <w:sz w:val="16"/>
          <w:szCs w:val="16"/>
        </w:rPr>
      </w:pPr>
    </w:p>
    <w:p w14:paraId="7801E5F2" w14:textId="4EE01F12" w:rsidR="000C5440" w:rsidRDefault="00DF052C" w:rsidP="00487BCF">
      <w:pPr>
        <w:spacing w:after="0" w:line="276" w:lineRule="auto"/>
        <w:jc w:val="both"/>
        <w:rPr>
          <w:sz w:val="24"/>
          <w:szCs w:val="24"/>
        </w:rPr>
      </w:pPr>
      <w:r w:rsidRPr="00487BCF">
        <w:rPr>
          <w:sz w:val="24"/>
          <w:szCs w:val="24"/>
        </w:rPr>
        <w:t>Do realizacji sieci wodociągowej mogą być stosowane wyłącznie nowe materiały, które spełniają wymogi i posiadają aprobatę właściwego Państwowego Powiatowego Inspektora Sanitarnego wydaną na podstawie atestu higienicznego Państwowego Zakładu Higieny oraz atesty ITB lub podobne. Materiały stosowane w sieciach wodociągowych powinny być tak dobrane, aby ich skład i wzajemne oddziaływanie nie powodowały pogorszenia jakości wody oraz obniżenia trwałości sieci.</w:t>
      </w:r>
      <w:r w:rsidR="00487BCF">
        <w:rPr>
          <w:sz w:val="24"/>
          <w:szCs w:val="24"/>
        </w:rPr>
        <w:t xml:space="preserve"> </w:t>
      </w:r>
      <w:r w:rsidR="006F2F0E" w:rsidRPr="00487BCF">
        <w:rPr>
          <w:sz w:val="24"/>
          <w:szCs w:val="24"/>
        </w:rPr>
        <w:t xml:space="preserve">Wykonawca zapewni, aby tymczasowo składowane materiały, </w:t>
      </w:r>
      <w:r w:rsidRPr="00487BCF">
        <w:rPr>
          <w:sz w:val="24"/>
          <w:szCs w:val="24"/>
        </w:rPr>
        <w:t>do czasu wykorzystania były zabezpieczone przed zanieczyszczeniem oraz zachowały swoją pierwotne właściwości i jakość.</w:t>
      </w:r>
    </w:p>
    <w:p w14:paraId="471E2BC0" w14:textId="77777777" w:rsidR="000C5440" w:rsidRPr="00722EB9" w:rsidRDefault="000C5440" w:rsidP="00487BCF">
      <w:pPr>
        <w:spacing w:after="0" w:line="276" w:lineRule="auto"/>
        <w:jc w:val="both"/>
        <w:rPr>
          <w:sz w:val="16"/>
          <w:szCs w:val="16"/>
        </w:rPr>
      </w:pPr>
    </w:p>
    <w:p w14:paraId="695D9401" w14:textId="599AB8AF" w:rsidR="006F2F0E" w:rsidRDefault="002C5B03" w:rsidP="000B3A85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ogólne dotyczące wykonania robót budowlanych</w:t>
      </w:r>
    </w:p>
    <w:p w14:paraId="1FABF9A7" w14:textId="23953A9C" w:rsidR="009F0EA9" w:rsidRPr="00722EB9" w:rsidRDefault="009F0EA9" w:rsidP="009F0EA9">
      <w:pPr>
        <w:pStyle w:val="Akapitzlist"/>
        <w:spacing w:after="0" w:line="276" w:lineRule="auto"/>
        <w:ind w:left="1728"/>
        <w:jc w:val="both"/>
        <w:rPr>
          <w:b/>
          <w:bCs/>
          <w:sz w:val="16"/>
          <w:szCs w:val="16"/>
        </w:rPr>
      </w:pPr>
    </w:p>
    <w:p w14:paraId="38EBF5F8" w14:textId="77777777" w:rsidR="009F0EA9" w:rsidRDefault="009F0EA9" w:rsidP="009F0E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 zapewnienia i utrzymania bezpieczeństwa terenu budowy w okresie trwania realizacji zadania.  </w:t>
      </w:r>
    </w:p>
    <w:p w14:paraId="4F480947" w14:textId="77777777" w:rsidR="009F0EA9" w:rsidRDefault="009F0EA9" w:rsidP="009F0EA9">
      <w:pPr>
        <w:spacing w:after="0" w:line="276" w:lineRule="auto"/>
        <w:jc w:val="both"/>
        <w:rPr>
          <w:sz w:val="24"/>
          <w:szCs w:val="24"/>
        </w:rPr>
      </w:pPr>
      <w:r w:rsidRPr="002C5B03">
        <w:rPr>
          <w:sz w:val="24"/>
          <w:szCs w:val="24"/>
        </w:rPr>
        <w:t>Wykonawca jest zobowiązany do ustalenia tymczasowego i docelowego miejsca</w:t>
      </w:r>
      <w:r>
        <w:rPr>
          <w:sz w:val="24"/>
          <w:szCs w:val="24"/>
        </w:rPr>
        <w:t xml:space="preserve"> </w:t>
      </w:r>
      <w:r w:rsidRPr="002C5B03">
        <w:rPr>
          <w:sz w:val="24"/>
          <w:szCs w:val="24"/>
        </w:rPr>
        <w:t>przeznaczonego pod wywóz ziemi z wykopów i gruzu z nawierzchni drogowych we własnym</w:t>
      </w:r>
      <w:r>
        <w:rPr>
          <w:sz w:val="24"/>
          <w:szCs w:val="24"/>
        </w:rPr>
        <w:t xml:space="preserve"> </w:t>
      </w:r>
      <w:r w:rsidRPr="002C5B03">
        <w:rPr>
          <w:sz w:val="24"/>
          <w:szCs w:val="24"/>
        </w:rPr>
        <w:t>zakresie i na własne ryzyko.</w:t>
      </w:r>
      <w:r>
        <w:rPr>
          <w:sz w:val="24"/>
          <w:szCs w:val="24"/>
        </w:rPr>
        <w:t xml:space="preserve"> </w:t>
      </w:r>
    </w:p>
    <w:p w14:paraId="1998CEFF" w14:textId="77777777" w:rsidR="009F0EA9" w:rsidRPr="00722EB9" w:rsidRDefault="009F0EA9" w:rsidP="009F0EA9">
      <w:pPr>
        <w:spacing w:after="0" w:line="276" w:lineRule="auto"/>
        <w:jc w:val="both"/>
        <w:rPr>
          <w:sz w:val="16"/>
          <w:szCs w:val="16"/>
        </w:rPr>
      </w:pPr>
    </w:p>
    <w:p w14:paraId="1649DD30" w14:textId="77777777" w:rsidR="009F0EA9" w:rsidRDefault="009F0EA9" w:rsidP="009F0E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prowadzenia wykopów pod nawierzchnią istniejących dróg dojazdowych </w:t>
      </w:r>
      <w:r w:rsidRPr="002C5B03">
        <w:rPr>
          <w:sz w:val="24"/>
          <w:szCs w:val="24"/>
        </w:rPr>
        <w:t>Wykonawca jest</w:t>
      </w:r>
      <w:r>
        <w:rPr>
          <w:sz w:val="24"/>
          <w:szCs w:val="24"/>
        </w:rPr>
        <w:t xml:space="preserve"> </w:t>
      </w:r>
      <w:r w:rsidRPr="002C5B03">
        <w:rPr>
          <w:sz w:val="24"/>
          <w:szCs w:val="24"/>
        </w:rPr>
        <w:t xml:space="preserve">zobowiązany do odtworzenia </w:t>
      </w:r>
      <w:r>
        <w:rPr>
          <w:sz w:val="24"/>
          <w:szCs w:val="24"/>
        </w:rPr>
        <w:t>ich nawierzchni</w:t>
      </w:r>
      <w:r w:rsidRPr="002C5B03">
        <w:rPr>
          <w:sz w:val="24"/>
          <w:szCs w:val="24"/>
        </w:rPr>
        <w:t xml:space="preserve"> do stanu nie</w:t>
      </w:r>
      <w:r>
        <w:rPr>
          <w:sz w:val="24"/>
          <w:szCs w:val="24"/>
        </w:rPr>
        <w:t xml:space="preserve"> </w:t>
      </w:r>
      <w:r w:rsidRPr="002C5B03">
        <w:rPr>
          <w:sz w:val="24"/>
          <w:szCs w:val="24"/>
        </w:rPr>
        <w:t>gorszego niż pierwotny i zapewnienia przejezdności dróg</w:t>
      </w:r>
      <w:r>
        <w:rPr>
          <w:sz w:val="24"/>
          <w:szCs w:val="24"/>
        </w:rPr>
        <w:t>.</w:t>
      </w:r>
    </w:p>
    <w:p w14:paraId="2AB73808" w14:textId="77777777" w:rsidR="009F0EA9" w:rsidRPr="00722EB9" w:rsidRDefault="009F0EA9" w:rsidP="009F0EA9">
      <w:pPr>
        <w:spacing w:after="0" w:line="276" w:lineRule="auto"/>
        <w:jc w:val="both"/>
        <w:rPr>
          <w:sz w:val="16"/>
          <w:szCs w:val="16"/>
        </w:rPr>
      </w:pPr>
    </w:p>
    <w:p w14:paraId="2EF63C54" w14:textId="65DE7111" w:rsidR="009F0EA9" w:rsidRDefault="009F0EA9" w:rsidP="009F0E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naruszenia bądź uszkodzenia w trakcie wykonywania robót istniejącej infrastruktury podziemnej Wykonawca zobowiązany jest na swój koszt pokryć wszelkie koszty związane z naprawą i skutkami uszkodzenia, w najkrótszym możliwym terminie przywracając ich stan do kształtu sprzed awarii. Z tytułu wystąpienia kolizji projektowanych sieci wodociągowych z istniejącymi urządzeniami kolidującymi Wykonawcy nie przysługują żadne roszczenia</w:t>
      </w:r>
      <w:r w:rsidR="0022426A">
        <w:rPr>
          <w:sz w:val="24"/>
          <w:szCs w:val="24"/>
        </w:rPr>
        <w:t>.</w:t>
      </w:r>
    </w:p>
    <w:p w14:paraId="21A48DB1" w14:textId="40DC8416" w:rsidR="0022426A" w:rsidRPr="00722EB9" w:rsidRDefault="0022426A" w:rsidP="009F0EA9">
      <w:pPr>
        <w:spacing w:after="0" w:line="276" w:lineRule="auto"/>
        <w:jc w:val="both"/>
        <w:rPr>
          <w:sz w:val="16"/>
          <w:szCs w:val="16"/>
        </w:rPr>
      </w:pPr>
    </w:p>
    <w:p w14:paraId="66C41017" w14:textId="5CD30789" w:rsidR="0022426A" w:rsidRDefault="0022426A" w:rsidP="0022426A">
      <w:pPr>
        <w:spacing w:after="0" w:line="276" w:lineRule="auto"/>
        <w:jc w:val="both"/>
        <w:rPr>
          <w:sz w:val="24"/>
          <w:szCs w:val="24"/>
        </w:rPr>
      </w:pPr>
      <w:r w:rsidRPr="0022426A">
        <w:rPr>
          <w:sz w:val="24"/>
          <w:szCs w:val="24"/>
        </w:rPr>
        <w:t>Wykonawca ma obowiązek znać i stosować w czasie prowadzenia robót wszelkie</w:t>
      </w:r>
      <w:r>
        <w:rPr>
          <w:sz w:val="24"/>
          <w:szCs w:val="24"/>
        </w:rPr>
        <w:t xml:space="preserve"> </w:t>
      </w:r>
      <w:r w:rsidRPr="0022426A">
        <w:rPr>
          <w:sz w:val="24"/>
          <w:szCs w:val="24"/>
        </w:rPr>
        <w:t>przepisy dotyczące ochrony środowiska naturalnego, a w szczególności ustawy</w:t>
      </w:r>
      <w:r>
        <w:rPr>
          <w:sz w:val="24"/>
          <w:szCs w:val="24"/>
        </w:rPr>
        <w:t xml:space="preserve"> </w:t>
      </w:r>
      <w:r w:rsidRPr="0022426A">
        <w:rPr>
          <w:sz w:val="24"/>
          <w:szCs w:val="24"/>
        </w:rPr>
        <w:t>o odpadach.</w:t>
      </w:r>
    </w:p>
    <w:p w14:paraId="26D50A5B" w14:textId="55FB1B00" w:rsidR="0022426A" w:rsidRPr="00722EB9" w:rsidRDefault="0022426A" w:rsidP="0022426A">
      <w:pPr>
        <w:spacing w:after="0" w:line="276" w:lineRule="auto"/>
        <w:jc w:val="both"/>
        <w:rPr>
          <w:sz w:val="16"/>
          <w:szCs w:val="16"/>
        </w:rPr>
      </w:pPr>
    </w:p>
    <w:p w14:paraId="715EBD49" w14:textId="5A908CAF" w:rsidR="00506A52" w:rsidRPr="0022426A" w:rsidRDefault="0022426A" w:rsidP="0022426A">
      <w:pPr>
        <w:spacing w:after="0" w:line="276" w:lineRule="auto"/>
        <w:jc w:val="both"/>
        <w:rPr>
          <w:sz w:val="24"/>
          <w:szCs w:val="24"/>
        </w:rPr>
      </w:pPr>
      <w:r w:rsidRPr="0022426A">
        <w:rPr>
          <w:sz w:val="24"/>
          <w:szCs w:val="24"/>
        </w:rPr>
        <w:t>Wykonawca jest zobowiązany do zapewnienia i utrzymania bezpieczeństwa terenu</w:t>
      </w:r>
      <w:r>
        <w:rPr>
          <w:sz w:val="24"/>
          <w:szCs w:val="24"/>
        </w:rPr>
        <w:t xml:space="preserve"> </w:t>
      </w:r>
      <w:r w:rsidRPr="0022426A">
        <w:rPr>
          <w:sz w:val="24"/>
          <w:szCs w:val="24"/>
        </w:rPr>
        <w:t>budowy oraz robót poza terenem budowy w okresie trwania realizacji przedmiotu</w:t>
      </w:r>
      <w:r>
        <w:rPr>
          <w:sz w:val="24"/>
          <w:szCs w:val="24"/>
        </w:rPr>
        <w:t xml:space="preserve"> </w:t>
      </w:r>
      <w:r w:rsidRPr="0022426A">
        <w:rPr>
          <w:sz w:val="24"/>
          <w:szCs w:val="24"/>
        </w:rPr>
        <w:t>zamówienia do zakończenia i odbioru robót, a w szczególności:</w:t>
      </w:r>
    </w:p>
    <w:p w14:paraId="44C484C4" w14:textId="5D7332C4" w:rsidR="0022426A" w:rsidRPr="0022426A" w:rsidRDefault="000B7BC4" w:rsidP="0022426A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22426A" w:rsidRPr="0022426A">
        <w:rPr>
          <w:sz w:val="24"/>
          <w:szCs w:val="24"/>
        </w:rPr>
        <w:t>trzyma warunki bezpiecznej pracy i pobytu osób wykonujących czynności związane</w:t>
      </w:r>
      <w:r w:rsidR="0022426A">
        <w:rPr>
          <w:sz w:val="24"/>
          <w:szCs w:val="24"/>
        </w:rPr>
        <w:t xml:space="preserve"> </w:t>
      </w:r>
      <w:r w:rsidR="0022426A" w:rsidRPr="0022426A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22426A" w:rsidRPr="0022426A">
        <w:rPr>
          <w:sz w:val="24"/>
          <w:szCs w:val="24"/>
        </w:rPr>
        <w:t>budową i nienaruszalność ich mienia służącego do pracy, a także zabezpieczy</w:t>
      </w:r>
      <w:r w:rsidR="0022426A">
        <w:rPr>
          <w:sz w:val="24"/>
          <w:szCs w:val="24"/>
        </w:rPr>
        <w:t xml:space="preserve"> </w:t>
      </w:r>
      <w:r w:rsidR="0022426A" w:rsidRPr="0022426A">
        <w:rPr>
          <w:sz w:val="24"/>
          <w:szCs w:val="24"/>
        </w:rPr>
        <w:t xml:space="preserve">teren </w:t>
      </w:r>
      <w:r w:rsidR="0022426A" w:rsidRPr="0022426A">
        <w:rPr>
          <w:sz w:val="24"/>
          <w:szCs w:val="24"/>
        </w:rPr>
        <w:lastRenderedPageBreak/>
        <w:t>budowy przed dostępem osób nieupoważnionych. Za zabezpieczenie terenu</w:t>
      </w:r>
      <w:r w:rsidR="0022426A">
        <w:rPr>
          <w:sz w:val="24"/>
          <w:szCs w:val="24"/>
        </w:rPr>
        <w:t xml:space="preserve"> </w:t>
      </w:r>
      <w:r w:rsidR="0022426A" w:rsidRPr="0022426A">
        <w:rPr>
          <w:sz w:val="24"/>
          <w:szCs w:val="24"/>
        </w:rPr>
        <w:t>budowy odpowiada Wykonawca.</w:t>
      </w:r>
    </w:p>
    <w:p w14:paraId="206D5096" w14:textId="11F98CF7" w:rsidR="00FD5747" w:rsidRPr="006F6252" w:rsidRDefault="0022426A" w:rsidP="006F6252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22426A">
        <w:rPr>
          <w:sz w:val="24"/>
          <w:szCs w:val="24"/>
        </w:rPr>
        <w:t>Wykonawca poniesie wszystkie koszty związane z uzyskaniem, doprowadzeni</w:t>
      </w:r>
      <w:r w:rsidR="000B7BC4">
        <w:rPr>
          <w:sz w:val="24"/>
          <w:szCs w:val="24"/>
        </w:rPr>
        <w:t>em</w:t>
      </w:r>
      <w:r w:rsidRPr="002242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2426A">
        <w:rPr>
          <w:sz w:val="24"/>
          <w:szCs w:val="24"/>
        </w:rPr>
        <w:t>przyłączeni</w:t>
      </w:r>
      <w:r w:rsidR="000B7BC4">
        <w:rPr>
          <w:sz w:val="24"/>
          <w:szCs w:val="24"/>
        </w:rPr>
        <w:t>em</w:t>
      </w:r>
      <w:r w:rsidRPr="0022426A">
        <w:rPr>
          <w:sz w:val="24"/>
          <w:szCs w:val="24"/>
        </w:rPr>
        <w:t xml:space="preserve"> wszelkich czynników i mediów na terenie budowy, jeżeli zajdzie taka</w:t>
      </w:r>
      <w:r>
        <w:rPr>
          <w:sz w:val="24"/>
          <w:szCs w:val="24"/>
        </w:rPr>
        <w:t xml:space="preserve"> </w:t>
      </w:r>
      <w:r w:rsidRPr="0022426A">
        <w:rPr>
          <w:sz w:val="24"/>
          <w:szCs w:val="24"/>
        </w:rPr>
        <w:t>konieczność</w:t>
      </w:r>
      <w:r w:rsidR="000B7BC4">
        <w:rPr>
          <w:sz w:val="24"/>
          <w:szCs w:val="24"/>
        </w:rPr>
        <w:t>.</w:t>
      </w:r>
    </w:p>
    <w:p w14:paraId="0D091C8C" w14:textId="77777777" w:rsidR="00FD5747" w:rsidRPr="00722EB9" w:rsidRDefault="00FD5747" w:rsidP="009F0EA9">
      <w:pPr>
        <w:pStyle w:val="Akapitzlist"/>
        <w:spacing w:after="0" w:line="276" w:lineRule="auto"/>
        <w:ind w:left="1728"/>
        <w:jc w:val="both"/>
        <w:rPr>
          <w:b/>
          <w:bCs/>
          <w:sz w:val="16"/>
          <w:szCs w:val="16"/>
        </w:rPr>
      </w:pPr>
    </w:p>
    <w:p w14:paraId="4CFB23D6" w14:textId="723E8BC8" w:rsidR="009F0EA9" w:rsidRDefault="009F0EA9" w:rsidP="000B3A85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Roboty ziemne</w:t>
      </w:r>
    </w:p>
    <w:p w14:paraId="25D696D0" w14:textId="307FF49C" w:rsidR="009F0EA9" w:rsidRPr="00722EB9" w:rsidRDefault="009F0EA9" w:rsidP="009F0EA9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6FAB4B0B" w14:textId="39A509ED" w:rsidR="003362B9" w:rsidRDefault="003362B9" w:rsidP="003362B9">
      <w:pPr>
        <w:spacing w:after="0" w:line="276" w:lineRule="auto"/>
        <w:jc w:val="both"/>
        <w:rPr>
          <w:sz w:val="24"/>
          <w:szCs w:val="24"/>
        </w:rPr>
      </w:pPr>
      <w:r w:rsidRPr="003362B9">
        <w:rPr>
          <w:sz w:val="24"/>
          <w:szCs w:val="24"/>
        </w:rPr>
        <w:t>Roboty ziemne należy prowadzić zgodnie z wytycznymi zawartymi w PN-92/B-10735</w:t>
      </w:r>
      <w:r>
        <w:rPr>
          <w:sz w:val="24"/>
          <w:szCs w:val="24"/>
        </w:rPr>
        <w:t xml:space="preserve"> </w:t>
      </w:r>
      <w:r w:rsidRPr="003362B9">
        <w:rPr>
          <w:sz w:val="24"/>
          <w:szCs w:val="24"/>
        </w:rPr>
        <w:t>Przewody kanalizacyjne – Wymagania i badania przy odbiorze oraz PN-B-10736</w:t>
      </w:r>
      <w:r>
        <w:rPr>
          <w:sz w:val="24"/>
          <w:szCs w:val="24"/>
        </w:rPr>
        <w:t xml:space="preserve"> </w:t>
      </w:r>
      <w:r w:rsidRPr="003362B9">
        <w:rPr>
          <w:sz w:val="24"/>
          <w:szCs w:val="24"/>
        </w:rPr>
        <w:t>Wykopy otwarte dla przewodów wodociągowych i kanalizacyjnych. Przed</w:t>
      </w:r>
      <w:r>
        <w:rPr>
          <w:sz w:val="24"/>
          <w:szCs w:val="24"/>
        </w:rPr>
        <w:t xml:space="preserve"> </w:t>
      </w:r>
      <w:r w:rsidRPr="003362B9">
        <w:rPr>
          <w:sz w:val="24"/>
          <w:szCs w:val="24"/>
        </w:rPr>
        <w:t>przystąpieniem do robót wykonawca dokona wytyczenia realizowanego obiektu</w:t>
      </w:r>
      <w:r>
        <w:rPr>
          <w:sz w:val="24"/>
          <w:szCs w:val="24"/>
        </w:rPr>
        <w:t xml:space="preserve"> </w:t>
      </w:r>
      <w:r w:rsidRPr="003362B9">
        <w:rPr>
          <w:sz w:val="24"/>
          <w:szCs w:val="24"/>
        </w:rPr>
        <w:t>i punkty geodezyjne trwale zabezpieczy w terenie.</w:t>
      </w:r>
    </w:p>
    <w:p w14:paraId="0B7A8A70" w14:textId="77777777" w:rsidR="003362B9" w:rsidRPr="00722EB9" w:rsidRDefault="003362B9" w:rsidP="003362B9">
      <w:pPr>
        <w:spacing w:after="0" w:line="276" w:lineRule="auto"/>
        <w:jc w:val="both"/>
        <w:rPr>
          <w:sz w:val="16"/>
          <w:szCs w:val="16"/>
        </w:rPr>
      </w:pPr>
    </w:p>
    <w:p w14:paraId="37D7D9B7" w14:textId="4CF2B66D" w:rsidR="009F0EA9" w:rsidRPr="009F0EA9" w:rsidRDefault="003362B9" w:rsidP="003362B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Wykopy należy wykonać mechanicznie koparkami podsiębiernymi. </w:t>
      </w:r>
      <w:r w:rsidR="009F0EA9" w:rsidRPr="009F0EA9">
        <w:rPr>
          <w:sz w:val="24"/>
          <w:szCs w:val="24"/>
        </w:rPr>
        <w:t>Wykopy pod przewody powinny być rozpoczynane od najniżej położonego punktu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rurociągu przesuwając się stopniowo do góry. Minimalna szerokość wykopu w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świetle obudowy powinna być dostosowana do średnicy przewodu i wynosić min</w:t>
      </w:r>
      <w:r>
        <w:rPr>
          <w:sz w:val="24"/>
          <w:szCs w:val="24"/>
        </w:rPr>
        <w:t xml:space="preserve">. </w:t>
      </w:r>
      <w:r w:rsidR="009F0EA9" w:rsidRPr="009F0EA9">
        <w:rPr>
          <w:sz w:val="24"/>
          <w:szCs w:val="24"/>
        </w:rPr>
        <w:t>0,8 m plus średnica zewnętrzna przewodu. Zabezpieczanie ścian wykopu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należy prowadzić w miarę jego głębienia.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Wszystkie napotkane przewody podziemne na trasie wykonywanego wykopu,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krzyżujące się lub biegnące równolegle z wykopem powinny być zabezpieczone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przed uszkodzeniem a w razie potrzeby podwieszone w sposób zapewniający ich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eksploatację. Wykop powinien być zabezpieczony barierkami i taśmami ostrzegawczymi.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Dno wykopu powinno być równe i wykonane ze spadkiem ustalonym</w:t>
      </w:r>
      <w:r>
        <w:rPr>
          <w:sz w:val="24"/>
          <w:szCs w:val="24"/>
        </w:rPr>
        <w:t xml:space="preserve"> </w:t>
      </w:r>
      <w:r w:rsidR="009F0EA9" w:rsidRPr="009F0EA9">
        <w:rPr>
          <w:sz w:val="24"/>
          <w:szCs w:val="24"/>
        </w:rPr>
        <w:t>w dokumentacji projektowej</w:t>
      </w:r>
      <w:r>
        <w:rPr>
          <w:sz w:val="24"/>
          <w:szCs w:val="24"/>
        </w:rPr>
        <w:t>.</w:t>
      </w:r>
      <w:r w:rsidR="004A7E57">
        <w:rPr>
          <w:sz w:val="24"/>
          <w:szCs w:val="24"/>
        </w:rPr>
        <w:t xml:space="preserve"> </w:t>
      </w:r>
      <w:r w:rsidRPr="003362B9">
        <w:rPr>
          <w:sz w:val="24"/>
          <w:szCs w:val="24"/>
        </w:rPr>
        <w:t>Na dnie wykopu wykonać</w:t>
      </w:r>
      <w:r>
        <w:rPr>
          <w:sz w:val="24"/>
          <w:szCs w:val="24"/>
        </w:rPr>
        <w:t xml:space="preserve"> </w:t>
      </w:r>
      <w:r w:rsidRPr="003362B9">
        <w:rPr>
          <w:sz w:val="24"/>
          <w:szCs w:val="24"/>
        </w:rPr>
        <w:t>warstwę wyrównawczą tj. 10 cm piasku</w:t>
      </w:r>
      <w:r>
        <w:rPr>
          <w:sz w:val="24"/>
          <w:szCs w:val="24"/>
        </w:rPr>
        <w:t>.</w:t>
      </w:r>
      <w:r w:rsidRPr="003362B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3362B9">
        <w:rPr>
          <w:sz w:val="24"/>
          <w:szCs w:val="24"/>
        </w:rPr>
        <w:t>o ułożeniu rurociągu należy przystąpić do</w:t>
      </w:r>
      <w:r>
        <w:rPr>
          <w:sz w:val="24"/>
          <w:szCs w:val="24"/>
        </w:rPr>
        <w:t xml:space="preserve"> </w:t>
      </w:r>
      <w:proofErr w:type="spellStart"/>
      <w:r w:rsidRPr="003362B9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Pr="003362B9">
        <w:rPr>
          <w:sz w:val="24"/>
          <w:szCs w:val="24"/>
        </w:rPr>
        <w:t>sypki</w:t>
      </w:r>
      <w:proofErr w:type="spellEnd"/>
      <w:r w:rsidRPr="003362B9">
        <w:rPr>
          <w:sz w:val="24"/>
          <w:szCs w:val="24"/>
        </w:rPr>
        <w:t xml:space="preserve"> rury i jej zasypki piaskiem grubości</w:t>
      </w:r>
      <w:r>
        <w:rPr>
          <w:sz w:val="24"/>
          <w:szCs w:val="24"/>
        </w:rPr>
        <w:t xml:space="preserve"> 20</w:t>
      </w:r>
      <w:r w:rsidRPr="003362B9">
        <w:rPr>
          <w:sz w:val="24"/>
          <w:szCs w:val="24"/>
        </w:rPr>
        <w:t xml:space="preserve"> cm po zagęszczeniu. Pozostałą</w:t>
      </w:r>
      <w:r>
        <w:rPr>
          <w:sz w:val="24"/>
          <w:szCs w:val="24"/>
        </w:rPr>
        <w:t xml:space="preserve"> </w:t>
      </w:r>
      <w:r w:rsidRPr="003362B9">
        <w:rPr>
          <w:sz w:val="24"/>
          <w:szCs w:val="24"/>
        </w:rPr>
        <w:t>głębokość wykopu zasypać gruntem rodzimym złożonym obok wykopu w ten sposób,</w:t>
      </w:r>
      <w:r>
        <w:rPr>
          <w:sz w:val="24"/>
          <w:szCs w:val="24"/>
        </w:rPr>
        <w:t xml:space="preserve"> ż</w:t>
      </w:r>
      <w:r w:rsidRPr="003362B9">
        <w:rPr>
          <w:sz w:val="24"/>
          <w:szCs w:val="24"/>
        </w:rPr>
        <w:t>e ostatnią warstwę tworzyć będzie ziemia urodzajna.</w:t>
      </w:r>
    </w:p>
    <w:p w14:paraId="0EBB7FBB" w14:textId="3F6C7352" w:rsidR="009F0EA9" w:rsidRPr="00722EB9" w:rsidRDefault="009F0EA9" w:rsidP="009F0EA9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7BAF695C" w14:textId="47AE2981" w:rsidR="00FC2214" w:rsidRPr="00FC2214" w:rsidRDefault="00FC2214" w:rsidP="00FC221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miejscach przejścia sieci wodociągowej przez przeszkod</w:t>
      </w:r>
      <w:r w:rsidR="00B4663A">
        <w:rPr>
          <w:sz w:val="24"/>
          <w:szCs w:val="24"/>
        </w:rPr>
        <w:t>ę</w:t>
      </w:r>
      <w:r>
        <w:rPr>
          <w:sz w:val="24"/>
          <w:szCs w:val="24"/>
        </w:rPr>
        <w:t xml:space="preserve"> w postaci drogi wojewódzkiej 509, rzeki </w:t>
      </w:r>
      <w:proofErr w:type="spellStart"/>
      <w:r>
        <w:rPr>
          <w:sz w:val="24"/>
          <w:szCs w:val="24"/>
        </w:rPr>
        <w:t>Baudy</w:t>
      </w:r>
      <w:proofErr w:type="spellEnd"/>
      <w:r>
        <w:rPr>
          <w:sz w:val="24"/>
          <w:szCs w:val="24"/>
        </w:rPr>
        <w:t xml:space="preserve"> bądź innych, roboty należy wykonać metodą </w:t>
      </w:r>
      <w:proofErr w:type="spellStart"/>
      <w:r>
        <w:rPr>
          <w:sz w:val="24"/>
          <w:szCs w:val="24"/>
        </w:rPr>
        <w:t>bezwykopową</w:t>
      </w:r>
      <w:proofErr w:type="spellEnd"/>
      <w:r>
        <w:rPr>
          <w:sz w:val="24"/>
          <w:szCs w:val="24"/>
        </w:rPr>
        <w:t xml:space="preserve">. </w:t>
      </w:r>
      <w:r w:rsidRPr="00FC2214">
        <w:rPr>
          <w:sz w:val="24"/>
          <w:szCs w:val="24"/>
        </w:rPr>
        <w:t>Przy wyborze rodzaju metody należy wziąć pod uwagę:</w:t>
      </w:r>
    </w:p>
    <w:p w14:paraId="62C8F84D" w14:textId="2325A077" w:rsidR="00FC2214" w:rsidRPr="00FC2214" w:rsidRDefault="00FC2214" w:rsidP="00FC2214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FC2214">
        <w:rPr>
          <w:sz w:val="24"/>
          <w:szCs w:val="24"/>
        </w:rPr>
        <w:t>parametry techniczne poszczególnych metod: maksymalne długości jednorazowo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wbudowywanych rurociągów, wartości maksymalne i minimalne ich średnice;</w:t>
      </w:r>
    </w:p>
    <w:p w14:paraId="09E17DA0" w14:textId="02A450F0" w:rsidR="00FC2214" w:rsidRPr="00FC2214" w:rsidRDefault="00FC2214" w:rsidP="00FC2214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FC2214">
        <w:rPr>
          <w:sz w:val="24"/>
          <w:szCs w:val="24"/>
        </w:rPr>
        <w:t>charakterystykę gruntu, w którym rurociąg ma być wbudowany: czy grunt daje się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zagęszczać, czy konieczne jest usuwanie urobku, stabilność gruntu;</w:t>
      </w:r>
    </w:p>
    <w:p w14:paraId="669B8D93" w14:textId="0FE040DA" w:rsidR="00FC2214" w:rsidRPr="00FC2214" w:rsidRDefault="00FC2214" w:rsidP="00FC2214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FC2214">
        <w:rPr>
          <w:sz w:val="24"/>
          <w:szCs w:val="24"/>
        </w:rPr>
        <w:t>poziom wody gruntowej: czy dana metoda może być stosowana poniżej poziomu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wody gruntowej, jeżeli tak, to jak głęboko poniżej lustra wody gruntowej;</w:t>
      </w:r>
    </w:p>
    <w:p w14:paraId="3FE0DCFF" w14:textId="5D3A77B1" w:rsidR="00FC2214" w:rsidRPr="00FC2214" w:rsidRDefault="00FC2214" w:rsidP="00FC2214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FC2214">
        <w:rPr>
          <w:sz w:val="24"/>
          <w:szCs w:val="24"/>
        </w:rPr>
        <w:t xml:space="preserve">materiał wbudowywanego rurociągu: wybór zależy od siły </w:t>
      </w:r>
      <w:proofErr w:type="spellStart"/>
      <w:r w:rsidRPr="00FC2214">
        <w:rPr>
          <w:sz w:val="24"/>
          <w:szCs w:val="24"/>
        </w:rPr>
        <w:t>przecisku</w:t>
      </w:r>
      <w:proofErr w:type="spellEnd"/>
      <w:r w:rsidRPr="00FC2214">
        <w:rPr>
          <w:sz w:val="24"/>
          <w:szCs w:val="24"/>
        </w:rPr>
        <w:t>, ewentualnie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konieczne może być wcześniejsze wbudowanie rur osłonowych;</w:t>
      </w:r>
    </w:p>
    <w:p w14:paraId="3961DB2A" w14:textId="2135D08F" w:rsidR="00FC2214" w:rsidRPr="00FC2214" w:rsidRDefault="00FC2214" w:rsidP="00FC2214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FC2214">
        <w:rPr>
          <w:sz w:val="24"/>
          <w:szCs w:val="24"/>
        </w:rPr>
        <w:lastRenderedPageBreak/>
        <w:t>pożądany stopień dokładności wbudowywania rurociągu: wartości odchyleń trajektorii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wbudowywanego rurociągu od planowanej zależą od systemu sterowania i kontroli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procesu;</w:t>
      </w:r>
    </w:p>
    <w:p w14:paraId="6EF79CEA" w14:textId="0F3A72D9" w:rsidR="00FC2214" w:rsidRPr="00FC2214" w:rsidRDefault="00FC2214" w:rsidP="00FC2214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FC2214">
        <w:rPr>
          <w:sz w:val="24"/>
          <w:szCs w:val="24"/>
        </w:rPr>
        <w:t>minimalna miąższość gruntu nad wierzchołkiem wbudowywanego rurociągu: zależy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od średnicy wykonywanego otworu, występowania sił dynamicznych podczas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wbudowywania, sposobu usuwania urobku (zastosowanie płuczki na ogół powoduje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naruszenie struktury gruntu);</w:t>
      </w:r>
    </w:p>
    <w:p w14:paraId="0001395A" w14:textId="53CE3032" w:rsidR="00FC2214" w:rsidRPr="00722EB9" w:rsidRDefault="00FC2214" w:rsidP="00722EB9">
      <w:pPr>
        <w:pStyle w:val="Akapitzlist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FC2214">
        <w:rPr>
          <w:sz w:val="24"/>
          <w:szCs w:val="24"/>
        </w:rPr>
        <w:t>ożliwość rozmieszczenia komór startowych i odbiorczych, w zależności od trasy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przewodu, parametrów zastosowanego sprzętu i warunków gruntowych.</w:t>
      </w:r>
      <w:r w:rsidR="00B4663A"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Jako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konstrukcje komór stosuje się żelbetowe studnie zapuszczane, ścianki berlińskie lub</w:t>
      </w:r>
      <w:r>
        <w:rPr>
          <w:sz w:val="24"/>
          <w:szCs w:val="24"/>
        </w:rPr>
        <w:t xml:space="preserve"> </w:t>
      </w:r>
      <w:r w:rsidRPr="00FC2214">
        <w:rPr>
          <w:sz w:val="24"/>
          <w:szCs w:val="24"/>
        </w:rPr>
        <w:t>grodzice stalowe.</w:t>
      </w:r>
    </w:p>
    <w:p w14:paraId="6922F65E" w14:textId="77777777" w:rsidR="00FC2214" w:rsidRPr="00FC2214" w:rsidRDefault="00FC2214" w:rsidP="00FC2214">
      <w:pPr>
        <w:spacing w:after="0" w:line="276" w:lineRule="auto"/>
        <w:jc w:val="both"/>
        <w:rPr>
          <w:sz w:val="24"/>
          <w:szCs w:val="24"/>
        </w:rPr>
      </w:pPr>
      <w:r w:rsidRPr="00FC2214">
        <w:rPr>
          <w:sz w:val="24"/>
          <w:szCs w:val="24"/>
        </w:rPr>
        <w:t xml:space="preserve">Przykładowe metody </w:t>
      </w:r>
      <w:proofErr w:type="spellStart"/>
      <w:r w:rsidRPr="00FC2214">
        <w:rPr>
          <w:sz w:val="24"/>
          <w:szCs w:val="24"/>
        </w:rPr>
        <w:t>bezwykopowe</w:t>
      </w:r>
      <w:proofErr w:type="spellEnd"/>
      <w:r w:rsidRPr="00FC2214">
        <w:rPr>
          <w:sz w:val="24"/>
          <w:szCs w:val="24"/>
        </w:rPr>
        <w:t>:</w:t>
      </w:r>
    </w:p>
    <w:p w14:paraId="7D52649D" w14:textId="33B1D498" w:rsidR="00FC2214" w:rsidRPr="00FC2214" w:rsidRDefault="00FC2214" w:rsidP="00FC2214">
      <w:pPr>
        <w:pStyle w:val="Akapitzlist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C2214">
        <w:rPr>
          <w:sz w:val="24"/>
          <w:szCs w:val="24"/>
        </w:rPr>
        <w:t xml:space="preserve">rzewiert </w:t>
      </w:r>
      <w:r>
        <w:rPr>
          <w:sz w:val="24"/>
          <w:szCs w:val="24"/>
        </w:rPr>
        <w:t>sterowany</w:t>
      </w:r>
    </w:p>
    <w:p w14:paraId="5CEACD86" w14:textId="6FF405A0" w:rsidR="00FC2214" w:rsidRPr="00FC2214" w:rsidRDefault="00FC2214" w:rsidP="00FC2214">
      <w:pPr>
        <w:pStyle w:val="Akapitzlist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FC2214">
        <w:rPr>
          <w:sz w:val="24"/>
          <w:szCs w:val="24"/>
        </w:rPr>
        <w:t>rzecisk</w:t>
      </w:r>
      <w:proofErr w:type="spellEnd"/>
      <w:r w:rsidRPr="00FC2214">
        <w:rPr>
          <w:sz w:val="24"/>
          <w:szCs w:val="24"/>
        </w:rPr>
        <w:t xml:space="preserve"> hydrauliczny</w:t>
      </w:r>
    </w:p>
    <w:p w14:paraId="3E90F4BE" w14:textId="6204C510" w:rsidR="00FE78BB" w:rsidRPr="00FC2214" w:rsidRDefault="00FC2214" w:rsidP="00FC2214">
      <w:pPr>
        <w:pStyle w:val="Akapitzlist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Pr="00FC2214">
        <w:rPr>
          <w:sz w:val="24"/>
          <w:szCs w:val="24"/>
        </w:rPr>
        <w:t>ikrotuneling</w:t>
      </w:r>
      <w:proofErr w:type="spellEnd"/>
      <w:r w:rsidRPr="00FC2214">
        <w:rPr>
          <w:sz w:val="24"/>
          <w:szCs w:val="24"/>
        </w:rPr>
        <w:t>.</w:t>
      </w:r>
    </w:p>
    <w:p w14:paraId="2111B57E" w14:textId="77777777" w:rsidR="00FE78BB" w:rsidRPr="00722EB9" w:rsidRDefault="00FE78BB" w:rsidP="009F0EA9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0524DCFD" w14:textId="7D73A9DC" w:rsidR="009F0EA9" w:rsidRDefault="00AE578C" w:rsidP="000B3A85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Roboty montażowe</w:t>
      </w:r>
    </w:p>
    <w:p w14:paraId="59486969" w14:textId="77777777" w:rsidR="00B14E25" w:rsidRPr="00722EB9" w:rsidRDefault="00B14E25" w:rsidP="00B14E25">
      <w:pPr>
        <w:pStyle w:val="Akapitzlist"/>
        <w:spacing w:after="0" w:line="276" w:lineRule="auto"/>
        <w:ind w:left="1728"/>
        <w:jc w:val="both"/>
        <w:rPr>
          <w:b/>
          <w:bCs/>
          <w:sz w:val="16"/>
          <w:szCs w:val="16"/>
        </w:rPr>
      </w:pPr>
    </w:p>
    <w:p w14:paraId="5137809D" w14:textId="34FA3297" w:rsidR="00487BCF" w:rsidRPr="00B14E25" w:rsidRDefault="00AE578C" w:rsidP="00B14E25">
      <w:pPr>
        <w:spacing w:after="0" w:line="276" w:lineRule="auto"/>
        <w:jc w:val="both"/>
        <w:rPr>
          <w:sz w:val="24"/>
          <w:szCs w:val="24"/>
        </w:rPr>
      </w:pPr>
      <w:r w:rsidRPr="00AE578C">
        <w:rPr>
          <w:sz w:val="24"/>
          <w:szCs w:val="24"/>
        </w:rPr>
        <w:t>Roboty montażowe należy wykonać w suchym wykopie. Dno wykopu wykonać</w:t>
      </w:r>
      <w:r>
        <w:rPr>
          <w:sz w:val="24"/>
          <w:szCs w:val="24"/>
        </w:rPr>
        <w:t xml:space="preserve"> </w:t>
      </w:r>
      <w:r w:rsidRPr="00AE578C">
        <w:rPr>
          <w:sz w:val="24"/>
          <w:szCs w:val="24"/>
        </w:rPr>
        <w:t>w spadku zgodnie z profilem podłużnym. Rury powinny być układane w otwartym,</w:t>
      </w:r>
      <w:r>
        <w:rPr>
          <w:sz w:val="24"/>
          <w:szCs w:val="24"/>
        </w:rPr>
        <w:t xml:space="preserve"> </w:t>
      </w:r>
      <w:r w:rsidRPr="00AE578C">
        <w:rPr>
          <w:sz w:val="24"/>
          <w:szCs w:val="24"/>
        </w:rPr>
        <w:t>umocnionym wykopie na podsypce piaskowej. Rury przed ich bezpośrednim układaniem należy wewnątrz i</w:t>
      </w:r>
      <w:r>
        <w:rPr>
          <w:sz w:val="24"/>
          <w:szCs w:val="24"/>
        </w:rPr>
        <w:t> </w:t>
      </w:r>
      <w:r w:rsidRPr="00AE578C">
        <w:rPr>
          <w:sz w:val="24"/>
          <w:szCs w:val="24"/>
        </w:rPr>
        <w:t>na zewnątrz</w:t>
      </w:r>
      <w:r>
        <w:rPr>
          <w:sz w:val="24"/>
          <w:szCs w:val="24"/>
        </w:rPr>
        <w:t xml:space="preserve"> </w:t>
      </w:r>
      <w:r w:rsidRPr="00AE578C">
        <w:rPr>
          <w:sz w:val="24"/>
          <w:szCs w:val="24"/>
        </w:rPr>
        <w:t>starannie oczyścić. Połączenia rur wykonywać poprzez zgrzewanie doczołowe</w:t>
      </w:r>
      <w:r>
        <w:rPr>
          <w:sz w:val="24"/>
          <w:szCs w:val="24"/>
        </w:rPr>
        <w:t xml:space="preserve"> lub elektrooporowe</w:t>
      </w:r>
      <w:r w:rsidRPr="00AE578C">
        <w:rPr>
          <w:sz w:val="24"/>
          <w:szCs w:val="24"/>
        </w:rPr>
        <w:t>.</w:t>
      </w:r>
      <w:r w:rsidR="00D4422F">
        <w:rPr>
          <w:sz w:val="24"/>
          <w:szCs w:val="24"/>
        </w:rPr>
        <w:t xml:space="preserve"> </w:t>
      </w:r>
      <w:r w:rsidRPr="00AE578C">
        <w:rPr>
          <w:sz w:val="24"/>
          <w:szCs w:val="24"/>
        </w:rPr>
        <w:t>Odbiór robót montażowych dokonać zgodnie z normą wg PN-B</w:t>
      </w:r>
      <w:r w:rsidR="00D4422F">
        <w:rPr>
          <w:sz w:val="24"/>
          <w:szCs w:val="24"/>
        </w:rPr>
        <w:t>-</w:t>
      </w:r>
      <w:r w:rsidRPr="00AE578C">
        <w:rPr>
          <w:sz w:val="24"/>
          <w:szCs w:val="24"/>
        </w:rPr>
        <w:t>10725:1997r. –</w:t>
      </w:r>
      <w:r w:rsidR="00D4422F">
        <w:rPr>
          <w:sz w:val="24"/>
          <w:szCs w:val="24"/>
        </w:rPr>
        <w:t xml:space="preserve"> </w:t>
      </w:r>
      <w:r w:rsidRPr="00AE578C">
        <w:rPr>
          <w:sz w:val="24"/>
          <w:szCs w:val="24"/>
        </w:rPr>
        <w:t>„Wodociągi. Przewody zewnętrzne. Wymagania i badania przy odbiorze”</w:t>
      </w:r>
      <w:r w:rsidR="00D4422F">
        <w:rPr>
          <w:sz w:val="24"/>
          <w:szCs w:val="24"/>
        </w:rPr>
        <w:t>.</w:t>
      </w:r>
    </w:p>
    <w:p w14:paraId="1D94241C" w14:textId="77777777" w:rsidR="00DA1683" w:rsidRPr="00722EB9" w:rsidRDefault="00DA1683" w:rsidP="000B3A85">
      <w:pPr>
        <w:spacing w:after="0" w:line="276" w:lineRule="auto"/>
        <w:jc w:val="both"/>
        <w:rPr>
          <w:sz w:val="16"/>
          <w:szCs w:val="16"/>
        </w:rPr>
      </w:pPr>
    </w:p>
    <w:p w14:paraId="0D12F454" w14:textId="5739FEE4" w:rsidR="00D4197B" w:rsidRDefault="0066401E" w:rsidP="000B3A85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Obsługa geodezyjna</w:t>
      </w:r>
    </w:p>
    <w:p w14:paraId="66F45DEC" w14:textId="77777777" w:rsidR="00DA1683" w:rsidRPr="00D4197B" w:rsidRDefault="00DA1683" w:rsidP="00DA1683">
      <w:pPr>
        <w:pStyle w:val="Akapitzlist"/>
        <w:spacing w:after="0" w:line="276" w:lineRule="auto"/>
        <w:ind w:left="1728"/>
        <w:jc w:val="both"/>
        <w:rPr>
          <w:b/>
          <w:bCs/>
          <w:sz w:val="24"/>
          <w:szCs w:val="24"/>
        </w:rPr>
      </w:pPr>
    </w:p>
    <w:p w14:paraId="7E89905A" w14:textId="2B33FC61" w:rsidR="009C736B" w:rsidRPr="00B8055B" w:rsidRDefault="009C736B" w:rsidP="000B3A85">
      <w:pPr>
        <w:spacing w:after="0" w:line="276" w:lineRule="auto"/>
        <w:jc w:val="both"/>
        <w:rPr>
          <w:sz w:val="24"/>
          <w:szCs w:val="24"/>
        </w:rPr>
      </w:pPr>
      <w:r w:rsidRPr="00B8055B">
        <w:rPr>
          <w:sz w:val="24"/>
          <w:szCs w:val="24"/>
        </w:rPr>
        <w:t>Zamówienie obejmuje stałą obsługę geodezyjną. Wykonawca dokona wytyczenia przebiegu realizowanych sieci</w:t>
      </w:r>
      <w:r w:rsidR="00F61B87" w:rsidRPr="00B8055B">
        <w:rPr>
          <w:sz w:val="24"/>
          <w:szCs w:val="24"/>
        </w:rPr>
        <w:t xml:space="preserve"> oraz</w:t>
      </w:r>
      <w:r w:rsidRPr="00B8055B">
        <w:rPr>
          <w:sz w:val="24"/>
          <w:szCs w:val="24"/>
        </w:rPr>
        <w:t xml:space="preserve"> sporządzi geodezyjną inwentaryzację powykonawczą.</w:t>
      </w:r>
    </w:p>
    <w:p w14:paraId="1D0A3EA0" w14:textId="77777777" w:rsidR="00FD5747" w:rsidRPr="00722EB9" w:rsidRDefault="00FD5747" w:rsidP="00611CCD">
      <w:pPr>
        <w:spacing w:after="0" w:line="276" w:lineRule="auto"/>
        <w:jc w:val="both"/>
        <w:rPr>
          <w:sz w:val="16"/>
          <w:szCs w:val="16"/>
        </w:rPr>
      </w:pPr>
    </w:p>
    <w:p w14:paraId="10650142" w14:textId="370FED42" w:rsidR="00D4197B" w:rsidRDefault="0066401E" w:rsidP="000B3A85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Bezpieczeństwo i higiena pracy</w:t>
      </w:r>
    </w:p>
    <w:p w14:paraId="790DCB59" w14:textId="77777777" w:rsidR="00A52D8A" w:rsidRPr="00722EB9" w:rsidRDefault="00A52D8A" w:rsidP="00A52D8A">
      <w:pPr>
        <w:pStyle w:val="Akapitzlist"/>
        <w:spacing w:after="0" w:line="276" w:lineRule="auto"/>
        <w:ind w:left="1728"/>
        <w:jc w:val="both"/>
        <w:rPr>
          <w:b/>
          <w:bCs/>
          <w:sz w:val="16"/>
          <w:szCs w:val="16"/>
        </w:rPr>
      </w:pPr>
    </w:p>
    <w:p w14:paraId="64EFA687" w14:textId="77777777" w:rsidR="00A52D8A" w:rsidRDefault="0066401E" w:rsidP="000B3A85">
      <w:pPr>
        <w:spacing w:after="0" w:line="276" w:lineRule="auto"/>
        <w:jc w:val="both"/>
        <w:rPr>
          <w:sz w:val="24"/>
          <w:szCs w:val="24"/>
        </w:rPr>
      </w:pPr>
      <w:r w:rsidRPr="0066401E">
        <w:rPr>
          <w:sz w:val="24"/>
          <w:szCs w:val="24"/>
        </w:rPr>
        <w:t>Podczas realizacji robót Wykonawca będzie przestrzegać przepisów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dotyczących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bezpieczeństwa i higieny pracy oraz bezpieczeństwa i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ochrony zdrowia.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W szczególności Wykonawca ma obowiązek zadbać, aby personel nie wykonywał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pracy w warunkach niebezpiecznych, szkodliwych dla zdrowia.</w:t>
      </w:r>
    </w:p>
    <w:p w14:paraId="6A29A402" w14:textId="77777777" w:rsidR="00A52D8A" w:rsidRPr="00722EB9" w:rsidRDefault="00A52D8A" w:rsidP="000B3A85">
      <w:pPr>
        <w:spacing w:after="0" w:line="276" w:lineRule="auto"/>
        <w:jc w:val="both"/>
        <w:rPr>
          <w:sz w:val="16"/>
          <w:szCs w:val="16"/>
        </w:rPr>
      </w:pPr>
    </w:p>
    <w:p w14:paraId="542BC7D9" w14:textId="5A85D264" w:rsidR="0066401E" w:rsidRDefault="0066401E" w:rsidP="000B3A85">
      <w:pPr>
        <w:spacing w:after="0" w:line="276" w:lineRule="auto"/>
        <w:jc w:val="both"/>
        <w:rPr>
          <w:sz w:val="24"/>
          <w:szCs w:val="24"/>
        </w:rPr>
      </w:pPr>
      <w:r w:rsidRPr="0066401E">
        <w:rPr>
          <w:sz w:val="24"/>
          <w:szCs w:val="24"/>
        </w:rPr>
        <w:t>Wykonawca opracuje i wdroży Plan Bezpieczeństwa i Ochrony Zdrowia podczas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wykonywania robót budowlanych, który winien zawierać w szczególności wymagania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dotyczące:</w:t>
      </w:r>
    </w:p>
    <w:p w14:paraId="16E3088A" w14:textId="19451FDC" w:rsidR="0066401E" w:rsidRP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 w:rsidRPr="0066401E">
        <w:rPr>
          <w:sz w:val="24"/>
          <w:szCs w:val="24"/>
        </w:rPr>
        <w:t>rozmieszczenia stanowisk pracy uwzględniając odpowiedni dostęp do nich oraz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rozplanowanie dróg, stref pracy i przemieszczania się maszyn,</w:t>
      </w:r>
    </w:p>
    <w:p w14:paraId="7A5D5A1D" w14:textId="7E6ADDC9" w:rsidR="0066401E" w:rsidRP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 w:rsidRPr="0066401E">
        <w:rPr>
          <w:sz w:val="24"/>
          <w:szCs w:val="24"/>
        </w:rPr>
        <w:lastRenderedPageBreak/>
        <w:t>warunków użytkowania materiałów i dostępu do nich podcza</w:t>
      </w:r>
      <w:r>
        <w:rPr>
          <w:sz w:val="24"/>
          <w:szCs w:val="24"/>
        </w:rPr>
        <w:t xml:space="preserve">s </w:t>
      </w:r>
      <w:r w:rsidRPr="0066401E">
        <w:rPr>
          <w:sz w:val="24"/>
          <w:szCs w:val="24"/>
        </w:rPr>
        <w:t>wykonywania robót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budowlanych,</w:t>
      </w:r>
    </w:p>
    <w:p w14:paraId="269A598D" w14:textId="5986F948" w:rsidR="0066401E" w:rsidRP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 w:rsidRPr="0066401E">
        <w:rPr>
          <w:sz w:val="24"/>
          <w:szCs w:val="24"/>
        </w:rPr>
        <w:t>przechowywania i usuwania odpadów i gruzu oraz utrzymania na budowie porządku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i czystości,</w:t>
      </w:r>
    </w:p>
    <w:p w14:paraId="0A6A2C53" w14:textId="31308D9D" w:rsidR="0066401E" w:rsidRP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 w:rsidRPr="0066401E">
        <w:rPr>
          <w:sz w:val="24"/>
          <w:szCs w:val="24"/>
        </w:rPr>
        <w:t>organizacji pracy na budowie,</w:t>
      </w:r>
    </w:p>
    <w:p w14:paraId="1325EB98" w14:textId="126ED42A" w:rsidR="0066401E" w:rsidRP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 w:rsidRPr="0066401E">
        <w:rPr>
          <w:sz w:val="24"/>
          <w:szCs w:val="24"/>
        </w:rPr>
        <w:t>sposobów informowania pracowników o podejmowanyc</w:t>
      </w:r>
      <w:r>
        <w:rPr>
          <w:sz w:val="24"/>
          <w:szCs w:val="24"/>
        </w:rPr>
        <w:t xml:space="preserve">h </w:t>
      </w:r>
      <w:r w:rsidRPr="0066401E">
        <w:rPr>
          <w:sz w:val="24"/>
          <w:szCs w:val="24"/>
        </w:rPr>
        <w:t>działaniach dotyczących</w:t>
      </w:r>
      <w:r>
        <w:rPr>
          <w:sz w:val="24"/>
          <w:szCs w:val="24"/>
        </w:rPr>
        <w:t xml:space="preserve"> </w:t>
      </w:r>
      <w:r w:rsidRPr="0066401E">
        <w:rPr>
          <w:sz w:val="24"/>
          <w:szCs w:val="24"/>
        </w:rPr>
        <w:t>bezpieczeństwa i zdrowia</w:t>
      </w:r>
      <w:r w:rsidR="00A52D8A">
        <w:rPr>
          <w:sz w:val="24"/>
          <w:szCs w:val="24"/>
        </w:rPr>
        <w:t>,</w:t>
      </w:r>
    </w:p>
    <w:p w14:paraId="30CBDB32" w14:textId="1C032B2A" w:rsidR="0066401E" w:rsidRP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Pr="0066401E">
        <w:rPr>
          <w:sz w:val="24"/>
          <w:szCs w:val="24"/>
        </w:rPr>
        <w:t>rodk</w:t>
      </w:r>
      <w:r>
        <w:rPr>
          <w:sz w:val="24"/>
          <w:szCs w:val="24"/>
        </w:rPr>
        <w:t>ów</w:t>
      </w:r>
      <w:r w:rsidRPr="0066401E">
        <w:rPr>
          <w:sz w:val="24"/>
          <w:szCs w:val="24"/>
        </w:rPr>
        <w:t xml:space="preserve"> pierwszej pomocy</w:t>
      </w:r>
      <w:r>
        <w:rPr>
          <w:sz w:val="24"/>
          <w:szCs w:val="24"/>
        </w:rPr>
        <w:t>,</w:t>
      </w:r>
    </w:p>
    <w:p w14:paraId="17A4D0C1" w14:textId="6F6BA248" w:rsidR="0066401E" w:rsidRP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6401E">
        <w:rPr>
          <w:sz w:val="24"/>
          <w:szCs w:val="24"/>
        </w:rPr>
        <w:t>s</w:t>
      </w:r>
      <w:r>
        <w:rPr>
          <w:sz w:val="24"/>
          <w:szCs w:val="24"/>
        </w:rPr>
        <w:t>ób</w:t>
      </w:r>
      <w:r w:rsidRPr="0066401E">
        <w:rPr>
          <w:sz w:val="24"/>
          <w:szCs w:val="24"/>
        </w:rPr>
        <w:t xml:space="preserve"> przeszkolon</w:t>
      </w:r>
      <w:r>
        <w:rPr>
          <w:sz w:val="24"/>
          <w:szCs w:val="24"/>
        </w:rPr>
        <w:t>ych</w:t>
      </w:r>
      <w:r w:rsidRPr="0066401E">
        <w:rPr>
          <w:sz w:val="24"/>
          <w:szCs w:val="24"/>
        </w:rPr>
        <w:t xml:space="preserve"> w zapewnieniu pierwszej pomocy ,</w:t>
      </w:r>
    </w:p>
    <w:p w14:paraId="13E7D023" w14:textId="15F308CE" w:rsidR="0066401E" w:rsidRP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6401E">
        <w:rPr>
          <w:sz w:val="24"/>
          <w:szCs w:val="24"/>
        </w:rPr>
        <w:t>dpowiedni</w:t>
      </w:r>
      <w:r>
        <w:rPr>
          <w:sz w:val="24"/>
          <w:szCs w:val="24"/>
        </w:rPr>
        <w:t>ch</w:t>
      </w:r>
      <w:r w:rsidRPr="0066401E">
        <w:rPr>
          <w:sz w:val="24"/>
          <w:szCs w:val="24"/>
        </w:rPr>
        <w:t xml:space="preserve"> środk</w:t>
      </w:r>
      <w:r>
        <w:rPr>
          <w:sz w:val="24"/>
          <w:szCs w:val="24"/>
        </w:rPr>
        <w:t>ów</w:t>
      </w:r>
      <w:r w:rsidRPr="0066401E">
        <w:rPr>
          <w:sz w:val="24"/>
          <w:szCs w:val="24"/>
        </w:rPr>
        <w:t xml:space="preserve"> komunikacji i transportu na okoliczność wypadku,</w:t>
      </w:r>
    </w:p>
    <w:p w14:paraId="4018ECCE" w14:textId="40CE0EDF" w:rsidR="0066401E" w:rsidRDefault="0066401E" w:rsidP="00A52D8A">
      <w:pPr>
        <w:pStyle w:val="Akapitzlist"/>
        <w:numPr>
          <w:ilvl w:val="0"/>
          <w:numId w:val="4"/>
        </w:numPr>
        <w:spacing w:after="0" w:line="276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ł</w:t>
      </w:r>
      <w:r w:rsidRPr="0066401E">
        <w:rPr>
          <w:sz w:val="24"/>
          <w:szCs w:val="24"/>
        </w:rPr>
        <w:t>ącznoś</w:t>
      </w:r>
      <w:r>
        <w:rPr>
          <w:sz w:val="24"/>
          <w:szCs w:val="24"/>
        </w:rPr>
        <w:t>ci</w:t>
      </w:r>
      <w:r w:rsidRPr="0066401E">
        <w:rPr>
          <w:sz w:val="24"/>
          <w:szCs w:val="24"/>
        </w:rPr>
        <w:t xml:space="preserve"> ze strażą pożarną, pogotowiem i policją</w:t>
      </w:r>
      <w:r>
        <w:rPr>
          <w:sz w:val="24"/>
          <w:szCs w:val="24"/>
        </w:rPr>
        <w:t>.</w:t>
      </w:r>
    </w:p>
    <w:p w14:paraId="3C1D6305" w14:textId="77777777" w:rsidR="00A52D8A" w:rsidRPr="00722EB9" w:rsidRDefault="00A52D8A" w:rsidP="00A52D8A">
      <w:pPr>
        <w:pStyle w:val="Akapitzlist"/>
        <w:spacing w:after="0" w:line="276" w:lineRule="auto"/>
        <w:ind w:left="1560"/>
        <w:jc w:val="both"/>
        <w:rPr>
          <w:sz w:val="16"/>
          <w:szCs w:val="16"/>
        </w:rPr>
      </w:pPr>
    </w:p>
    <w:p w14:paraId="1B01907C" w14:textId="2D969339" w:rsidR="0066401E" w:rsidRDefault="0066401E" w:rsidP="000B3A85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Zaplecze budowy</w:t>
      </w:r>
    </w:p>
    <w:p w14:paraId="12505178" w14:textId="77777777" w:rsidR="00A52D8A" w:rsidRPr="00722EB9" w:rsidRDefault="00A52D8A" w:rsidP="00A52D8A">
      <w:pPr>
        <w:spacing w:after="0" w:line="276" w:lineRule="auto"/>
        <w:jc w:val="both"/>
        <w:rPr>
          <w:sz w:val="16"/>
          <w:szCs w:val="16"/>
        </w:rPr>
      </w:pPr>
    </w:p>
    <w:p w14:paraId="049AB2E6" w14:textId="424CAB31" w:rsidR="001E5A81" w:rsidRPr="00A52D8A" w:rsidRDefault="001E5A81" w:rsidP="00A52D8A">
      <w:pPr>
        <w:spacing w:after="0" w:line="276" w:lineRule="auto"/>
        <w:jc w:val="both"/>
        <w:rPr>
          <w:sz w:val="24"/>
          <w:szCs w:val="24"/>
        </w:rPr>
      </w:pPr>
      <w:r w:rsidRPr="00A52D8A">
        <w:rPr>
          <w:sz w:val="24"/>
          <w:szCs w:val="24"/>
        </w:rPr>
        <w:t>Przy wykonywaniu zaplecza budowlanego Wykonawca powinien zapewnić estetyczny wygląd i czystość pomieszczeń przeznaczonych do pracy i wypoczynku w czasie przerw. Pomieszczenia do przebywania ludzi muszą być regularnie sprzątane, a śmieci i odpadki regularnie usuwane.</w:t>
      </w:r>
    </w:p>
    <w:p w14:paraId="1B7694F2" w14:textId="303B0176" w:rsidR="00BA3117" w:rsidRPr="00722EB9" w:rsidRDefault="00BA3117" w:rsidP="000B3A85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26E56BF1" w14:textId="77777777" w:rsidR="00B14E25" w:rsidRDefault="00B14E25" w:rsidP="00B14E25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Kontrola jakości robót</w:t>
      </w:r>
    </w:p>
    <w:p w14:paraId="4A6AC215" w14:textId="77777777" w:rsidR="00B14E25" w:rsidRPr="00722EB9" w:rsidRDefault="00B14E25" w:rsidP="00B14E25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7CA48F0B" w14:textId="77777777" w:rsidR="00B14E25" w:rsidRPr="001B7C2D" w:rsidRDefault="00B14E25" w:rsidP="00B14E25">
      <w:pPr>
        <w:spacing w:after="0" w:line="276" w:lineRule="auto"/>
        <w:jc w:val="both"/>
        <w:rPr>
          <w:sz w:val="24"/>
          <w:szCs w:val="24"/>
        </w:rPr>
      </w:pPr>
      <w:r w:rsidRPr="001B7C2D">
        <w:rPr>
          <w:sz w:val="24"/>
          <w:szCs w:val="24"/>
        </w:rPr>
        <w:t>Wykonawca przy udziale upoważnionego pracownika Zamawiającego przeprowadzi próby szczelności wybudowanej sieci. Z prób szczelności sporządzony zostanie stosowny protokół.</w:t>
      </w:r>
    </w:p>
    <w:p w14:paraId="50109D05" w14:textId="77777777" w:rsidR="00B14E25" w:rsidRPr="001B7C2D" w:rsidRDefault="00B14E25" w:rsidP="00B14E25">
      <w:pPr>
        <w:spacing w:after="0" w:line="276" w:lineRule="auto"/>
        <w:jc w:val="both"/>
        <w:rPr>
          <w:sz w:val="24"/>
          <w:szCs w:val="24"/>
        </w:rPr>
      </w:pPr>
    </w:p>
    <w:p w14:paraId="2864A4C1" w14:textId="77777777" w:rsidR="00B14E25" w:rsidRPr="001B7C2D" w:rsidRDefault="00B14E25" w:rsidP="00B14E25">
      <w:pPr>
        <w:spacing w:after="0" w:line="276" w:lineRule="auto"/>
        <w:jc w:val="both"/>
        <w:rPr>
          <w:sz w:val="24"/>
          <w:szCs w:val="24"/>
        </w:rPr>
      </w:pPr>
      <w:r w:rsidRPr="001B7C2D">
        <w:rPr>
          <w:sz w:val="24"/>
          <w:szCs w:val="24"/>
        </w:rPr>
        <w:t>Wykonawca na własny koszt zleci uprawnionemu laboratorium wykonanie badań, jakości wody w nowo wybudowanym wodociągu.</w:t>
      </w:r>
    </w:p>
    <w:p w14:paraId="38115515" w14:textId="77777777" w:rsidR="00B14E25" w:rsidRPr="00722EB9" w:rsidRDefault="00B14E25" w:rsidP="00B14E25">
      <w:pPr>
        <w:spacing w:after="0" w:line="276" w:lineRule="auto"/>
        <w:jc w:val="both"/>
        <w:rPr>
          <w:sz w:val="16"/>
          <w:szCs w:val="16"/>
        </w:rPr>
      </w:pPr>
    </w:p>
    <w:p w14:paraId="0BF9DFB9" w14:textId="77777777" w:rsidR="00B14E25" w:rsidRPr="001B7C2D" w:rsidRDefault="00B14E25" w:rsidP="00B14E25">
      <w:pPr>
        <w:spacing w:after="0" w:line="276" w:lineRule="auto"/>
        <w:jc w:val="both"/>
        <w:rPr>
          <w:sz w:val="24"/>
          <w:szCs w:val="24"/>
        </w:rPr>
      </w:pPr>
      <w:r w:rsidRPr="001B7C2D">
        <w:rPr>
          <w:sz w:val="24"/>
          <w:szCs w:val="24"/>
        </w:rPr>
        <w:t xml:space="preserve">Dziennik budowy jest wymaganym dokumentem obowiązującym Zamawiającego. Odpowiedzialność za prowadzenie Dziennika Budowy zgodnie z obowiązującymi przepisami spoczywa na Wykonawcy. Zapisy w Dzienniku będą dokonywane na bieżąco i będą dotyczyć przebiegu robót, stanu bezpieczeństwa ludzi i mienia oraz technicznej i gospodarczej strony budowy. Każdy zapis w Dzienniku Budowy będzie opatrzony datą jego dokonania, podpisem osoby, która dokonała zapisu, z podaniem jej imienia i nazwiska oraz stanowiska służbowego. </w:t>
      </w:r>
    </w:p>
    <w:p w14:paraId="0C086E90" w14:textId="77777777" w:rsidR="00B14E25" w:rsidRPr="00722EB9" w:rsidRDefault="00B14E25" w:rsidP="00B14E25">
      <w:pPr>
        <w:pStyle w:val="Akapitzlist"/>
        <w:spacing w:after="0" w:line="276" w:lineRule="auto"/>
        <w:ind w:left="1728"/>
        <w:jc w:val="both"/>
        <w:rPr>
          <w:b/>
          <w:bCs/>
          <w:sz w:val="16"/>
          <w:szCs w:val="16"/>
        </w:rPr>
      </w:pPr>
    </w:p>
    <w:p w14:paraId="55EC452D" w14:textId="45A55B98" w:rsidR="00657C43" w:rsidRDefault="00657C43" w:rsidP="00657C43">
      <w:pPr>
        <w:pStyle w:val="Akapitzlist"/>
        <w:numPr>
          <w:ilvl w:val="3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Odbiór robót</w:t>
      </w:r>
    </w:p>
    <w:p w14:paraId="73B7A0B2" w14:textId="1A9D616B" w:rsidR="00657C43" w:rsidRPr="00722EB9" w:rsidRDefault="00657C43" w:rsidP="00657C43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22AF094F" w14:textId="4C3732E7" w:rsidR="00657C43" w:rsidRDefault="00657C43" w:rsidP="00657C43">
      <w:p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Odbiór robót zanikających i ulegających zakryciu będzie dokonywany w czasie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umożliwiającym wykonanie ewentualnych korekt i poprawek bez hamowania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ogólnego postępu robót. Odbioru robót dokonuje Zamawiający</w:t>
      </w:r>
      <w:r>
        <w:rPr>
          <w:sz w:val="24"/>
          <w:szCs w:val="24"/>
        </w:rPr>
        <w:t>.</w:t>
      </w:r>
    </w:p>
    <w:p w14:paraId="7CA8AF2A" w14:textId="6E54E9FF" w:rsidR="00657C43" w:rsidRPr="00722EB9" w:rsidRDefault="00657C43" w:rsidP="00657C43">
      <w:pPr>
        <w:spacing w:after="0" w:line="276" w:lineRule="auto"/>
        <w:jc w:val="both"/>
        <w:rPr>
          <w:sz w:val="16"/>
          <w:szCs w:val="16"/>
        </w:rPr>
      </w:pPr>
    </w:p>
    <w:p w14:paraId="3798F899" w14:textId="10485551" w:rsidR="00657C43" w:rsidRPr="00657C43" w:rsidRDefault="00657C43" w:rsidP="00657C43">
      <w:p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Całkowite zakończenie robót oraz gotowość do odbioru końcowego będzie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stwierdzona przez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Wykonawcę wpisem do Dziennika Budowy. Odbiór końcowy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nastąpi w terminie ustalonym w</w:t>
      </w:r>
      <w:r>
        <w:rPr>
          <w:sz w:val="24"/>
          <w:szCs w:val="24"/>
        </w:rPr>
        <w:t> </w:t>
      </w:r>
      <w:r w:rsidRPr="00657C43">
        <w:rPr>
          <w:sz w:val="24"/>
          <w:szCs w:val="24"/>
        </w:rPr>
        <w:t>umowie. Zamawiający protokolarnie stwierdzi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 xml:space="preserve">zakończenie robót po zweryfikowaniu </w:t>
      </w:r>
      <w:r w:rsidRPr="00657C43">
        <w:rPr>
          <w:sz w:val="24"/>
          <w:szCs w:val="24"/>
        </w:rPr>
        <w:lastRenderedPageBreak/>
        <w:t>odbioru końcowego przez Komisję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wyznaczon</w:t>
      </w:r>
      <w:r>
        <w:rPr>
          <w:sz w:val="24"/>
          <w:szCs w:val="24"/>
        </w:rPr>
        <w:t>ą</w:t>
      </w:r>
      <w:r w:rsidRPr="00657C43">
        <w:rPr>
          <w:sz w:val="24"/>
          <w:szCs w:val="24"/>
        </w:rPr>
        <w:t xml:space="preserve"> przez niego. Komisja odbierająca roboty dokona ich oceny jakościowej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na podstawie przedłożonych dokumentów, wyników badań i</w:t>
      </w:r>
      <w:r>
        <w:rPr>
          <w:sz w:val="24"/>
          <w:szCs w:val="24"/>
        </w:rPr>
        <w:t> </w:t>
      </w:r>
      <w:r w:rsidRPr="00657C43">
        <w:rPr>
          <w:sz w:val="24"/>
          <w:szCs w:val="24"/>
        </w:rPr>
        <w:t>pomiarów, ocenie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wizualnej oraz zgodności wykonania robót z rysunkami i PFU. W przypadku</w:t>
      </w:r>
    </w:p>
    <w:p w14:paraId="61CB2715" w14:textId="1E382916" w:rsidR="00657C43" w:rsidRPr="00657C43" w:rsidRDefault="00657C43" w:rsidP="00657C43">
      <w:p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stwierdzenia w trakcie odbioru końcowego usterek Komisja sporządzi protokół</w:t>
      </w:r>
      <w:r>
        <w:rPr>
          <w:sz w:val="24"/>
          <w:szCs w:val="24"/>
        </w:rPr>
        <w:t> </w:t>
      </w:r>
      <w:r w:rsidRPr="00657C43">
        <w:rPr>
          <w:sz w:val="24"/>
          <w:szCs w:val="24"/>
        </w:rPr>
        <w:t>z odbioru i</w:t>
      </w:r>
      <w:r>
        <w:rPr>
          <w:sz w:val="24"/>
          <w:szCs w:val="24"/>
        </w:rPr>
        <w:t> </w:t>
      </w:r>
      <w:r w:rsidRPr="00657C43">
        <w:rPr>
          <w:sz w:val="24"/>
          <w:szCs w:val="24"/>
        </w:rPr>
        <w:t>wyznaczy termin na usunięcie tych usterek.</w:t>
      </w:r>
    </w:p>
    <w:p w14:paraId="1A503CCC" w14:textId="77777777" w:rsidR="00657C43" w:rsidRPr="00722EB9" w:rsidRDefault="00657C43" w:rsidP="00657C43">
      <w:pPr>
        <w:spacing w:after="0" w:line="276" w:lineRule="auto"/>
        <w:jc w:val="both"/>
        <w:rPr>
          <w:sz w:val="16"/>
          <w:szCs w:val="16"/>
        </w:rPr>
      </w:pPr>
    </w:p>
    <w:p w14:paraId="4891CDCD" w14:textId="1363CB21" w:rsidR="00657C43" w:rsidRPr="00657C43" w:rsidRDefault="00657C43" w:rsidP="00657C43">
      <w:p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Do odbioru końcowego Wykonawca jest zobowiązany przygotować następujące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dokumenty:</w:t>
      </w:r>
    </w:p>
    <w:p w14:paraId="1C9101E0" w14:textId="54D47813" w:rsidR="00657C43" w:rsidRPr="00657C43" w:rsidRDefault="00657C43" w:rsidP="00657C43">
      <w:pPr>
        <w:pStyle w:val="Akapitzlist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 xml:space="preserve">oryginał Dziennika </w:t>
      </w:r>
      <w:r>
        <w:rPr>
          <w:sz w:val="24"/>
          <w:szCs w:val="24"/>
        </w:rPr>
        <w:t>B</w:t>
      </w:r>
      <w:r w:rsidRPr="00657C43">
        <w:rPr>
          <w:sz w:val="24"/>
          <w:szCs w:val="24"/>
        </w:rPr>
        <w:t>udowy,</w:t>
      </w:r>
    </w:p>
    <w:p w14:paraId="02019E09" w14:textId="371D4D8F" w:rsidR="00657C43" w:rsidRPr="00657C43" w:rsidRDefault="00657C43" w:rsidP="00657C43">
      <w:pPr>
        <w:pStyle w:val="Akapitzlist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 xml:space="preserve">oświadczenie </w:t>
      </w:r>
      <w:r>
        <w:rPr>
          <w:sz w:val="24"/>
          <w:szCs w:val="24"/>
        </w:rPr>
        <w:t>K</w:t>
      </w:r>
      <w:r w:rsidRPr="00657C43">
        <w:rPr>
          <w:sz w:val="24"/>
          <w:szCs w:val="24"/>
        </w:rPr>
        <w:t xml:space="preserve">ierownika </w:t>
      </w:r>
      <w:r>
        <w:rPr>
          <w:sz w:val="24"/>
          <w:szCs w:val="24"/>
        </w:rPr>
        <w:t>B</w:t>
      </w:r>
      <w:r w:rsidRPr="00657C43">
        <w:rPr>
          <w:sz w:val="24"/>
          <w:szCs w:val="24"/>
        </w:rPr>
        <w:t>udowy</w:t>
      </w:r>
      <w:r>
        <w:rPr>
          <w:sz w:val="24"/>
          <w:szCs w:val="24"/>
        </w:rPr>
        <w:t>:</w:t>
      </w:r>
    </w:p>
    <w:p w14:paraId="29397A9E" w14:textId="34788CAC" w:rsidR="00657C43" w:rsidRPr="00657C43" w:rsidRDefault="00657C43" w:rsidP="00657C43">
      <w:pPr>
        <w:pStyle w:val="Akapitzlist"/>
        <w:numPr>
          <w:ilvl w:val="1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o zgodności wykonania obiektu budowlanego z projektem budowlanym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657C43">
        <w:rPr>
          <w:sz w:val="24"/>
          <w:szCs w:val="24"/>
        </w:rPr>
        <w:t>warunkami pozwolenia na budowę,</w:t>
      </w:r>
    </w:p>
    <w:p w14:paraId="356FB827" w14:textId="28D7E44C" w:rsidR="00657C43" w:rsidRPr="00657C43" w:rsidRDefault="00657C43" w:rsidP="00657C43">
      <w:pPr>
        <w:pStyle w:val="Akapitzlist"/>
        <w:numPr>
          <w:ilvl w:val="1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o doprowadzeniu do należytego stanu i porządku terenu budowy, a także –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657C43">
        <w:rPr>
          <w:sz w:val="24"/>
          <w:szCs w:val="24"/>
        </w:rPr>
        <w:t>razie korzystania – ulicy, sąsiedniej nieruchomości,</w:t>
      </w:r>
    </w:p>
    <w:p w14:paraId="19F88C08" w14:textId="357562FD" w:rsidR="00657C43" w:rsidRPr="00657C43" w:rsidRDefault="00657C43" w:rsidP="00657C43">
      <w:pPr>
        <w:pStyle w:val="Akapitzlist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inwentaryzację geodezyjną powykonawczą,</w:t>
      </w:r>
    </w:p>
    <w:p w14:paraId="6F20DCE7" w14:textId="1A92AEAB" w:rsidR="00657C43" w:rsidRPr="00657C43" w:rsidRDefault="00657C43" w:rsidP="00657C43">
      <w:pPr>
        <w:pStyle w:val="Akapitzlist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protokoły z badań i sprawdzeń,</w:t>
      </w:r>
    </w:p>
    <w:p w14:paraId="5AC78D7E" w14:textId="77004A51" w:rsidR="00657C43" w:rsidRPr="00657C43" w:rsidRDefault="00657C43" w:rsidP="00657C43">
      <w:pPr>
        <w:pStyle w:val="Akapitzlist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deklaracje zgodności i atesty,</w:t>
      </w:r>
    </w:p>
    <w:p w14:paraId="348BF31D" w14:textId="782CF0A5" w:rsidR="00657C43" w:rsidRDefault="00657C43" w:rsidP="00657C43">
      <w:pPr>
        <w:pStyle w:val="Akapitzlist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>projekt budowlany z naniesionymi zmianami</w:t>
      </w:r>
      <w:r>
        <w:rPr>
          <w:sz w:val="24"/>
          <w:szCs w:val="24"/>
        </w:rPr>
        <w:t>.</w:t>
      </w:r>
    </w:p>
    <w:p w14:paraId="1DE79B2B" w14:textId="77777777" w:rsidR="00657C43" w:rsidRPr="00722EB9" w:rsidRDefault="00657C43" w:rsidP="00657C43">
      <w:pPr>
        <w:spacing w:after="0" w:line="276" w:lineRule="auto"/>
        <w:jc w:val="both"/>
        <w:rPr>
          <w:sz w:val="16"/>
          <w:szCs w:val="16"/>
        </w:rPr>
      </w:pPr>
    </w:p>
    <w:p w14:paraId="4AA1D2B3" w14:textId="1B516D93" w:rsidR="00657C43" w:rsidRPr="00657C43" w:rsidRDefault="00657C43" w:rsidP="00657C43">
      <w:pPr>
        <w:spacing w:after="0" w:line="276" w:lineRule="auto"/>
        <w:jc w:val="both"/>
        <w:rPr>
          <w:sz w:val="24"/>
          <w:szCs w:val="24"/>
        </w:rPr>
      </w:pPr>
      <w:r w:rsidRPr="00657C43">
        <w:rPr>
          <w:sz w:val="24"/>
          <w:szCs w:val="24"/>
        </w:rPr>
        <w:t xml:space="preserve">Wykonawca dostarczy dokumentację powykonawczą w </w:t>
      </w:r>
      <w:r w:rsidR="00227C21">
        <w:rPr>
          <w:sz w:val="24"/>
          <w:szCs w:val="24"/>
        </w:rPr>
        <w:t>3</w:t>
      </w:r>
      <w:r w:rsidRPr="00657C43">
        <w:rPr>
          <w:sz w:val="24"/>
          <w:szCs w:val="24"/>
        </w:rPr>
        <w:t xml:space="preserve"> egzemplarzach w formie</w:t>
      </w:r>
      <w:r>
        <w:rPr>
          <w:sz w:val="24"/>
          <w:szCs w:val="24"/>
        </w:rPr>
        <w:t xml:space="preserve"> </w:t>
      </w:r>
      <w:r w:rsidRPr="00657C43">
        <w:rPr>
          <w:sz w:val="24"/>
          <w:szCs w:val="24"/>
        </w:rPr>
        <w:t>pisemnej.</w:t>
      </w:r>
    </w:p>
    <w:p w14:paraId="64306FD8" w14:textId="77777777" w:rsidR="00AD6BF7" w:rsidRPr="00722EB9" w:rsidRDefault="00AD6BF7" w:rsidP="000B3A85">
      <w:pPr>
        <w:spacing w:after="0" w:line="276" w:lineRule="auto"/>
        <w:jc w:val="both"/>
        <w:rPr>
          <w:b/>
          <w:bCs/>
          <w:sz w:val="16"/>
          <w:szCs w:val="16"/>
        </w:rPr>
      </w:pPr>
    </w:p>
    <w:p w14:paraId="4946BB1E" w14:textId="6ED5AF18" w:rsidR="00BA3117" w:rsidRDefault="00854F55" w:rsidP="00657C43">
      <w:pPr>
        <w:pStyle w:val="Akapitzlist"/>
        <w:numPr>
          <w:ilvl w:val="0"/>
          <w:numId w:val="2"/>
        </w:num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INFORMACYJNA</w:t>
      </w:r>
    </w:p>
    <w:p w14:paraId="16AB2FAC" w14:textId="77777777" w:rsidR="00854F55" w:rsidRPr="00722EB9" w:rsidRDefault="00854F55" w:rsidP="000B3A85">
      <w:pPr>
        <w:pStyle w:val="Akapitzlist"/>
        <w:spacing w:after="0" w:line="276" w:lineRule="auto"/>
        <w:ind w:left="360"/>
        <w:rPr>
          <w:b/>
          <w:bCs/>
          <w:sz w:val="16"/>
          <w:szCs w:val="16"/>
        </w:rPr>
      </w:pPr>
    </w:p>
    <w:p w14:paraId="3B5CB698" w14:textId="56ECC480" w:rsidR="00854F55" w:rsidRDefault="009F0EA9" w:rsidP="00657C43">
      <w:pPr>
        <w:pStyle w:val="Akapitzlist"/>
        <w:numPr>
          <w:ilvl w:val="1"/>
          <w:numId w:val="2"/>
        </w:num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Dokumenty potwierdzające zgodność zamierzenia budowlanego z wymaganiami wynikającymi z odrębnych przepisów</w:t>
      </w:r>
    </w:p>
    <w:p w14:paraId="37B240F0" w14:textId="4C720BEE" w:rsidR="009F0EA9" w:rsidRPr="00722EB9" w:rsidRDefault="009F0EA9" w:rsidP="009F0EA9">
      <w:pPr>
        <w:spacing w:after="0" w:line="276" w:lineRule="auto"/>
        <w:rPr>
          <w:b/>
          <w:bCs/>
          <w:sz w:val="16"/>
          <w:szCs w:val="16"/>
        </w:rPr>
      </w:pPr>
    </w:p>
    <w:p w14:paraId="4E409402" w14:textId="42605DF8" w:rsidR="009F0EA9" w:rsidRPr="009F0EA9" w:rsidRDefault="009F0EA9" w:rsidP="009F0EA9">
      <w:pPr>
        <w:spacing w:after="0" w:line="276" w:lineRule="auto"/>
        <w:jc w:val="both"/>
        <w:rPr>
          <w:sz w:val="24"/>
          <w:szCs w:val="24"/>
        </w:rPr>
      </w:pPr>
      <w:r w:rsidRPr="009F0EA9">
        <w:rPr>
          <w:sz w:val="24"/>
          <w:szCs w:val="24"/>
        </w:rPr>
        <w:t>Wykonawca we własnym zakresie pozyska wszelkie niezbędne dokumenty</w:t>
      </w:r>
      <w:r>
        <w:rPr>
          <w:sz w:val="24"/>
          <w:szCs w:val="24"/>
        </w:rPr>
        <w:t xml:space="preserve"> </w:t>
      </w:r>
      <w:r w:rsidRPr="009F0EA9">
        <w:rPr>
          <w:sz w:val="24"/>
          <w:szCs w:val="24"/>
        </w:rPr>
        <w:t>potwierdzające zgodność zamierzenia budowlanego wymaganiami wynikającymi z</w:t>
      </w:r>
      <w:r>
        <w:rPr>
          <w:sz w:val="24"/>
          <w:szCs w:val="24"/>
        </w:rPr>
        <w:t xml:space="preserve"> </w:t>
      </w:r>
      <w:r w:rsidRPr="009F0EA9">
        <w:rPr>
          <w:sz w:val="24"/>
          <w:szCs w:val="24"/>
        </w:rPr>
        <w:t>odrębnych przepisów</w:t>
      </w:r>
      <w:r>
        <w:rPr>
          <w:sz w:val="24"/>
          <w:szCs w:val="24"/>
        </w:rPr>
        <w:t>.</w:t>
      </w:r>
    </w:p>
    <w:p w14:paraId="2FA7EE40" w14:textId="77777777" w:rsidR="009F0EA9" w:rsidRPr="00722EB9" w:rsidRDefault="009F0EA9" w:rsidP="009F0EA9">
      <w:pPr>
        <w:spacing w:after="0" w:line="276" w:lineRule="auto"/>
        <w:rPr>
          <w:b/>
          <w:bCs/>
          <w:sz w:val="16"/>
          <w:szCs w:val="16"/>
        </w:rPr>
      </w:pPr>
    </w:p>
    <w:p w14:paraId="37977D86" w14:textId="5E71DDEF" w:rsidR="009F0EA9" w:rsidRDefault="009F0EA9" w:rsidP="00657C43">
      <w:pPr>
        <w:pStyle w:val="Akapitzlist"/>
        <w:numPr>
          <w:ilvl w:val="1"/>
          <w:numId w:val="2"/>
        </w:numPr>
        <w:spacing w:after="0" w:line="276" w:lineRule="auto"/>
        <w:rPr>
          <w:b/>
          <w:bCs/>
          <w:sz w:val="24"/>
          <w:szCs w:val="24"/>
        </w:rPr>
      </w:pPr>
      <w:r w:rsidRPr="009F0EA9">
        <w:rPr>
          <w:b/>
          <w:bCs/>
          <w:sz w:val="24"/>
          <w:szCs w:val="24"/>
        </w:rPr>
        <w:t xml:space="preserve">Oświadczenie </w:t>
      </w:r>
      <w:r>
        <w:rPr>
          <w:b/>
          <w:bCs/>
          <w:sz w:val="24"/>
          <w:szCs w:val="24"/>
        </w:rPr>
        <w:t>Za</w:t>
      </w:r>
      <w:r w:rsidRPr="009F0EA9">
        <w:rPr>
          <w:b/>
          <w:bCs/>
          <w:sz w:val="24"/>
          <w:szCs w:val="24"/>
        </w:rPr>
        <w:t>mawiającego stwierdzające jego prawo do dysponowania nieruchomością na cele budowlane</w:t>
      </w:r>
    </w:p>
    <w:p w14:paraId="1B145EC4" w14:textId="477566B4" w:rsidR="009F0EA9" w:rsidRPr="00722EB9" w:rsidRDefault="009F0EA9" w:rsidP="009F0EA9">
      <w:pPr>
        <w:spacing w:after="0" w:line="276" w:lineRule="auto"/>
        <w:rPr>
          <w:b/>
          <w:bCs/>
          <w:sz w:val="16"/>
          <w:szCs w:val="16"/>
        </w:rPr>
      </w:pPr>
    </w:p>
    <w:p w14:paraId="7DF1F263" w14:textId="027AD098" w:rsidR="003D35DB" w:rsidRPr="003D35DB" w:rsidRDefault="003D35DB" w:rsidP="003D35DB">
      <w:pPr>
        <w:spacing w:after="0" w:line="276" w:lineRule="auto"/>
        <w:jc w:val="both"/>
        <w:rPr>
          <w:sz w:val="24"/>
          <w:szCs w:val="24"/>
        </w:rPr>
      </w:pPr>
      <w:r w:rsidRPr="003D35DB">
        <w:rPr>
          <w:sz w:val="24"/>
          <w:szCs w:val="24"/>
        </w:rPr>
        <w:t>Zamawiający posiada prawo do dysponowania terenem w pasie robót tj. działkami wymienionymi w</w:t>
      </w:r>
      <w:r>
        <w:rPr>
          <w:sz w:val="24"/>
          <w:szCs w:val="24"/>
        </w:rPr>
        <w:t xml:space="preserve"> </w:t>
      </w:r>
      <w:r w:rsidRPr="003D35DB">
        <w:rPr>
          <w:sz w:val="24"/>
          <w:szCs w:val="24"/>
        </w:rPr>
        <w:t>p.</w:t>
      </w:r>
      <w:r>
        <w:rPr>
          <w:sz w:val="24"/>
          <w:szCs w:val="24"/>
        </w:rPr>
        <w:t xml:space="preserve"> 1.1.</w:t>
      </w:r>
      <w:r w:rsidRPr="003D35DB">
        <w:rPr>
          <w:sz w:val="24"/>
          <w:szCs w:val="24"/>
        </w:rPr>
        <w:t xml:space="preserve"> i stronie tytułowej zadania.</w:t>
      </w:r>
      <w:r>
        <w:rPr>
          <w:sz w:val="24"/>
          <w:szCs w:val="24"/>
        </w:rPr>
        <w:t xml:space="preserve"> </w:t>
      </w:r>
      <w:r w:rsidRPr="003D35DB">
        <w:rPr>
          <w:sz w:val="24"/>
          <w:szCs w:val="24"/>
        </w:rPr>
        <w:t>W przypadku wyjścia poza istniejący pas własności, Wykonawca pozyska wszelkie decyzje</w:t>
      </w:r>
      <w:r>
        <w:rPr>
          <w:sz w:val="24"/>
          <w:szCs w:val="24"/>
        </w:rPr>
        <w:t xml:space="preserve"> </w:t>
      </w:r>
      <w:r w:rsidRPr="003D35DB">
        <w:rPr>
          <w:sz w:val="24"/>
          <w:szCs w:val="24"/>
        </w:rPr>
        <w:t>i uzgodnienia, oraz wszystkie materiały do</w:t>
      </w:r>
      <w:r>
        <w:rPr>
          <w:sz w:val="24"/>
          <w:szCs w:val="24"/>
        </w:rPr>
        <w:t> </w:t>
      </w:r>
      <w:r w:rsidRPr="003D35DB">
        <w:rPr>
          <w:sz w:val="24"/>
          <w:szCs w:val="24"/>
        </w:rPr>
        <w:t>ich pozyskania, umożliwiające wejście w teren dla</w:t>
      </w:r>
      <w:r>
        <w:rPr>
          <w:sz w:val="24"/>
          <w:szCs w:val="24"/>
        </w:rPr>
        <w:t xml:space="preserve"> </w:t>
      </w:r>
      <w:r w:rsidRPr="003D35DB">
        <w:rPr>
          <w:sz w:val="24"/>
          <w:szCs w:val="24"/>
        </w:rPr>
        <w:t>wykonania robót. Prace te Wykonawca wykona na własny koszt.</w:t>
      </w:r>
    </w:p>
    <w:p w14:paraId="040EA138" w14:textId="77777777" w:rsidR="003D35DB" w:rsidRPr="009F0EA9" w:rsidRDefault="003D35DB" w:rsidP="003D35DB">
      <w:pPr>
        <w:spacing w:after="0" w:line="276" w:lineRule="auto"/>
        <w:rPr>
          <w:b/>
          <w:bCs/>
          <w:sz w:val="24"/>
          <w:szCs w:val="24"/>
        </w:rPr>
      </w:pPr>
    </w:p>
    <w:p w14:paraId="051F961D" w14:textId="27AD2DC0" w:rsidR="009F0EA9" w:rsidRPr="009F0EA9" w:rsidRDefault="009F0EA9" w:rsidP="00657C43">
      <w:pPr>
        <w:pStyle w:val="Akapitzlist"/>
        <w:numPr>
          <w:ilvl w:val="1"/>
          <w:numId w:val="2"/>
        </w:num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Przepisy prawne i normy związane z projektowaniem i wykonaniem zamierzenia budowlanego</w:t>
      </w:r>
    </w:p>
    <w:p w14:paraId="7318B4E2" w14:textId="77777777" w:rsidR="00A52D8A" w:rsidRPr="00722EB9" w:rsidRDefault="00A52D8A" w:rsidP="00A52D8A">
      <w:pPr>
        <w:spacing w:after="0" w:line="276" w:lineRule="auto"/>
        <w:rPr>
          <w:sz w:val="16"/>
          <w:szCs w:val="16"/>
        </w:rPr>
      </w:pPr>
    </w:p>
    <w:p w14:paraId="65252941" w14:textId="77777777" w:rsidR="009F0EA9" w:rsidRDefault="009F0EA9" w:rsidP="009F0EA9">
      <w:pPr>
        <w:spacing w:after="0" w:line="276" w:lineRule="auto"/>
        <w:jc w:val="both"/>
        <w:rPr>
          <w:sz w:val="24"/>
          <w:szCs w:val="24"/>
        </w:rPr>
      </w:pPr>
      <w:r w:rsidRPr="00A52D8A">
        <w:rPr>
          <w:sz w:val="24"/>
          <w:szCs w:val="24"/>
        </w:rPr>
        <w:t>Zamawiający oświadcza, że jest zobowiązany stosować zasady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kontraktowe wynikające z</w:t>
      </w:r>
      <w:r>
        <w:rPr>
          <w:sz w:val="24"/>
          <w:szCs w:val="24"/>
        </w:rPr>
        <w:t> </w:t>
      </w:r>
      <w:r w:rsidRPr="00A52D8A">
        <w:rPr>
          <w:sz w:val="24"/>
          <w:szCs w:val="24"/>
        </w:rPr>
        <w:t>ustawy Prawo zamówień publicznych (Dz. U.nr 19 poz.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117 z 2004).</w:t>
      </w:r>
      <w:r>
        <w:rPr>
          <w:sz w:val="24"/>
          <w:szCs w:val="24"/>
        </w:rPr>
        <w:t xml:space="preserve"> </w:t>
      </w:r>
    </w:p>
    <w:p w14:paraId="257630B0" w14:textId="1907C874" w:rsidR="009F0EA9" w:rsidRDefault="009F0EA9" w:rsidP="009F0EA9">
      <w:pPr>
        <w:spacing w:after="0" w:line="276" w:lineRule="auto"/>
        <w:jc w:val="both"/>
        <w:rPr>
          <w:sz w:val="24"/>
          <w:szCs w:val="24"/>
        </w:rPr>
      </w:pPr>
      <w:r w:rsidRPr="00A52D8A">
        <w:rPr>
          <w:sz w:val="24"/>
          <w:szCs w:val="24"/>
        </w:rPr>
        <w:lastRenderedPageBreak/>
        <w:t>Wykonawca jest zobowiązany zrealizować przedmiot zamówienia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spełniający wymagania określone w:</w:t>
      </w:r>
    </w:p>
    <w:p w14:paraId="4319ABA0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Ustawie Prawo Budowlane z dnia 7 lipca 1994</w:t>
      </w:r>
      <w:r>
        <w:rPr>
          <w:sz w:val="24"/>
          <w:szCs w:val="24"/>
        </w:rPr>
        <w:t xml:space="preserve"> roku</w:t>
      </w:r>
      <w:r w:rsidRPr="00854F55">
        <w:rPr>
          <w:sz w:val="24"/>
          <w:szCs w:val="24"/>
        </w:rPr>
        <w:t xml:space="preserve"> – aktualny tekst jednolity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Dz.U.nr207/2003 poz. 2016</w:t>
      </w:r>
      <w:r>
        <w:rPr>
          <w:sz w:val="24"/>
          <w:szCs w:val="24"/>
        </w:rPr>
        <w:t>,</w:t>
      </w:r>
    </w:p>
    <w:p w14:paraId="4AD9EA6C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Ustawie z dnia 16 kwietnia 2004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o wyrobach budowlanych – Dz. U.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2/2004 poz.881,</w:t>
      </w:r>
    </w:p>
    <w:p w14:paraId="25030E26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Ustawie z dnia 17 maja 1989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– Prawo geodezyjne i kartograficzne – Dz. U.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100/2000 poz. 1086,</w:t>
      </w:r>
    </w:p>
    <w:p w14:paraId="01428447" w14:textId="77777777" w:rsidR="009F0EA9" w:rsidRPr="00854F55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Ustawie z dnia 18 lipca 2001 r</w:t>
      </w:r>
      <w:r>
        <w:rPr>
          <w:sz w:val="24"/>
          <w:szCs w:val="24"/>
        </w:rPr>
        <w:t xml:space="preserve">oku </w:t>
      </w:r>
      <w:r w:rsidRPr="00854F55">
        <w:rPr>
          <w:sz w:val="24"/>
          <w:szCs w:val="24"/>
        </w:rPr>
        <w:t>- Prawo wodne – Dz. U. 115/2001 poz. 1229,</w:t>
      </w:r>
    </w:p>
    <w:p w14:paraId="6FD93B4E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Ustawie z dnia 7 czerwca 2001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o zbiorowym </w:t>
      </w:r>
      <w:r>
        <w:rPr>
          <w:sz w:val="24"/>
          <w:szCs w:val="24"/>
        </w:rPr>
        <w:t>z</w:t>
      </w:r>
      <w:r w:rsidRPr="00854F55">
        <w:rPr>
          <w:sz w:val="24"/>
          <w:szCs w:val="24"/>
        </w:rPr>
        <w:t>aopatrzeniu w wodę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A52D8A">
        <w:rPr>
          <w:sz w:val="24"/>
          <w:szCs w:val="24"/>
        </w:rPr>
        <w:t>zbiorowym odprowadzeniu ścieków – Dz. U. 72/2001 poz. 747,</w:t>
      </w:r>
    </w:p>
    <w:p w14:paraId="7BC52348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Ustawie z dnia 24</w:t>
      </w:r>
      <w:r>
        <w:rPr>
          <w:sz w:val="24"/>
          <w:szCs w:val="24"/>
        </w:rPr>
        <w:t xml:space="preserve"> sierpnia </w:t>
      </w:r>
      <w:r w:rsidRPr="00854F55">
        <w:rPr>
          <w:sz w:val="24"/>
          <w:szCs w:val="24"/>
        </w:rPr>
        <w:t>1991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o ochronie przeciwpożarowej – Dz. U.147/2002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poz. 1229</w:t>
      </w:r>
    </w:p>
    <w:p w14:paraId="54E787F4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Ustawie z dnia 27</w:t>
      </w:r>
      <w:r>
        <w:rPr>
          <w:sz w:val="24"/>
          <w:szCs w:val="24"/>
        </w:rPr>
        <w:t xml:space="preserve"> marca </w:t>
      </w:r>
      <w:r w:rsidRPr="00854F55">
        <w:rPr>
          <w:sz w:val="24"/>
          <w:szCs w:val="24"/>
        </w:rPr>
        <w:t>2003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o planowaniu i zagospodarowaniu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przestrzennym – Dz. U. 80/2003 poz. 717,</w:t>
      </w:r>
    </w:p>
    <w:p w14:paraId="51576CCA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Ustaw</w:t>
      </w:r>
      <w:r>
        <w:rPr>
          <w:sz w:val="24"/>
          <w:szCs w:val="24"/>
        </w:rPr>
        <w:t>ie</w:t>
      </w:r>
      <w:r w:rsidRPr="00854F55">
        <w:rPr>
          <w:sz w:val="24"/>
          <w:szCs w:val="24"/>
        </w:rPr>
        <w:t xml:space="preserve"> z dnia 16 kwietnia 2004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o ochronie przyrody –</w:t>
      </w:r>
      <w:r>
        <w:rPr>
          <w:sz w:val="24"/>
          <w:szCs w:val="24"/>
        </w:rPr>
        <w:t xml:space="preserve"> </w:t>
      </w:r>
      <w:r w:rsidRPr="00854F55">
        <w:rPr>
          <w:sz w:val="24"/>
          <w:szCs w:val="24"/>
        </w:rPr>
        <w:t>Dz. U. 92/2004 poz.</w:t>
      </w:r>
      <w:r>
        <w:rPr>
          <w:sz w:val="24"/>
          <w:szCs w:val="24"/>
        </w:rPr>
        <w:t xml:space="preserve"> </w:t>
      </w:r>
      <w:r w:rsidRPr="00854F55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880,</w:t>
      </w:r>
    </w:p>
    <w:p w14:paraId="21F5505C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</w:t>
      </w:r>
      <w:r>
        <w:rPr>
          <w:sz w:val="24"/>
          <w:szCs w:val="24"/>
        </w:rPr>
        <w:t>u</w:t>
      </w:r>
      <w:r w:rsidRPr="00854F55">
        <w:rPr>
          <w:sz w:val="24"/>
          <w:szCs w:val="24"/>
        </w:rPr>
        <w:t xml:space="preserve"> Ministra </w:t>
      </w:r>
      <w:r>
        <w:rPr>
          <w:sz w:val="24"/>
          <w:szCs w:val="24"/>
        </w:rPr>
        <w:t>I</w:t>
      </w:r>
      <w:r w:rsidRPr="00854F55">
        <w:rPr>
          <w:sz w:val="24"/>
          <w:szCs w:val="24"/>
        </w:rPr>
        <w:t>nfrastruktury z dnia 3 lipca 2003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w sprawie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szczegółowego zakresu i formy projektu budowlanego – Dz. U. nr 120/2003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poz.1133</w:t>
      </w:r>
      <w:r>
        <w:rPr>
          <w:sz w:val="24"/>
          <w:szCs w:val="24"/>
        </w:rPr>
        <w:t>,</w:t>
      </w:r>
    </w:p>
    <w:p w14:paraId="5B189E21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</w:t>
      </w:r>
      <w:r>
        <w:rPr>
          <w:sz w:val="24"/>
          <w:szCs w:val="24"/>
        </w:rPr>
        <w:t>u</w:t>
      </w:r>
      <w:r w:rsidRPr="00854F5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854F55">
        <w:rPr>
          <w:sz w:val="24"/>
          <w:szCs w:val="24"/>
        </w:rPr>
        <w:t xml:space="preserve">inistra Infrastruktury z dnia 2 września 2004 </w:t>
      </w:r>
      <w:r>
        <w:rPr>
          <w:sz w:val="24"/>
          <w:szCs w:val="24"/>
        </w:rPr>
        <w:t xml:space="preserve">roku </w:t>
      </w:r>
      <w:r w:rsidRPr="00854F55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szczegółowego zakresu i formy dokumentacji projektowej, specyfikacji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technicznych wykonania i odbioru robót budowlanych oraz programu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funkcjonalno-użytkowego</w:t>
      </w:r>
      <w:r>
        <w:rPr>
          <w:sz w:val="24"/>
          <w:szCs w:val="24"/>
        </w:rPr>
        <w:t>,</w:t>
      </w:r>
    </w:p>
    <w:p w14:paraId="5A77477B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Rozporządzeniu Ministra Gospodarki Przestrzennej i Budownictwa z dnia 27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stycznia 1994 r</w:t>
      </w:r>
      <w:r>
        <w:rPr>
          <w:sz w:val="24"/>
          <w:szCs w:val="24"/>
        </w:rPr>
        <w:t>oku</w:t>
      </w:r>
      <w:r w:rsidRPr="00A52D8A">
        <w:rPr>
          <w:sz w:val="24"/>
          <w:szCs w:val="24"/>
        </w:rPr>
        <w:t xml:space="preserve"> w sprawie bezpieczeństwa i higieny pracy przy stosowaniu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 xml:space="preserve">środków </w:t>
      </w:r>
      <w:r>
        <w:rPr>
          <w:sz w:val="24"/>
          <w:szCs w:val="24"/>
        </w:rPr>
        <w:t>c</w:t>
      </w:r>
      <w:r w:rsidRPr="00A52D8A">
        <w:rPr>
          <w:sz w:val="24"/>
          <w:szCs w:val="24"/>
        </w:rPr>
        <w:t>hemicznych do uzdatniania wody i oczyszczania ścieków – Dz. U.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21/1994 poz. 73,</w:t>
      </w:r>
    </w:p>
    <w:p w14:paraId="2CFE1E50" w14:textId="77777777" w:rsidR="009F0EA9" w:rsidRPr="00A52D8A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</w:t>
      </w:r>
      <w:r>
        <w:rPr>
          <w:sz w:val="24"/>
          <w:szCs w:val="24"/>
        </w:rPr>
        <w:t>u</w:t>
      </w:r>
      <w:r w:rsidRPr="00854F55">
        <w:rPr>
          <w:sz w:val="24"/>
          <w:szCs w:val="24"/>
        </w:rPr>
        <w:t xml:space="preserve"> Ministra Zdrowia z dnia 19 listopada 2002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w sprawie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wymagań dotyczących jakości wody przeznaczonej do spożycia przez ludzi –</w:t>
      </w:r>
      <w:r>
        <w:rPr>
          <w:sz w:val="24"/>
          <w:szCs w:val="24"/>
        </w:rPr>
        <w:t xml:space="preserve"> </w:t>
      </w:r>
      <w:r w:rsidRPr="00A52D8A">
        <w:rPr>
          <w:sz w:val="24"/>
          <w:szCs w:val="24"/>
        </w:rPr>
        <w:t>Dz.U. 203/2002 poz. 1718,</w:t>
      </w:r>
    </w:p>
    <w:p w14:paraId="2BDDBABB" w14:textId="77777777" w:rsidR="009F0EA9" w:rsidRPr="0055056D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</w:t>
      </w:r>
      <w:r>
        <w:rPr>
          <w:sz w:val="24"/>
          <w:szCs w:val="24"/>
        </w:rPr>
        <w:t>u</w:t>
      </w:r>
      <w:r w:rsidRPr="00854F55">
        <w:rPr>
          <w:sz w:val="24"/>
          <w:szCs w:val="24"/>
        </w:rPr>
        <w:t xml:space="preserve"> Ministra Transportu i Gospodarki Morskiej z dnia 2 marca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1999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r</w:t>
      </w:r>
      <w:r>
        <w:rPr>
          <w:sz w:val="24"/>
          <w:szCs w:val="24"/>
        </w:rPr>
        <w:t>oku</w:t>
      </w:r>
      <w:r w:rsidRPr="0055056D">
        <w:rPr>
          <w:sz w:val="24"/>
          <w:szCs w:val="24"/>
        </w:rPr>
        <w:t xml:space="preserve"> w sprawie warunków technicznych jakimi powinny odpowiadać drogi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publiczne i ich usytuowania – Dz. U. 43/1999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poz. 430,</w:t>
      </w:r>
    </w:p>
    <w:p w14:paraId="74515F56" w14:textId="77777777" w:rsidR="009F0EA9" w:rsidRPr="0055056D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Rozporządzeniu Ministra Transportu i Gospodarskiej Morskiej z dnia 30 maja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2000 r</w:t>
      </w:r>
      <w:r>
        <w:rPr>
          <w:sz w:val="24"/>
          <w:szCs w:val="24"/>
        </w:rPr>
        <w:t>oku</w:t>
      </w:r>
      <w:r w:rsidRPr="0055056D">
        <w:rPr>
          <w:sz w:val="24"/>
          <w:szCs w:val="24"/>
        </w:rPr>
        <w:t xml:space="preserve"> w sprawie warunków technicznych jakimi</w:t>
      </w:r>
      <w:r>
        <w:rPr>
          <w:sz w:val="24"/>
          <w:szCs w:val="24"/>
        </w:rPr>
        <w:t xml:space="preserve"> powinny</w:t>
      </w:r>
      <w:r w:rsidRPr="0055056D">
        <w:rPr>
          <w:sz w:val="24"/>
          <w:szCs w:val="24"/>
        </w:rPr>
        <w:t xml:space="preserve"> odpowiadać drogowe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 xml:space="preserve">obiekty inżynierskie </w:t>
      </w:r>
      <w:r>
        <w:rPr>
          <w:sz w:val="24"/>
          <w:szCs w:val="24"/>
        </w:rPr>
        <w:t>i</w:t>
      </w:r>
      <w:r w:rsidRPr="0055056D">
        <w:rPr>
          <w:sz w:val="24"/>
          <w:szCs w:val="24"/>
        </w:rPr>
        <w:t xml:space="preserve"> ich usytuowanie – Dz. U. 63/2000 poz. 735,</w:t>
      </w:r>
    </w:p>
    <w:p w14:paraId="70C36A6A" w14:textId="77777777" w:rsidR="009F0EA9" w:rsidRPr="0055056D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lastRenderedPageBreak/>
        <w:t>Rozporządzeni</w:t>
      </w:r>
      <w:r>
        <w:rPr>
          <w:sz w:val="24"/>
          <w:szCs w:val="24"/>
        </w:rPr>
        <w:t>u</w:t>
      </w:r>
      <w:r w:rsidRPr="00854F55">
        <w:rPr>
          <w:sz w:val="24"/>
          <w:szCs w:val="24"/>
        </w:rPr>
        <w:t xml:space="preserve"> Ministra Infrastruktury z dnia 12</w:t>
      </w:r>
      <w:r>
        <w:rPr>
          <w:sz w:val="24"/>
          <w:szCs w:val="24"/>
        </w:rPr>
        <w:t xml:space="preserve"> kwietnia 2002 roku</w:t>
      </w:r>
      <w:r w:rsidRPr="00854F55">
        <w:rPr>
          <w:sz w:val="24"/>
          <w:szCs w:val="24"/>
        </w:rPr>
        <w:t xml:space="preserve"> w sprawie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warunków technicznych jakimi powinny odpowiadać budynki i ich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usytuowanie – Dz. U. Nr 75/2002, poz. 690,</w:t>
      </w:r>
    </w:p>
    <w:p w14:paraId="13D64E3C" w14:textId="77777777" w:rsidR="009F0EA9" w:rsidRPr="0055056D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Rozporządzeniu Ministra Pracy i Polityki Socjalnej z dnia 26</w:t>
      </w:r>
      <w:r>
        <w:rPr>
          <w:sz w:val="24"/>
          <w:szCs w:val="24"/>
        </w:rPr>
        <w:t xml:space="preserve"> września </w:t>
      </w:r>
      <w:r w:rsidRPr="00854F55">
        <w:rPr>
          <w:sz w:val="24"/>
          <w:szCs w:val="24"/>
        </w:rPr>
        <w:t>1997 r</w:t>
      </w:r>
      <w:r>
        <w:rPr>
          <w:sz w:val="24"/>
          <w:szCs w:val="24"/>
        </w:rPr>
        <w:t xml:space="preserve">oku </w:t>
      </w:r>
      <w:r w:rsidRPr="0055056D">
        <w:rPr>
          <w:sz w:val="24"/>
          <w:szCs w:val="24"/>
        </w:rPr>
        <w:t>w sprawie ogólnych przepisów bezpieczeństwa i higieny pracy – Dz. U.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169/2003 poz. 1650,</w:t>
      </w:r>
    </w:p>
    <w:p w14:paraId="1F8412AA" w14:textId="77777777" w:rsidR="009F0EA9" w:rsidRPr="0055056D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Rozporządzeniu Ministra Infrastruktury z dnia 6</w:t>
      </w:r>
      <w:r>
        <w:rPr>
          <w:sz w:val="24"/>
          <w:szCs w:val="24"/>
        </w:rPr>
        <w:t xml:space="preserve"> lutego </w:t>
      </w:r>
      <w:r w:rsidRPr="00854F55">
        <w:rPr>
          <w:sz w:val="24"/>
          <w:szCs w:val="24"/>
        </w:rPr>
        <w:t>2003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w sprawie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bezpieczeństwa i higieny pracy podczas wykonywania robót budowlanych –</w:t>
      </w:r>
      <w:r>
        <w:rPr>
          <w:sz w:val="24"/>
          <w:szCs w:val="24"/>
        </w:rPr>
        <w:t xml:space="preserve"> </w:t>
      </w:r>
      <w:r w:rsidRPr="0055056D">
        <w:rPr>
          <w:sz w:val="24"/>
          <w:szCs w:val="24"/>
        </w:rPr>
        <w:t>Dz. U. 47/2003 poz. 401,</w:t>
      </w:r>
    </w:p>
    <w:p w14:paraId="28CCC672" w14:textId="77777777" w:rsidR="009F0EA9" w:rsidRPr="00442006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Rozporządzeniu Ministra Gospodarki z dnia 20</w:t>
      </w:r>
      <w:r>
        <w:rPr>
          <w:sz w:val="24"/>
          <w:szCs w:val="24"/>
        </w:rPr>
        <w:t xml:space="preserve"> września </w:t>
      </w:r>
      <w:r w:rsidRPr="00854F55">
        <w:rPr>
          <w:sz w:val="24"/>
          <w:szCs w:val="24"/>
        </w:rPr>
        <w:t>2001 r</w:t>
      </w:r>
      <w:r>
        <w:rPr>
          <w:sz w:val="24"/>
          <w:szCs w:val="24"/>
        </w:rPr>
        <w:t>oku</w:t>
      </w:r>
      <w:r w:rsidRPr="00854F55">
        <w:rPr>
          <w:sz w:val="24"/>
          <w:szCs w:val="24"/>
        </w:rPr>
        <w:t xml:space="preserve"> w sprawie</w:t>
      </w:r>
      <w:r>
        <w:rPr>
          <w:sz w:val="24"/>
          <w:szCs w:val="24"/>
        </w:rPr>
        <w:t xml:space="preserve"> </w:t>
      </w:r>
      <w:r w:rsidRPr="00442006">
        <w:rPr>
          <w:sz w:val="24"/>
          <w:szCs w:val="24"/>
        </w:rPr>
        <w:t>bezpieczeństwa i higieny pracy podczas eksploatacji maszyn i innych</w:t>
      </w:r>
      <w:r>
        <w:rPr>
          <w:sz w:val="24"/>
          <w:szCs w:val="24"/>
        </w:rPr>
        <w:t xml:space="preserve"> </w:t>
      </w:r>
      <w:r w:rsidRPr="00442006">
        <w:rPr>
          <w:sz w:val="24"/>
          <w:szCs w:val="24"/>
        </w:rPr>
        <w:t>urządzeń technicznych do robót ziemnych, budowlanych i drogowych – Dz.</w:t>
      </w:r>
      <w:r>
        <w:rPr>
          <w:sz w:val="24"/>
          <w:szCs w:val="24"/>
        </w:rPr>
        <w:t xml:space="preserve"> </w:t>
      </w:r>
      <w:r w:rsidRPr="00442006">
        <w:rPr>
          <w:sz w:val="24"/>
          <w:szCs w:val="24"/>
        </w:rPr>
        <w:t>U. 118/2001 poz. 1263,</w:t>
      </w:r>
    </w:p>
    <w:p w14:paraId="52E5D037" w14:textId="77777777" w:rsidR="009F0EA9" w:rsidRPr="00442006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PN-B-02863:1997 „Ochrona przeciwpożarowa budynków. Przeciw</w:t>
      </w:r>
      <w:r w:rsidRPr="00442006">
        <w:rPr>
          <w:sz w:val="24"/>
          <w:szCs w:val="24"/>
        </w:rPr>
        <w:t xml:space="preserve">pożarowe zaopatrzenie wodne. Sieć wodociągowa </w:t>
      </w:r>
      <w:r>
        <w:rPr>
          <w:sz w:val="24"/>
          <w:szCs w:val="24"/>
        </w:rPr>
        <w:t>p</w:t>
      </w:r>
      <w:r w:rsidRPr="00442006">
        <w:rPr>
          <w:sz w:val="24"/>
          <w:szCs w:val="24"/>
        </w:rPr>
        <w:t>rzeciwpożarowa”,</w:t>
      </w:r>
    </w:p>
    <w:p w14:paraId="5571AEC9" w14:textId="77777777" w:rsidR="009F0EA9" w:rsidRPr="00442006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PN-87/B-01060 „Sieć wodociągowa zewnętrzna. Obiekty i elementy</w:t>
      </w:r>
      <w:r>
        <w:rPr>
          <w:sz w:val="24"/>
          <w:szCs w:val="24"/>
        </w:rPr>
        <w:t xml:space="preserve"> </w:t>
      </w:r>
      <w:r w:rsidRPr="00442006">
        <w:rPr>
          <w:sz w:val="24"/>
          <w:szCs w:val="24"/>
        </w:rPr>
        <w:t>wyposażenia. Technologia”,</w:t>
      </w:r>
    </w:p>
    <w:p w14:paraId="054B48F0" w14:textId="77777777" w:rsidR="009F0EA9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854F55">
        <w:rPr>
          <w:sz w:val="24"/>
          <w:szCs w:val="24"/>
        </w:rPr>
        <w:t>PN-81/B-10725 „Wodociągi. Przewody zewnętrzne. Wymagania i badania</w:t>
      </w:r>
      <w:r>
        <w:rPr>
          <w:sz w:val="24"/>
          <w:szCs w:val="24"/>
        </w:rPr>
        <w:t xml:space="preserve"> </w:t>
      </w:r>
      <w:r w:rsidRPr="00442006">
        <w:rPr>
          <w:sz w:val="24"/>
          <w:szCs w:val="24"/>
        </w:rPr>
        <w:t>przy odbiorze”,</w:t>
      </w:r>
    </w:p>
    <w:p w14:paraId="3439D297" w14:textId="77777777" w:rsidR="009F0EA9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442006">
        <w:rPr>
          <w:sz w:val="24"/>
          <w:szCs w:val="24"/>
        </w:rPr>
        <w:t>Pozostałych obowiązujących przepisach prawa,</w:t>
      </w:r>
    </w:p>
    <w:p w14:paraId="2950B590" w14:textId="77777777" w:rsidR="009F0EA9" w:rsidRPr="00442006" w:rsidRDefault="009F0EA9" w:rsidP="009F0EA9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sz w:val="24"/>
          <w:szCs w:val="24"/>
        </w:rPr>
      </w:pPr>
      <w:r w:rsidRPr="00442006">
        <w:rPr>
          <w:sz w:val="24"/>
          <w:szCs w:val="24"/>
        </w:rPr>
        <w:t>Zasadach wiedzy technicznej i sztuki budowlanej.</w:t>
      </w:r>
    </w:p>
    <w:p w14:paraId="7326AAAF" w14:textId="77777777" w:rsidR="00A52D8A" w:rsidRPr="00442006" w:rsidRDefault="00A52D8A" w:rsidP="00442006">
      <w:pPr>
        <w:spacing w:after="0" w:line="276" w:lineRule="auto"/>
        <w:jc w:val="both"/>
        <w:rPr>
          <w:sz w:val="24"/>
          <w:szCs w:val="24"/>
        </w:rPr>
      </w:pPr>
    </w:p>
    <w:sectPr w:rsidR="00A52D8A" w:rsidRPr="00442006" w:rsidSect="00722EB9">
      <w:headerReference w:type="default" r:id="rId8"/>
      <w:footerReference w:type="default" r:id="rId9"/>
      <w:headerReference w:type="first" r:id="rId10"/>
      <w:pgSz w:w="11906" w:h="16838"/>
      <w:pgMar w:top="1985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3FD6" w14:textId="77777777" w:rsidR="00423D83" w:rsidRDefault="00423D83" w:rsidP="002A27F7">
      <w:pPr>
        <w:spacing w:after="0" w:line="240" w:lineRule="auto"/>
      </w:pPr>
      <w:r>
        <w:separator/>
      </w:r>
    </w:p>
  </w:endnote>
  <w:endnote w:type="continuationSeparator" w:id="0">
    <w:p w14:paraId="2FC8CD13" w14:textId="77777777" w:rsidR="00423D83" w:rsidRDefault="00423D83" w:rsidP="002A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4224"/>
      <w:docPartObj>
        <w:docPartGallery w:val="Page Numbers (Bottom of Page)"/>
        <w:docPartUnique/>
      </w:docPartObj>
    </w:sdtPr>
    <w:sdtEndPr/>
    <w:sdtContent>
      <w:p w14:paraId="0167D82A" w14:textId="31D7AF8B" w:rsidR="002F6DCF" w:rsidRDefault="002F6D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E9CE4" w14:textId="77777777" w:rsidR="00191E4D" w:rsidRDefault="00191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F59F" w14:textId="77777777" w:rsidR="00423D83" w:rsidRDefault="00423D83" w:rsidP="002A27F7">
      <w:pPr>
        <w:spacing w:after="0" w:line="240" w:lineRule="auto"/>
      </w:pPr>
      <w:r>
        <w:separator/>
      </w:r>
    </w:p>
  </w:footnote>
  <w:footnote w:type="continuationSeparator" w:id="0">
    <w:p w14:paraId="5BB07BE4" w14:textId="77777777" w:rsidR="00423D83" w:rsidRDefault="00423D83" w:rsidP="002A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9C38" w14:textId="77777777" w:rsidR="00722EB9" w:rsidRDefault="00722EB9" w:rsidP="00722EB9">
    <w:pPr>
      <w:pStyle w:val="Nagwek"/>
      <w:jc w:val="center"/>
    </w:pPr>
    <w:r>
      <w:t>PROGRAM FUNKCJONALNO-UŻYTKOWY</w:t>
    </w:r>
  </w:p>
  <w:p w14:paraId="6E47D19B" w14:textId="77777777" w:rsidR="00722EB9" w:rsidRDefault="00722EB9" w:rsidP="00722EB9">
    <w:pPr>
      <w:pStyle w:val="Nagwek"/>
      <w:jc w:val="center"/>
    </w:pPr>
    <w:r>
      <w:t>„</w:t>
    </w:r>
    <w:r w:rsidRPr="00335480">
      <w:t>Budowa sieci wodociągowych w miejscowościach: Młynarska Wola, Broniszewo, Nowe Sadłuki, Błudowo, Stare Monasterzysko, Nowe Monasterzysko, Warszewo</w:t>
    </w:r>
    <w:r>
      <w:t>”</w:t>
    </w:r>
  </w:p>
  <w:p w14:paraId="35961B7F" w14:textId="2B8583C1" w:rsidR="002A27F7" w:rsidRDefault="00722EB9" w:rsidP="00722EB9">
    <w:pPr>
      <w:pStyle w:val="Nagwek"/>
      <w:jc w:val="center"/>
    </w:pPr>
    <w:r>
      <w:t>Znak postępowania: RG.271.16.2021.MS</w:t>
    </w:r>
  </w:p>
  <w:p w14:paraId="0A5764E1" w14:textId="77777777" w:rsidR="002A27F7" w:rsidRDefault="002A27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383D" w14:textId="77777777" w:rsidR="005F5254" w:rsidRDefault="005F5254" w:rsidP="005F5254">
    <w:pPr>
      <w:pStyle w:val="Nagwek"/>
      <w:jc w:val="center"/>
    </w:pPr>
    <w:r>
      <w:t>PROGRAM FUNKCJONALNO-UŻYTKOWY</w:t>
    </w:r>
  </w:p>
  <w:p w14:paraId="42572E09" w14:textId="43FE132F" w:rsidR="00536A41" w:rsidRDefault="005F5254" w:rsidP="00536A41">
    <w:pPr>
      <w:pStyle w:val="Nagwek"/>
      <w:jc w:val="center"/>
    </w:pPr>
    <w:r>
      <w:t>„</w:t>
    </w:r>
    <w:r w:rsidRPr="00335480">
      <w:t>Budowa sieci wodociągowych w miejscowościach: Młynarska Wola, Broniszewo, Nowe Sadłuki, Błudowo, Stare Monasterzysko, Nowe Monasterzysko, Warszewo</w:t>
    </w:r>
    <w:r>
      <w:t>”</w:t>
    </w:r>
  </w:p>
  <w:p w14:paraId="0532D9DB" w14:textId="69945A89" w:rsidR="00722EB9" w:rsidRDefault="00722EB9" w:rsidP="00536A41">
    <w:pPr>
      <w:pStyle w:val="Nagwek"/>
      <w:jc w:val="center"/>
    </w:pPr>
    <w:r>
      <w:t>Znak postępowania: RG.271.16.2021.MS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CB9"/>
    <w:multiLevelType w:val="hybridMultilevel"/>
    <w:tmpl w:val="8F702192"/>
    <w:lvl w:ilvl="0" w:tplc="0B3EB06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D4355C4"/>
    <w:multiLevelType w:val="hybridMultilevel"/>
    <w:tmpl w:val="A0A6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F0F69"/>
    <w:multiLevelType w:val="multilevel"/>
    <w:tmpl w:val="5964E6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A96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1C16B4"/>
    <w:multiLevelType w:val="hybridMultilevel"/>
    <w:tmpl w:val="FE4A0104"/>
    <w:lvl w:ilvl="0" w:tplc="8434439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A854B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C5448F"/>
    <w:multiLevelType w:val="hybridMultilevel"/>
    <w:tmpl w:val="AA86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D1D09"/>
    <w:multiLevelType w:val="hybridMultilevel"/>
    <w:tmpl w:val="4932543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CD7541A"/>
    <w:multiLevelType w:val="hybridMultilevel"/>
    <w:tmpl w:val="0BA41668"/>
    <w:lvl w:ilvl="0" w:tplc="28B27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161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AC1"/>
    <w:multiLevelType w:val="hybridMultilevel"/>
    <w:tmpl w:val="CEEC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16570"/>
    <w:multiLevelType w:val="hybridMultilevel"/>
    <w:tmpl w:val="89529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4534"/>
    <w:multiLevelType w:val="hybridMultilevel"/>
    <w:tmpl w:val="6304E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1F3B02"/>
    <w:multiLevelType w:val="hybridMultilevel"/>
    <w:tmpl w:val="EF3EC9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57EC4172"/>
    <w:multiLevelType w:val="hybridMultilevel"/>
    <w:tmpl w:val="B1CEA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538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365352"/>
    <w:multiLevelType w:val="hybridMultilevel"/>
    <w:tmpl w:val="8C449F6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767368C8"/>
    <w:multiLevelType w:val="hybridMultilevel"/>
    <w:tmpl w:val="1AD49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539BB"/>
    <w:multiLevelType w:val="hybridMultilevel"/>
    <w:tmpl w:val="F14EDF1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7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1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8"/>
    <w:rsid w:val="0004193D"/>
    <w:rsid w:val="00051B50"/>
    <w:rsid w:val="0005253B"/>
    <w:rsid w:val="00055C36"/>
    <w:rsid w:val="000711D1"/>
    <w:rsid w:val="00072F95"/>
    <w:rsid w:val="00075BC4"/>
    <w:rsid w:val="00077546"/>
    <w:rsid w:val="000B3A85"/>
    <w:rsid w:val="000B7BC4"/>
    <w:rsid w:val="000C5440"/>
    <w:rsid w:val="000F7B2D"/>
    <w:rsid w:val="00103F28"/>
    <w:rsid w:val="00133245"/>
    <w:rsid w:val="001339BE"/>
    <w:rsid w:val="00183FDC"/>
    <w:rsid w:val="001913E1"/>
    <w:rsid w:val="00191E4D"/>
    <w:rsid w:val="00193DE6"/>
    <w:rsid w:val="001979F9"/>
    <w:rsid w:val="001B7C2D"/>
    <w:rsid w:val="001C0E0D"/>
    <w:rsid w:val="001E5A81"/>
    <w:rsid w:val="001F42E4"/>
    <w:rsid w:val="001F64C4"/>
    <w:rsid w:val="0022426A"/>
    <w:rsid w:val="0022492A"/>
    <w:rsid w:val="002274E5"/>
    <w:rsid w:val="00227C21"/>
    <w:rsid w:val="00256DEE"/>
    <w:rsid w:val="0026515A"/>
    <w:rsid w:val="00267878"/>
    <w:rsid w:val="00281BFD"/>
    <w:rsid w:val="002A27F7"/>
    <w:rsid w:val="002B089E"/>
    <w:rsid w:val="002C3FF7"/>
    <w:rsid w:val="002C5B03"/>
    <w:rsid w:val="002F6DCF"/>
    <w:rsid w:val="002F7E53"/>
    <w:rsid w:val="00335480"/>
    <w:rsid w:val="003362B9"/>
    <w:rsid w:val="00346328"/>
    <w:rsid w:val="00347CA8"/>
    <w:rsid w:val="003852A8"/>
    <w:rsid w:val="00386B90"/>
    <w:rsid w:val="003B3CB4"/>
    <w:rsid w:val="003D13E5"/>
    <w:rsid w:val="003D35DB"/>
    <w:rsid w:val="003E433F"/>
    <w:rsid w:val="003F4A93"/>
    <w:rsid w:val="00423D83"/>
    <w:rsid w:val="004246FD"/>
    <w:rsid w:val="00442006"/>
    <w:rsid w:val="004428D5"/>
    <w:rsid w:val="0044321C"/>
    <w:rsid w:val="00451653"/>
    <w:rsid w:val="00462DFF"/>
    <w:rsid w:val="00466DED"/>
    <w:rsid w:val="00467BAB"/>
    <w:rsid w:val="00470C67"/>
    <w:rsid w:val="00487BCF"/>
    <w:rsid w:val="00491185"/>
    <w:rsid w:val="004A78B9"/>
    <w:rsid w:val="004A7E57"/>
    <w:rsid w:val="004B12D7"/>
    <w:rsid w:val="004B2C6D"/>
    <w:rsid w:val="004C1857"/>
    <w:rsid w:val="004D19CF"/>
    <w:rsid w:val="004D72BD"/>
    <w:rsid w:val="004E7E3A"/>
    <w:rsid w:val="00506A52"/>
    <w:rsid w:val="00530664"/>
    <w:rsid w:val="0053188B"/>
    <w:rsid w:val="00536A41"/>
    <w:rsid w:val="0055056D"/>
    <w:rsid w:val="00556253"/>
    <w:rsid w:val="0058347A"/>
    <w:rsid w:val="005D4AF2"/>
    <w:rsid w:val="005F5254"/>
    <w:rsid w:val="00601B84"/>
    <w:rsid w:val="00611CCD"/>
    <w:rsid w:val="00633E56"/>
    <w:rsid w:val="0064217B"/>
    <w:rsid w:val="00657C43"/>
    <w:rsid w:val="0066401E"/>
    <w:rsid w:val="006713EE"/>
    <w:rsid w:val="00675253"/>
    <w:rsid w:val="00676CF4"/>
    <w:rsid w:val="006F2F0E"/>
    <w:rsid w:val="006F3570"/>
    <w:rsid w:val="006F6252"/>
    <w:rsid w:val="00722EB9"/>
    <w:rsid w:val="007256BA"/>
    <w:rsid w:val="00742AB6"/>
    <w:rsid w:val="00746EED"/>
    <w:rsid w:val="0075187B"/>
    <w:rsid w:val="00766C5D"/>
    <w:rsid w:val="00766F72"/>
    <w:rsid w:val="007A1F21"/>
    <w:rsid w:val="007D04A5"/>
    <w:rsid w:val="007E3170"/>
    <w:rsid w:val="007F39CA"/>
    <w:rsid w:val="00812638"/>
    <w:rsid w:val="008234A6"/>
    <w:rsid w:val="008325D6"/>
    <w:rsid w:val="00845315"/>
    <w:rsid w:val="00847B30"/>
    <w:rsid w:val="00854F55"/>
    <w:rsid w:val="008A067D"/>
    <w:rsid w:val="008C1BD3"/>
    <w:rsid w:val="008C3769"/>
    <w:rsid w:val="008C4531"/>
    <w:rsid w:val="008D35C8"/>
    <w:rsid w:val="008D7077"/>
    <w:rsid w:val="00957A57"/>
    <w:rsid w:val="00965A2E"/>
    <w:rsid w:val="009721F4"/>
    <w:rsid w:val="009A0357"/>
    <w:rsid w:val="009A3F5A"/>
    <w:rsid w:val="009C0226"/>
    <w:rsid w:val="009C736B"/>
    <w:rsid w:val="009F0EA9"/>
    <w:rsid w:val="00A01030"/>
    <w:rsid w:val="00A27372"/>
    <w:rsid w:val="00A52D8A"/>
    <w:rsid w:val="00A543F5"/>
    <w:rsid w:val="00A577DC"/>
    <w:rsid w:val="00A712BB"/>
    <w:rsid w:val="00A763BE"/>
    <w:rsid w:val="00A84B1B"/>
    <w:rsid w:val="00AA197D"/>
    <w:rsid w:val="00AA44CB"/>
    <w:rsid w:val="00AB0451"/>
    <w:rsid w:val="00AB7160"/>
    <w:rsid w:val="00AB79DA"/>
    <w:rsid w:val="00AD6BF7"/>
    <w:rsid w:val="00AE578C"/>
    <w:rsid w:val="00B14E25"/>
    <w:rsid w:val="00B2273D"/>
    <w:rsid w:val="00B32077"/>
    <w:rsid w:val="00B4176C"/>
    <w:rsid w:val="00B4663A"/>
    <w:rsid w:val="00B56517"/>
    <w:rsid w:val="00B66C8D"/>
    <w:rsid w:val="00B757B8"/>
    <w:rsid w:val="00B8055B"/>
    <w:rsid w:val="00BA3117"/>
    <w:rsid w:val="00BB10FD"/>
    <w:rsid w:val="00BC6B0B"/>
    <w:rsid w:val="00BD717F"/>
    <w:rsid w:val="00BE3B9B"/>
    <w:rsid w:val="00C355A0"/>
    <w:rsid w:val="00C42E5B"/>
    <w:rsid w:val="00C524BC"/>
    <w:rsid w:val="00C53069"/>
    <w:rsid w:val="00C66B0C"/>
    <w:rsid w:val="00C77DDB"/>
    <w:rsid w:val="00C83B86"/>
    <w:rsid w:val="00C87BD9"/>
    <w:rsid w:val="00CC3A97"/>
    <w:rsid w:val="00CE0B63"/>
    <w:rsid w:val="00CE45DC"/>
    <w:rsid w:val="00D040EE"/>
    <w:rsid w:val="00D04B96"/>
    <w:rsid w:val="00D12A85"/>
    <w:rsid w:val="00D33916"/>
    <w:rsid w:val="00D4197B"/>
    <w:rsid w:val="00D4422F"/>
    <w:rsid w:val="00D575BA"/>
    <w:rsid w:val="00D7144C"/>
    <w:rsid w:val="00D748C5"/>
    <w:rsid w:val="00DA1683"/>
    <w:rsid w:val="00DB0A99"/>
    <w:rsid w:val="00DB1A38"/>
    <w:rsid w:val="00DC1990"/>
    <w:rsid w:val="00DC7A83"/>
    <w:rsid w:val="00DD27A6"/>
    <w:rsid w:val="00DE5ED4"/>
    <w:rsid w:val="00DE6EEA"/>
    <w:rsid w:val="00DF052C"/>
    <w:rsid w:val="00E00E01"/>
    <w:rsid w:val="00E044FE"/>
    <w:rsid w:val="00E118E8"/>
    <w:rsid w:val="00E23685"/>
    <w:rsid w:val="00E37A71"/>
    <w:rsid w:val="00E40EFD"/>
    <w:rsid w:val="00E6038C"/>
    <w:rsid w:val="00E62A5B"/>
    <w:rsid w:val="00E83480"/>
    <w:rsid w:val="00E91475"/>
    <w:rsid w:val="00EA7D12"/>
    <w:rsid w:val="00EC4461"/>
    <w:rsid w:val="00EE3BB7"/>
    <w:rsid w:val="00F1634D"/>
    <w:rsid w:val="00F40298"/>
    <w:rsid w:val="00F4454A"/>
    <w:rsid w:val="00F45EE6"/>
    <w:rsid w:val="00F61B87"/>
    <w:rsid w:val="00F62BA2"/>
    <w:rsid w:val="00F647F2"/>
    <w:rsid w:val="00FB5237"/>
    <w:rsid w:val="00FC0919"/>
    <w:rsid w:val="00FC2214"/>
    <w:rsid w:val="00FD5747"/>
    <w:rsid w:val="00FE3636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682EC"/>
  <w15:chartTrackingRefBased/>
  <w15:docId w15:val="{ADD4CCD6-B9DA-46E4-831B-1FF1797E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7F7"/>
  </w:style>
  <w:style w:type="paragraph" w:styleId="Stopka">
    <w:name w:val="footer"/>
    <w:basedOn w:val="Normalny"/>
    <w:link w:val="StopkaZnak"/>
    <w:uiPriority w:val="99"/>
    <w:unhideWhenUsed/>
    <w:rsid w:val="002A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7F7"/>
  </w:style>
  <w:style w:type="character" w:customStyle="1" w:styleId="Nagwek1Znak">
    <w:name w:val="Nagłówek 1 Znak"/>
    <w:basedOn w:val="Domylnaczcionkaakapitu"/>
    <w:link w:val="Nagwek1"/>
    <w:uiPriority w:val="9"/>
    <w:rsid w:val="00D04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40EE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040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6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6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6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B1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6A4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8FC9-89D9-4379-B277-4DEB4FA2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4461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Gmina Młynary</cp:lastModifiedBy>
  <cp:revision>6</cp:revision>
  <cp:lastPrinted>2020-12-22T09:51:00Z</cp:lastPrinted>
  <dcterms:created xsi:type="dcterms:W3CDTF">2020-12-21T22:47:00Z</dcterms:created>
  <dcterms:modified xsi:type="dcterms:W3CDTF">2021-08-20T11:24:00Z</dcterms:modified>
</cp:coreProperties>
</file>