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7CD87159" w14:textId="1A665552" w:rsidR="003020BB" w:rsidRPr="0071490E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 xml:space="preserve">: </w:t>
      </w:r>
      <w:bookmarkStart w:id="0" w:name="_Hlk77670202"/>
      <w:r w:rsidR="00F96682" w:rsidRPr="00DB0CA9">
        <w:rPr>
          <w:rFonts w:ascii="Arial" w:hAnsi="Arial" w:cs="Arial"/>
          <w:b/>
          <w:color w:val="9BBB59" w:themeColor="accent3"/>
        </w:rPr>
        <w:t>„</w:t>
      </w:r>
      <w:r w:rsidR="00F96682" w:rsidRPr="00DB0CA9">
        <w:rPr>
          <w:rFonts w:ascii="Arial" w:eastAsia="Times New Roman" w:hAnsi="Arial" w:cs="Arial"/>
          <w:b/>
          <w:bCs/>
          <w:i/>
          <w:iCs/>
          <w:lang w:eastAsia="pl-PL"/>
        </w:rPr>
        <w:t>Budowę sieci kanalizacji sanitarnej w Młynarach przy ul. Ogrodowej</w:t>
      </w:r>
      <w:r w:rsidR="00F96682" w:rsidRPr="00DB0CA9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</w:t>
      </w:r>
      <w:r w:rsidR="009124D2" w:rsidRPr="00DB0CA9">
        <w:rPr>
          <w:rFonts w:ascii="Arial" w:eastAsia="Times New Roman" w:hAnsi="Arial" w:cs="Arial"/>
          <w:b/>
          <w:bCs/>
          <w:lang w:eastAsia="pl-PL"/>
        </w:rPr>
        <w:t>”.</w:t>
      </w:r>
    </w:p>
    <w:bookmarkEnd w:id="0"/>
    <w:p w14:paraId="16815680" w14:textId="77777777"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3011B9BA" w:rsidR="004E3862" w:rsidRPr="00DB0CA9" w:rsidRDefault="004E3862" w:rsidP="00DB0CA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B0CA9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DB0CA9">
        <w:rPr>
          <w:rFonts w:ascii="Arial" w:hAnsi="Arial" w:cs="Arial"/>
        </w:rPr>
        <w:t xml:space="preserve"> i usług (VAT), wg stawki :</w:t>
      </w:r>
      <w:r w:rsidRPr="00DB0CA9">
        <w:rPr>
          <w:rFonts w:ascii="Arial" w:hAnsi="Arial" w:cs="Arial"/>
        </w:rPr>
        <w:t>………. %</w:t>
      </w:r>
      <w:r w:rsidR="001B2304" w:rsidRPr="00DB0CA9">
        <w:rPr>
          <w:rFonts w:ascii="Arial" w:hAnsi="Arial" w:cs="Arial"/>
        </w:rPr>
        <w:t xml:space="preserve">, </w:t>
      </w:r>
      <w:proofErr w:type="spellStart"/>
      <w:r w:rsidR="001B2304" w:rsidRPr="00DB0CA9">
        <w:rPr>
          <w:rFonts w:ascii="Arial" w:hAnsi="Arial" w:cs="Arial"/>
        </w:rPr>
        <w:t>tj</w:t>
      </w:r>
      <w:proofErr w:type="spellEnd"/>
      <w:r w:rsidR="001B2304" w:rsidRPr="00DB0CA9">
        <w:rPr>
          <w:rFonts w:ascii="Arial" w:hAnsi="Arial" w:cs="Arial"/>
        </w:rPr>
        <w:t xml:space="preserve"> ……………………………………………….zł</w:t>
      </w:r>
      <w:r w:rsidR="00DB0CA9" w:rsidRPr="00DB0CA9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lastRenderedPageBreak/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0EA9CF64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DF0556" w:rsidRPr="006E56AA">
        <w:rPr>
          <w:rFonts w:ascii="Arial" w:eastAsia="ArialMT" w:hAnsi="Arial" w:cs="Arial"/>
        </w:rPr>
        <w:t>30</w:t>
      </w:r>
      <w:r w:rsidR="0071490E" w:rsidRPr="006E56AA">
        <w:rPr>
          <w:rFonts w:ascii="Arial" w:eastAsia="ArialMT" w:hAnsi="Arial" w:cs="Arial"/>
        </w:rPr>
        <w:t xml:space="preserve">0 dni </w:t>
      </w:r>
      <w:r w:rsidR="005E26AB" w:rsidRPr="006E56AA">
        <w:rPr>
          <w:rFonts w:ascii="Arial" w:eastAsia="ArialMT" w:hAnsi="Arial" w:cs="Arial"/>
        </w:rPr>
        <w:t xml:space="preserve">kalendarzowych </w:t>
      </w:r>
      <w:r w:rsidR="0071490E" w:rsidRPr="006E56AA">
        <w:rPr>
          <w:rFonts w:ascii="Arial" w:eastAsia="ArialMT" w:hAnsi="Arial" w:cs="Arial"/>
        </w:rPr>
        <w:t>od podpisania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6DCA1D5B" w:rsidR="005E26AB" w:rsidRPr="006E5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 xml:space="preserve">etap 1 (dokumentacja projektowa)– w terminie </w:t>
      </w:r>
      <w:r w:rsidR="006E56AA" w:rsidRPr="006E56AA">
        <w:rPr>
          <w:rFonts w:ascii="Calibri" w:hAnsi="Calibri" w:cs="Calibri"/>
          <w:sz w:val="24"/>
          <w:szCs w:val="24"/>
        </w:rPr>
        <w:t xml:space="preserve">do </w:t>
      </w:r>
      <w:r w:rsidR="002466AA" w:rsidRPr="006E56AA">
        <w:rPr>
          <w:rFonts w:ascii="Calibri" w:hAnsi="Calibri" w:cs="Calibri"/>
          <w:sz w:val="24"/>
          <w:szCs w:val="24"/>
        </w:rPr>
        <w:t>1</w:t>
      </w:r>
      <w:r w:rsidR="006E56AA" w:rsidRPr="006E56AA">
        <w:rPr>
          <w:rFonts w:ascii="Calibri" w:hAnsi="Calibri" w:cs="Calibri"/>
          <w:sz w:val="24"/>
          <w:szCs w:val="24"/>
        </w:rPr>
        <w:t>8</w:t>
      </w:r>
      <w:r w:rsidR="002466AA" w:rsidRPr="006E56AA">
        <w:rPr>
          <w:rFonts w:ascii="Calibri" w:hAnsi="Calibri" w:cs="Calibri"/>
          <w:sz w:val="24"/>
          <w:szCs w:val="24"/>
        </w:rPr>
        <w:t xml:space="preserve">0 </w:t>
      </w:r>
      <w:r w:rsidRPr="006E56AA">
        <w:rPr>
          <w:rFonts w:ascii="Calibri" w:hAnsi="Calibri" w:cs="Calibri"/>
          <w:sz w:val="24"/>
          <w:szCs w:val="24"/>
        </w:rPr>
        <w:t xml:space="preserve">dni kalendarzowych od dnia jej zawarcia, </w:t>
      </w:r>
    </w:p>
    <w:p w14:paraId="6FF90035" w14:textId="687CA9AB" w:rsidR="005E26AB" w:rsidRPr="00246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6E56AA">
        <w:rPr>
          <w:rFonts w:ascii="Calibri" w:hAnsi="Calibri" w:cs="Calibri"/>
          <w:sz w:val="24"/>
          <w:szCs w:val="24"/>
        </w:rPr>
        <w:t xml:space="preserve"> 300 </w:t>
      </w:r>
      <w:r w:rsidRPr="006E56AA">
        <w:rPr>
          <w:rFonts w:ascii="Calibri" w:hAnsi="Calibri" w:cs="Calibri"/>
          <w:sz w:val="24"/>
          <w:szCs w:val="24"/>
        </w:rPr>
        <w:t>dni kalendarzowych od dnia 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lastRenderedPageBreak/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4FBF" w14:textId="77777777" w:rsidR="009B45C7" w:rsidRDefault="009B45C7" w:rsidP="006A50CE">
      <w:pPr>
        <w:spacing w:after="0" w:line="240" w:lineRule="auto"/>
      </w:pPr>
      <w:r>
        <w:separator/>
      </w:r>
    </w:p>
  </w:endnote>
  <w:endnote w:type="continuationSeparator" w:id="0">
    <w:p w14:paraId="373DEEB5" w14:textId="77777777" w:rsidR="009B45C7" w:rsidRDefault="009B45C7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BA59" w14:textId="77777777" w:rsidR="002466AA" w:rsidRDefault="00246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20DC47D4" w:rsidR="00F96682" w:rsidRDefault="00F96682">
    <w:pPr>
      <w:pStyle w:val="Stopka"/>
    </w:pPr>
    <w:r w:rsidRPr="00EC3E97">
      <w:rPr>
        <w:noProof/>
      </w:rPr>
      <w:drawing>
        <wp:inline distT="0" distB="0" distL="0" distR="0" wp14:anchorId="16AA2BE1" wp14:editId="61AE7037">
          <wp:extent cx="6119495" cy="5886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D54C" w14:textId="77777777" w:rsidR="002466AA" w:rsidRDefault="00246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7FCC" w14:textId="77777777" w:rsidR="009B45C7" w:rsidRDefault="009B45C7" w:rsidP="006A50CE">
      <w:pPr>
        <w:spacing w:after="0" w:line="240" w:lineRule="auto"/>
      </w:pPr>
      <w:r>
        <w:separator/>
      </w:r>
    </w:p>
  </w:footnote>
  <w:footnote w:type="continuationSeparator" w:id="0">
    <w:p w14:paraId="0BE5DB44" w14:textId="77777777" w:rsidR="009B45C7" w:rsidRDefault="009B45C7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B193" w14:textId="77777777" w:rsidR="002466AA" w:rsidRDefault="00246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2466AA">
    <w:pPr>
      <w:keepNext/>
      <w:pBdr>
        <w:bottom w:val="single" w:sz="6" w:space="1" w:color="000000"/>
      </w:pBdr>
      <w:spacing w:after="0" w:line="240" w:lineRule="auto"/>
      <w:ind w:right="36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730EA05" w14:textId="649AE9FD" w:rsidR="00F96682" w:rsidRDefault="002466AA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Arial" w:hAnsi="Arial" w:cs="Arial"/>
        <w:i/>
        <w:color w:val="000000"/>
      </w:rPr>
      <w:t xml:space="preserve">Tryb podstawowy art. 275 pkt 2 </w:t>
    </w:r>
    <w:r w:rsidR="00F96682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>„Budow</w:t>
    </w:r>
    <w:r w:rsidR="00F96682">
      <w:rPr>
        <w:rFonts w:ascii="Arial" w:eastAsia="Times New Roman" w:hAnsi="Arial" w:cs="Arial"/>
        <w:sz w:val="20"/>
        <w:szCs w:val="20"/>
        <w:lang w:eastAsia="pl-PL"/>
      </w:rPr>
      <w:t>ę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 xml:space="preserve"> siec</w:t>
    </w:r>
    <w:r w:rsidR="00F96682">
      <w:rPr>
        <w:rFonts w:ascii="Arial" w:eastAsia="Times New Roman" w:hAnsi="Arial" w:cs="Arial"/>
        <w:sz w:val="20"/>
        <w:szCs w:val="20"/>
        <w:lang w:eastAsia="pl-PL"/>
      </w:rPr>
      <w:t>i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 xml:space="preserve"> kanalizacji sanitarnej</w:t>
    </w:r>
    <w:r w:rsidR="00F96682">
      <w:rPr>
        <w:rFonts w:ascii="Arial" w:eastAsia="Times New Roman" w:hAnsi="Arial" w:cs="Arial"/>
        <w:sz w:val="20"/>
        <w:szCs w:val="20"/>
        <w:lang w:eastAsia="pl-PL"/>
      </w:rPr>
      <w:t xml:space="preserve"> w Młynarach </w:t>
    </w:r>
    <w:r w:rsidR="00F96682" w:rsidRPr="0003416E">
      <w:rPr>
        <w:rFonts w:ascii="Arial" w:eastAsia="Times New Roman" w:hAnsi="Arial" w:cs="Arial"/>
        <w:sz w:val="20"/>
        <w:szCs w:val="20"/>
        <w:lang w:eastAsia="pl-PL"/>
      </w:rPr>
      <w:t>przy</w:t>
    </w:r>
  </w:p>
  <w:p w14:paraId="03896D44" w14:textId="1A878ACF" w:rsidR="00F96682" w:rsidRDefault="00F96682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ul. Ogrodowej </w:t>
    </w:r>
    <w:r>
      <w:rPr>
        <w:rFonts w:ascii="Arial" w:eastAsia="Times New Roman" w:hAnsi="Arial" w:cs="Arial"/>
        <w:sz w:val="20"/>
        <w:szCs w:val="20"/>
        <w:lang w:eastAsia="pl-PL"/>
      </w:rPr>
      <w:t>oraz budowa sieci wodociągowych w miejscowościach: Młynarska Wola, Broniszewo, Nowe Sadłuki, Błudowo, Stare Monasterzysko, Nowe Monasterzysko, Warszewo”</w:t>
    </w:r>
  </w:p>
  <w:p w14:paraId="22C8B164" w14:textId="43993319" w:rsidR="00EF2C98" w:rsidRPr="00EF2C98" w:rsidRDefault="00460380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>nak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2466AA"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16</w:t>
    </w:r>
    <w:r w:rsidRPr="002466AA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609" w14:textId="77777777" w:rsidR="002466AA" w:rsidRDefault="00246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259CA"/>
    <w:rsid w:val="002466AA"/>
    <w:rsid w:val="0029109C"/>
    <w:rsid w:val="003020BB"/>
    <w:rsid w:val="003320D5"/>
    <w:rsid w:val="003A6DBE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97D34"/>
    <w:rsid w:val="007A6657"/>
    <w:rsid w:val="00825FFE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B45C7"/>
    <w:rsid w:val="009F2FE2"/>
    <w:rsid w:val="00A010E0"/>
    <w:rsid w:val="00A32643"/>
    <w:rsid w:val="00A363A5"/>
    <w:rsid w:val="00B17085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B0CA9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cp:lastPrinted>2021-01-25T12:47:00Z</cp:lastPrinted>
  <dcterms:created xsi:type="dcterms:W3CDTF">2021-03-03T12:14:00Z</dcterms:created>
  <dcterms:modified xsi:type="dcterms:W3CDTF">2021-08-23T09:36:00Z</dcterms:modified>
</cp:coreProperties>
</file>