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6C" w:rsidRPr="00906984" w:rsidRDefault="00F9416C" w:rsidP="00F9416C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bookmarkStart w:id="0" w:name="_Hlk86004524"/>
      <w:r w:rsidRPr="00906984">
        <w:rPr>
          <w:rFonts w:ascii="Times New Roman" w:eastAsia="Calibri" w:hAnsi="Times New Roman" w:cs="Times New Roman"/>
          <w:bCs/>
          <w:i/>
        </w:rPr>
        <w:t>ZAŁĄCZNIK NR 1a DO SWZ</w:t>
      </w:r>
    </w:p>
    <w:p w:rsidR="00F9416C" w:rsidRPr="00906984" w:rsidRDefault="00D27BA2" w:rsidP="00F9416C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SPS3/5/2021</w:t>
      </w:r>
    </w:p>
    <w:p w:rsidR="00F9416C" w:rsidRPr="00DE557B" w:rsidRDefault="00F9416C" w:rsidP="00F9416C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  <w:r>
        <w:rPr>
          <w:rFonts w:ascii="Times New Roman" w:eastAsia="Cambria" w:hAnsi="Times New Roman" w:cs="Times New Roman"/>
          <w:b/>
          <w:sz w:val="20"/>
        </w:rPr>
        <w:t>Szczegółowy opis przedmiotu zamówienia</w:t>
      </w:r>
    </w:p>
    <w:p w:rsidR="00F9416C" w:rsidRPr="00DE557B" w:rsidRDefault="00F9416C" w:rsidP="00F9416C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0"/>
        </w:rPr>
      </w:pPr>
    </w:p>
    <w:p w:rsidR="00E72FBB" w:rsidRPr="00137E07" w:rsidRDefault="00A11F79" w:rsidP="00E72F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A11F79">
        <w:rPr>
          <w:rFonts w:ascii="Times New Roman" w:eastAsia="Calibri" w:hAnsi="Times New Roman" w:cs="Times New Roman"/>
          <w:b/>
        </w:rPr>
        <w:t>Część I</w:t>
      </w:r>
      <w:r w:rsidR="00E72FBB">
        <w:rPr>
          <w:rFonts w:ascii="Times New Roman" w:eastAsia="Calibri" w:hAnsi="Times New Roman" w:cs="Times New Roman"/>
          <w:b/>
        </w:rPr>
        <w:t xml:space="preserve">.  </w:t>
      </w:r>
      <w:r w:rsidR="00E72FBB" w:rsidRPr="00137E07">
        <w:rPr>
          <w:rFonts w:ascii="Times New Roman" w:eastAsia="Calibri" w:hAnsi="Times New Roman" w:cs="Times New Roman"/>
          <w:b/>
          <w:i/>
        </w:rPr>
        <w:t>Laptopy i sprzęt audiowizualny</w:t>
      </w:r>
    </w:p>
    <w:bookmarkEnd w:id="0"/>
    <w:p w:rsidR="00E72FBB" w:rsidRPr="00137E07" w:rsidRDefault="00E72FBB" w:rsidP="00E72FB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1"/>
        <w:tblpPr w:leftFromText="141" w:rightFromText="141" w:vertAnchor="text" w:tblpX="-714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6"/>
        <w:gridCol w:w="2376"/>
        <w:gridCol w:w="656"/>
        <w:gridCol w:w="6862"/>
      </w:tblGrid>
      <w:tr w:rsidR="00E72FBB" w:rsidRPr="00137E07" w:rsidTr="00221FA8">
        <w:trPr>
          <w:trHeight w:val="313"/>
        </w:trPr>
        <w:tc>
          <w:tcPr>
            <w:tcW w:w="59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Lp. </w:t>
            </w:r>
          </w:p>
        </w:tc>
        <w:tc>
          <w:tcPr>
            <w:tcW w:w="237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65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6862" w:type="dxa"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Specyfikacja sprzętu</w:t>
            </w:r>
          </w:p>
        </w:tc>
      </w:tr>
      <w:tr w:rsidR="00E72FBB" w:rsidRPr="00137E07" w:rsidTr="00221FA8">
        <w:trPr>
          <w:trHeight w:val="4108"/>
        </w:trPr>
        <w:tc>
          <w:tcPr>
            <w:tcW w:w="59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76" w:type="dxa"/>
            <w:hideMark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Interaktywna podłoga z dodatkowym pakietem j. angielski</w:t>
            </w:r>
          </w:p>
        </w:tc>
        <w:tc>
          <w:tcPr>
            <w:tcW w:w="65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862" w:type="dxa"/>
            <w:hideMark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137E07">
              <w:rPr>
                <w:rFonts w:ascii="Times New Roman" w:eastAsia="Calibri" w:hAnsi="Times New Roman" w:cs="Times New Roman"/>
                <w:bCs/>
              </w:rPr>
              <w:t>Interaktywna podłoga zawiera w sobie zintegrowany system czujników ruchu, projektor i komputer: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możliwość podłączenia do 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internetu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poprzez gniazdo RJ-45 oraz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WiFi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wyposażona w czujniki ruchu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wbudowany projektor krótkoogniskowy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wbudowany komputer z dyskiem SSD min. 16 GB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głośniki stereo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rozdzielczość min.1024x768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jasność min. 3000 ANSI lumen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montaż sufitowy z możliwością regulacji wysokości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rozmiar wyświetlanego obszaru na wysokości 3 m : min 2,4 x 1,8 m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obsługa za pomocą pilota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wieszak sufitowy fabrycznie zintegrowany z obudową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waga : poniżej 10 kg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zużycie energii poniżej 400W.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Pakiet Język Angielski zawiera min. 100 edukacyjnych gier, podzielonych na  działy. Każdy z nich zakończony jest testem Einsteina, podczas którego można utrwalić zdobytą wiedzę. Opracowany pakiet zawiera bogate słownictwo (ponad 500 słówek).</w:t>
            </w:r>
          </w:p>
        </w:tc>
      </w:tr>
      <w:tr w:rsidR="00E72FBB" w:rsidRPr="00137E07" w:rsidTr="00221FA8">
        <w:trPr>
          <w:trHeight w:val="4721"/>
        </w:trPr>
        <w:tc>
          <w:tcPr>
            <w:tcW w:w="59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76" w:type="dxa"/>
            <w:hideMark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Magiczny Dywan + Pakiety oprogramowania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137E0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37E07">
              <w:rPr>
                <w:rFonts w:ascii="Times New Roman" w:eastAsia="Calibri" w:hAnsi="Times New Roman" w:cs="Times New Roman"/>
                <w:b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i</w:t>
            </w:r>
            <w:r w:rsidRPr="00137E07">
              <w:rPr>
                <w:rFonts w:ascii="Times New Roman" w:eastAsia="Calibri" w:hAnsi="Times New Roman" w:cs="Times New Roman"/>
                <w:b/>
                <w:bCs/>
              </w:rPr>
              <w:t xml:space="preserve"> kodowanie </w:t>
            </w:r>
          </w:p>
        </w:tc>
        <w:tc>
          <w:tcPr>
            <w:tcW w:w="65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862" w:type="dxa"/>
            <w:hideMark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137E07">
              <w:rPr>
                <w:rFonts w:ascii="Times New Roman" w:eastAsia="Calibri" w:hAnsi="Times New Roman" w:cs="Times New Roman"/>
                <w:bCs/>
              </w:rPr>
              <w:t>Magiczny Dywan zawiera w sobie zintegrowany system czujników ruchu, projektor i komputer: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możliwość podłączenia do 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internetu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poprzez gniazdo RJ-45 oraz </w:t>
            </w:r>
            <w:proofErr w:type="spellStart"/>
            <w:r w:rsidRPr="00796B9C">
              <w:rPr>
                <w:rFonts w:ascii="Times New Roman" w:eastAsia="Calibri" w:hAnsi="Times New Roman" w:cs="Times New Roman"/>
                <w:bCs/>
              </w:rPr>
              <w:t>WiFi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wyposażony w czujniki ruchu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wbudowany projektor krótkoogniskowy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wbudowany komputer z dyskiem SSD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głośniki stereo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rozdzielczość min.1280x800px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jasność min. 3000 ANSI lumen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kontrast 13000:1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technologia DLP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montaż sufitowy z możliwością regulacji wysokości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nadaje się do jasnych, gładkich powierzchni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rozmiar wyświetlanego obszaru na wysokości 3 m : min. 2,1 x 3,4 m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obsługa za pomocą pilota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wieszak sufitowy fabrycznie zintegrowany z obudową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waga : poniżej 10 kg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zużycie energii poniżej 400W.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Do Magicznego Dywanu dołączone pakiety oprogramowania: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pakiet do pracy z robotem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pakiet do nauki kodowania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Funkodowanie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3 - klasy 4-8</w:t>
            </w:r>
          </w:p>
        </w:tc>
      </w:tr>
      <w:tr w:rsidR="00E72FBB" w:rsidRPr="00137E07" w:rsidTr="00221FA8">
        <w:trPr>
          <w:trHeight w:val="2539"/>
        </w:trPr>
        <w:tc>
          <w:tcPr>
            <w:tcW w:w="596" w:type="dxa"/>
            <w:noWrap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76" w:type="dxa"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 xml:space="preserve">Robot </w:t>
            </w:r>
            <w:proofErr w:type="spellStart"/>
            <w:r w:rsidRPr="00137E07">
              <w:rPr>
                <w:rFonts w:ascii="Times New Roman" w:eastAsia="Calibri" w:hAnsi="Times New Roman" w:cs="Times New Roman"/>
                <w:b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/>
              </w:rPr>
              <w:t>- zestaw edukacyjny</w:t>
            </w:r>
          </w:p>
        </w:tc>
        <w:tc>
          <w:tcPr>
            <w:tcW w:w="656" w:type="dxa"/>
            <w:noWrap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37E07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862" w:type="dxa"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137E07">
              <w:rPr>
                <w:rFonts w:ascii="Times New Roman" w:eastAsia="Calibri" w:hAnsi="Times New Roman" w:cs="Times New Roman"/>
                <w:bCs/>
              </w:rPr>
              <w:t xml:space="preserve">Robot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Edu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+ Magic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Dongle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>.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Zestaw zawiera: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Jednego robota edukacyjnego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(pudełko zawiera: robota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>, przewód micro USB do ładowania robota, instrukcję obsługi w języku polskim, kartę gwarancyjną),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Dostęp do aplikacji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EDU,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Coding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, Robot oraz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Magic Bridge,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Dostęp do stale aktualizowanej bazy scenariuszy prowadzenia zajęć oraz dodatkowych materiałów dydaktycznych w formie cyfrowej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Magic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Dongle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do robota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Photon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E72FBB" w:rsidRPr="00137E07" w:rsidTr="00221FA8">
        <w:trPr>
          <w:trHeight w:val="4659"/>
        </w:trPr>
        <w:tc>
          <w:tcPr>
            <w:tcW w:w="59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lastRenderedPageBreak/>
              <w:t>4</w:t>
            </w:r>
          </w:p>
        </w:tc>
        <w:tc>
          <w:tcPr>
            <w:tcW w:w="2376" w:type="dxa"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Laptop dla ucznia</w:t>
            </w:r>
          </w:p>
        </w:tc>
        <w:tc>
          <w:tcPr>
            <w:tcW w:w="656" w:type="dxa"/>
            <w:noWrap/>
            <w:hideMark/>
          </w:tcPr>
          <w:p w:rsidR="00E72FBB" w:rsidRPr="00137E07" w:rsidRDefault="00796B9C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6862" w:type="dxa"/>
            <w:hideMark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137E07">
              <w:rPr>
                <w:rFonts w:ascii="Times New Roman" w:eastAsia="Calibri" w:hAnsi="Times New Roman" w:cs="Times New Roman"/>
                <w:bCs/>
              </w:rPr>
              <w:t xml:space="preserve">Matryca: od 15" do 15,6" o rozdzielczości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FullHD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 (1920 x 1080)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Procesor : zgodny z architekturą x86, 64-bitowy osiągający wynik testu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PassMark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 na poziomie minimum 11000 pkt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Dysk: SSD min 512 GB  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RAM : min. </w:t>
            </w:r>
            <w:r w:rsidR="00602141">
              <w:rPr>
                <w:rFonts w:ascii="Times New Roman" w:eastAsia="Calibri" w:hAnsi="Times New Roman" w:cs="Times New Roman"/>
                <w:bCs/>
              </w:rPr>
              <w:t>8</w:t>
            </w:r>
            <w:r w:rsidRPr="00137E07">
              <w:rPr>
                <w:rFonts w:ascii="Times New Roman" w:eastAsia="Calibri" w:hAnsi="Times New Roman" w:cs="Times New Roman"/>
                <w:bCs/>
              </w:rPr>
              <w:t xml:space="preserve"> GB (DDR4)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Złącze HDMI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Kamera internetowa trwale zainstalowana w obudowie matrycy -min. 1.0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Mpix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Zintegrowana karta dźwiękowa zgodna z Intel High Definition Audio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Wbudowane głośniki stereo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Wbudowany  mikrofon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Wspólne złącze audio-wyjście słuchawkowe/wejście mikrofonowe (złącze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combo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>)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Co najmniej 3 wejścia USB (w tym co najmniej 1 typu USB 3.0)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Karta sieciowa WLAN 802.11 a/b/g/n/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ac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+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bluetooth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Czytnik kart pamięci SD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System Operacyjny : Windows 10 lub Windows 11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Gwarancja: minimum 24 miesięcy</w:t>
            </w:r>
          </w:p>
        </w:tc>
      </w:tr>
      <w:tr w:rsidR="00E72FBB" w:rsidRPr="00137E07" w:rsidTr="00221FA8">
        <w:trPr>
          <w:trHeight w:val="3619"/>
        </w:trPr>
        <w:tc>
          <w:tcPr>
            <w:tcW w:w="596" w:type="dxa"/>
            <w:noWrap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376" w:type="dxa"/>
            <w:hideMark/>
          </w:tcPr>
          <w:p w:rsidR="00E72FBB" w:rsidRPr="00137E07" w:rsidRDefault="00E72FBB" w:rsidP="00221FA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37E07">
              <w:rPr>
                <w:rFonts w:ascii="Times New Roman" w:eastAsia="Calibri" w:hAnsi="Times New Roman" w:cs="Times New Roman"/>
                <w:b/>
              </w:rPr>
              <w:t>Laptop dla nauczycieli</w:t>
            </w:r>
          </w:p>
        </w:tc>
        <w:tc>
          <w:tcPr>
            <w:tcW w:w="656" w:type="dxa"/>
            <w:noWrap/>
            <w:hideMark/>
          </w:tcPr>
          <w:p w:rsidR="00E72FBB" w:rsidRPr="00137E07" w:rsidRDefault="00602141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6862" w:type="dxa"/>
            <w:hideMark/>
          </w:tcPr>
          <w:p w:rsidR="00E72FBB" w:rsidRPr="00137E07" w:rsidRDefault="00E72FBB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137E07">
              <w:rPr>
                <w:rFonts w:ascii="Times New Roman" w:eastAsia="Calibri" w:hAnsi="Times New Roman" w:cs="Times New Roman"/>
                <w:bCs/>
              </w:rPr>
              <w:t xml:space="preserve">• Matryca: od 15" do 15,6" o rozdzielczości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FullHD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 (1920 x 1080)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Procesor : zgodny z architekturą x86, 64-bitowy osiągający wynik testu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PassMark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 na poziomie minimum 11000 pkt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Dysk: SSD min 512 GB  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RAM : min. 16 GB (DDR4)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Złącze HDMI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Kamera internetowa trwale zainstalowana w obudowie matrycy -min. 1.0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Mpix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Zintegrowana karta dźwiękowa zgodna z Intel High Definition Audio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Wbudowane głośniki stereo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Wbudowany  mikrofon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Wspólne złącze audio-wyjście słuchawkowe/wejście mikrofonowe (złącze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combo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>)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 xml:space="preserve">• Co najmniej 3 wejścia USB (w tym co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najmiej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1 typu USB 3.0)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Karta sieciowa WLAN 802.11 a/b/g/n/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ac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+ </w:t>
            </w:r>
            <w:proofErr w:type="spellStart"/>
            <w:r w:rsidRPr="00137E07">
              <w:rPr>
                <w:rFonts w:ascii="Times New Roman" w:eastAsia="Calibri" w:hAnsi="Times New Roman" w:cs="Times New Roman"/>
                <w:bCs/>
              </w:rPr>
              <w:t>bluetooth</w:t>
            </w:r>
            <w:proofErr w:type="spellEnd"/>
            <w:r w:rsidRPr="00137E0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Czytnik kart pamięci SD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System Operacyjny : Windows 10 lub Windows 11</w:t>
            </w:r>
            <w:r w:rsidRPr="00137E07">
              <w:rPr>
                <w:rFonts w:ascii="Times New Roman" w:eastAsia="Calibri" w:hAnsi="Times New Roman" w:cs="Times New Roman"/>
                <w:bCs/>
              </w:rPr>
              <w:br/>
              <w:t>• Gwarancja: minimum 24 miesięcy</w:t>
            </w:r>
          </w:p>
        </w:tc>
      </w:tr>
    </w:tbl>
    <w:p w:rsidR="00A11F79" w:rsidRPr="00A11F79" w:rsidRDefault="00A11F79" w:rsidP="00A11F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F9416C" w:rsidRDefault="00F9416C" w:rsidP="00591772">
      <w:pPr>
        <w:spacing w:after="0" w:line="240" w:lineRule="auto"/>
        <w:rPr>
          <w:rFonts w:ascii="Times New Roman" w:hAnsi="Times New Roman" w:cs="Times New Roman"/>
          <w:b/>
        </w:rPr>
      </w:pPr>
      <w:bookmarkStart w:id="1" w:name="_GoBack"/>
      <w:bookmarkEnd w:id="1"/>
    </w:p>
    <w:sectPr w:rsidR="00F9416C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F8" w:rsidRDefault="004F77F8" w:rsidP="0012633F">
      <w:pPr>
        <w:spacing w:after="0" w:line="240" w:lineRule="auto"/>
      </w:pPr>
      <w:r>
        <w:separator/>
      </w:r>
    </w:p>
  </w:endnote>
  <w:endnote w:type="continuationSeparator" w:id="0">
    <w:p w:rsidR="004F77F8" w:rsidRDefault="004F77F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F8" w:rsidRDefault="004F77F8" w:rsidP="0012633F">
      <w:pPr>
        <w:spacing w:after="0" w:line="240" w:lineRule="auto"/>
      </w:pPr>
      <w:r>
        <w:separator/>
      </w:r>
    </w:p>
  </w:footnote>
  <w:footnote w:type="continuationSeparator" w:id="0">
    <w:p w:rsidR="004F77F8" w:rsidRDefault="004F77F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4F77F8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91772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801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D142A"/>
    <w:rsid w:val="00CD1C33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ED374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5078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B713-706B-439A-BE62-CCB68FE6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100</cp:revision>
  <dcterms:created xsi:type="dcterms:W3CDTF">2017-05-10T21:05:00Z</dcterms:created>
  <dcterms:modified xsi:type="dcterms:W3CDTF">2021-10-27T17:27:00Z</dcterms:modified>
</cp:coreProperties>
</file>