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shd w:val="clear" w:color="auto" w:fill="A6A6A6" w:themeFill="background1" w:themeFillShade="A6"/>
        <w:tblLook w:val="04A0" w:firstRow="1" w:lastRow="0" w:firstColumn="1" w:lastColumn="0" w:noHBand="0" w:noVBand="1"/>
      </w:tblPr>
      <w:tblGrid>
        <w:gridCol w:w="9464"/>
      </w:tblGrid>
      <w:tr w:rsidR="00106DC3" w14:paraId="4710AB4F" w14:textId="77777777" w:rsidTr="00106DC3">
        <w:tc>
          <w:tcPr>
            <w:tcW w:w="9464" w:type="dxa"/>
            <w:shd w:val="clear" w:color="auto" w:fill="A6A6A6" w:themeFill="background1" w:themeFillShade="A6"/>
          </w:tcPr>
          <w:p w14:paraId="762D688C" w14:textId="73EBE60A" w:rsidR="00106DC3" w:rsidRPr="00106DC3" w:rsidRDefault="00106DC3" w:rsidP="00106DC3">
            <w:pPr>
              <w:jc w:val="both"/>
              <w:rPr>
                <w:rFonts w:ascii="Arial" w:hAnsi="Arial" w:cs="Arial"/>
                <w:b/>
              </w:rPr>
            </w:pPr>
            <w:r w:rsidRPr="00106DC3">
              <w:rPr>
                <w:rFonts w:ascii="Arial" w:hAnsi="Arial" w:cs="Arial"/>
                <w:b/>
              </w:rPr>
              <w:t xml:space="preserve">Załącznik nr </w:t>
            </w:r>
            <w:r w:rsidR="00CB6767">
              <w:rPr>
                <w:rFonts w:ascii="Arial" w:hAnsi="Arial" w:cs="Arial"/>
                <w:b/>
              </w:rPr>
              <w:t>7</w:t>
            </w:r>
            <w:r w:rsidRPr="00106DC3">
              <w:rPr>
                <w:rFonts w:ascii="Arial" w:hAnsi="Arial" w:cs="Arial"/>
                <w:b/>
              </w:rPr>
              <w:t xml:space="preserve"> – Wzór umowy</w:t>
            </w:r>
          </w:p>
        </w:tc>
      </w:tr>
    </w:tbl>
    <w:p w14:paraId="6588D7A1" w14:textId="77777777" w:rsidR="00106DC3" w:rsidRPr="00106DC3" w:rsidRDefault="00106DC3" w:rsidP="00532160">
      <w:pPr>
        <w:jc w:val="center"/>
        <w:rPr>
          <w:rFonts w:ascii="Arial" w:hAnsi="Arial" w:cs="Arial"/>
          <w:sz w:val="16"/>
          <w:szCs w:val="16"/>
        </w:rPr>
      </w:pPr>
    </w:p>
    <w:p w14:paraId="7DD65198" w14:textId="77777777" w:rsidR="00A35306" w:rsidRDefault="00A35306" w:rsidP="00A35306">
      <w:pPr>
        <w:spacing w:after="120" w:line="360" w:lineRule="auto"/>
        <w:jc w:val="center"/>
        <w:rPr>
          <w:rFonts w:ascii="Arial" w:hAnsi="Arial" w:cs="Arial"/>
          <w:b/>
        </w:rPr>
      </w:pPr>
      <w:r>
        <w:rPr>
          <w:rFonts w:ascii="Arial" w:hAnsi="Arial" w:cs="Arial"/>
          <w:b/>
        </w:rPr>
        <w:t>Umowa Nr RG.272. ….2022.MS</w:t>
      </w:r>
    </w:p>
    <w:p w14:paraId="220533C0" w14:textId="77777777" w:rsidR="00A35306" w:rsidRDefault="00A35306" w:rsidP="00A35306">
      <w:pPr>
        <w:spacing w:after="0"/>
        <w:jc w:val="both"/>
        <w:rPr>
          <w:rFonts w:ascii="Arial" w:hAnsi="Arial" w:cs="Arial"/>
        </w:rPr>
      </w:pPr>
      <w:r>
        <w:rPr>
          <w:rFonts w:ascii="Arial" w:hAnsi="Arial" w:cs="Arial"/>
        </w:rPr>
        <w:t>zawarta w dniu ………………….. r. w …………….. pomiędzy:</w:t>
      </w:r>
    </w:p>
    <w:p w14:paraId="3C9F0638" w14:textId="77777777" w:rsidR="00A35306" w:rsidRDefault="00A35306" w:rsidP="00A35306">
      <w:pPr>
        <w:spacing w:after="0"/>
        <w:jc w:val="both"/>
        <w:rPr>
          <w:rFonts w:ascii="Arial" w:hAnsi="Arial" w:cs="Arial"/>
        </w:rPr>
      </w:pPr>
      <w:r>
        <w:rPr>
          <w:rFonts w:ascii="Arial" w:hAnsi="Arial" w:cs="Arial"/>
          <w:b/>
          <w:bCs/>
        </w:rPr>
        <w:t>…………………….</w:t>
      </w:r>
      <w:r>
        <w:rPr>
          <w:rFonts w:ascii="Arial" w:hAnsi="Arial" w:cs="Arial"/>
        </w:rPr>
        <w:t xml:space="preserve"> z siedzibą przy ul. ………… w ……………………..,</w:t>
      </w:r>
    </w:p>
    <w:p w14:paraId="3BBE7866" w14:textId="77777777" w:rsidR="00A35306" w:rsidRDefault="00A35306" w:rsidP="00A35306">
      <w:pPr>
        <w:spacing w:after="0"/>
        <w:jc w:val="both"/>
        <w:rPr>
          <w:rFonts w:ascii="Arial" w:hAnsi="Arial" w:cs="Arial"/>
        </w:rPr>
      </w:pPr>
      <w:r>
        <w:rPr>
          <w:rFonts w:ascii="Arial" w:hAnsi="Arial" w:cs="Arial"/>
        </w:rPr>
        <w:t xml:space="preserve">NIP: </w:t>
      </w:r>
      <w:r>
        <w:rPr>
          <w:rFonts w:ascii="Arial" w:hAnsi="Arial" w:cs="Arial"/>
          <w:b/>
          <w:bCs/>
        </w:rPr>
        <w:t>…………………</w:t>
      </w:r>
      <w:r>
        <w:rPr>
          <w:rFonts w:ascii="Arial" w:hAnsi="Arial" w:cs="Arial"/>
        </w:rPr>
        <w:t>, REGON: …………………</w:t>
      </w:r>
    </w:p>
    <w:p w14:paraId="151DA3AB" w14:textId="77777777" w:rsidR="00A35306" w:rsidRDefault="00A35306" w:rsidP="00A35306">
      <w:pPr>
        <w:spacing w:after="0"/>
        <w:jc w:val="both"/>
        <w:rPr>
          <w:rFonts w:ascii="Arial" w:hAnsi="Arial" w:cs="Arial"/>
          <w:b/>
          <w:bCs/>
        </w:rPr>
      </w:pPr>
      <w:r>
        <w:rPr>
          <w:rFonts w:ascii="Arial" w:hAnsi="Arial" w:cs="Arial"/>
        </w:rPr>
        <w:t xml:space="preserve">reprezentowaną przez </w:t>
      </w:r>
      <w:r>
        <w:rPr>
          <w:rFonts w:ascii="Arial" w:hAnsi="Arial" w:cs="Arial"/>
          <w:b/>
          <w:bCs/>
        </w:rPr>
        <w:t>…………………….</w:t>
      </w:r>
    </w:p>
    <w:p w14:paraId="2D1C9CF5" w14:textId="77777777" w:rsidR="00A35306" w:rsidRDefault="00A35306" w:rsidP="00A35306">
      <w:pPr>
        <w:spacing w:after="0"/>
        <w:jc w:val="both"/>
        <w:rPr>
          <w:rFonts w:ascii="Arial" w:hAnsi="Arial" w:cs="Arial"/>
        </w:rPr>
      </w:pPr>
      <w:r>
        <w:rPr>
          <w:rFonts w:ascii="Arial" w:hAnsi="Arial" w:cs="Arial"/>
        </w:rPr>
        <w:t>zwaną/</w:t>
      </w:r>
      <w:proofErr w:type="spellStart"/>
      <w:r>
        <w:rPr>
          <w:rFonts w:ascii="Arial" w:hAnsi="Arial" w:cs="Arial"/>
        </w:rPr>
        <w:t>ym</w:t>
      </w:r>
      <w:proofErr w:type="spellEnd"/>
      <w:r>
        <w:rPr>
          <w:rFonts w:ascii="Arial" w:hAnsi="Arial" w:cs="Arial"/>
        </w:rPr>
        <w:t xml:space="preserve"> dalej „Zamawiającym”</w:t>
      </w:r>
    </w:p>
    <w:p w14:paraId="3DBE2192" w14:textId="77777777" w:rsidR="00A35306" w:rsidRDefault="00A35306" w:rsidP="00A35306">
      <w:pPr>
        <w:spacing w:after="0"/>
        <w:jc w:val="both"/>
        <w:rPr>
          <w:rFonts w:ascii="Arial" w:hAnsi="Arial" w:cs="Arial"/>
        </w:rPr>
      </w:pPr>
    </w:p>
    <w:p w14:paraId="421AAB37" w14:textId="77777777" w:rsidR="00A35306" w:rsidRDefault="00A35306" w:rsidP="00A35306">
      <w:pPr>
        <w:spacing w:after="0"/>
        <w:jc w:val="both"/>
        <w:rPr>
          <w:rFonts w:ascii="Arial" w:hAnsi="Arial" w:cs="Arial"/>
        </w:rPr>
      </w:pPr>
      <w:r>
        <w:rPr>
          <w:rFonts w:ascii="Arial" w:hAnsi="Arial" w:cs="Arial"/>
        </w:rPr>
        <w:t>………………….. z siedzibą przy ul. …………. w……………………….,</w:t>
      </w:r>
    </w:p>
    <w:p w14:paraId="14273A45" w14:textId="77777777" w:rsidR="00A35306" w:rsidRDefault="00A35306" w:rsidP="00A35306">
      <w:pPr>
        <w:spacing w:after="0"/>
        <w:jc w:val="both"/>
        <w:rPr>
          <w:rFonts w:ascii="Arial" w:hAnsi="Arial" w:cs="Arial"/>
        </w:rPr>
      </w:pPr>
      <w:r>
        <w:rPr>
          <w:rFonts w:ascii="Arial" w:hAnsi="Arial" w:cs="Arial"/>
        </w:rPr>
        <w:t xml:space="preserve">NIP: </w:t>
      </w:r>
      <w:r>
        <w:rPr>
          <w:rFonts w:ascii="Arial" w:hAnsi="Arial" w:cs="Arial"/>
          <w:b/>
          <w:bCs/>
        </w:rPr>
        <w:t>………………………</w:t>
      </w:r>
      <w:r>
        <w:rPr>
          <w:rFonts w:ascii="Arial" w:hAnsi="Arial" w:cs="Arial"/>
        </w:rPr>
        <w:t xml:space="preserve">, REGON: </w:t>
      </w:r>
      <w:r>
        <w:rPr>
          <w:rFonts w:ascii="Arial" w:hAnsi="Arial" w:cs="Arial"/>
          <w:b/>
          <w:bCs/>
        </w:rPr>
        <w:t>…………………..</w:t>
      </w:r>
    </w:p>
    <w:p w14:paraId="3FF32203" w14:textId="77777777" w:rsidR="00A35306" w:rsidRDefault="00A35306" w:rsidP="00A35306">
      <w:pPr>
        <w:spacing w:after="0"/>
        <w:jc w:val="both"/>
        <w:rPr>
          <w:rFonts w:ascii="Arial" w:hAnsi="Arial" w:cs="Arial"/>
        </w:rPr>
      </w:pPr>
      <w:r>
        <w:rPr>
          <w:rFonts w:ascii="Arial" w:hAnsi="Arial" w:cs="Arial"/>
        </w:rPr>
        <w:t xml:space="preserve">reprezentowana przez ………………… </w:t>
      </w:r>
    </w:p>
    <w:p w14:paraId="6D6CA8BA" w14:textId="77777777" w:rsidR="00A35306" w:rsidRDefault="00A35306" w:rsidP="00A35306">
      <w:pPr>
        <w:spacing w:after="0"/>
        <w:jc w:val="both"/>
        <w:rPr>
          <w:rFonts w:ascii="Arial" w:hAnsi="Arial" w:cs="Arial"/>
        </w:rPr>
      </w:pPr>
      <w:r>
        <w:rPr>
          <w:rFonts w:ascii="Arial" w:hAnsi="Arial" w:cs="Arial"/>
        </w:rPr>
        <w:t>zwaną/</w:t>
      </w:r>
      <w:proofErr w:type="spellStart"/>
      <w:r>
        <w:rPr>
          <w:rFonts w:ascii="Arial" w:hAnsi="Arial" w:cs="Arial"/>
        </w:rPr>
        <w:t>ym</w:t>
      </w:r>
      <w:proofErr w:type="spellEnd"/>
      <w:r>
        <w:rPr>
          <w:rFonts w:ascii="Arial" w:hAnsi="Arial" w:cs="Arial"/>
        </w:rPr>
        <w:t xml:space="preserve"> dalej „Wykonawcą”</w:t>
      </w:r>
    </w:p>
    <w:p w14:paraId="7C91C707" w14:textId="77777777" w:rsidR="00A35306" w:rsidRDefault="00A35306" w:rsidP="00A35306">
      <w:pPr>
        <w:spacing w:after="0"/>
        <w:jc w:val="both"/>
        <w:rPr>
          <w:rFonts w:ascii="Arial" w:hAnsi="Arial" w:cs="Arial"/>
        </w:rPr>
      </w:pPr>
    </w:p>
    <w:p w14:paraId="7F8D4143" w14:textId="77777777" w:rsidR="00A35306" w:rsidRDefault="00A35306" w:rsidP="00A35306">
      <w:pPr>
        <w:spacing w:after="0"/>
        <w:jc w:val="both"/>
        <w:rPr>
          <w:rFonts w:ascii="Arial" w:hAnsi="Arial" w:cs="Arial"/>
        </w:rPr>
      </w:pPr>
      <w:r>
        <w:rPr>
          <w:rFonts w:ascii="Arial" w:hAnsi="Arial" w:cs="Arial"/>
        </w:rPr>
        <w:t>zwane dalej wspólnie ”Stronami”.</w:t>
      </w:r>
    </w:p>
    <w:p w14:paraId="690DB2EE" w14:textId="77777777" w:rsidR="00A35306" w:rsidRDefault="00A35306" w:rsidP="00A35306">
      <w:pPr>
        <w:spacing w:after="0"/>
        <w:jc w:val="both"/>
        <w:rPr>
          <w:rFonts w:ascii="Arial" w:hAnsi="Arial" w:cs="Arial"/>
        </w:rPr>
      </w:pPr>
    </w:p>
    <w:p w14:paraId="4D963D96" w14:textId="77777777" w:rsidR="00A35306" w:rsidRDefault="00A35306" w:rsidP="00A35306">
      <w:pPr>
        <w:spacing w:after="0"/>
        <w:jc w:val="both"/>
        <w:rPr>
          <w:rFonts w:ascii="Arial" w:hAnsi="Arial" w:cs="Arial"/>
        </w:rPr>
      </w:pPr>
    </w:p>
    <w:p w14:paraId="17C57744" w14:textId="77777777" w:rsidR="00A35306" w:rsidRDefault="00A35306" w:rsidP="00A35306">
      <w:pPr>
        <w:pStyle w:val="Listanumerowana"/>
        <w:numPr>
          <w:ilvl w:val="0"/>
          <w:numId w:val="0"/>
        </w:numPr>
        <w:spacing w:line="276" w:lineRule="auto"/>
        <w:jc w:val="center"/>
        <w:rPr>
          <w:rFonts w:ascii="Arial" w:hAnsi="Arial" w:cs="Arial"/>
          <w:b/>
          <w:sz w:val="22"/>
          <w:szCs w:val="22"/>
        </w:rPr>
      </w:pPr>
      <w:r>
        <w:rPr>
          <w:rFonts w:ascii="Arial" w:hAnsi="Arial" w:cs="Arial"/>
          <w:b/>
          <w:sz w:val="22"/>
          <w:szCs w:val="22"/>
        </w:rPr>
        <w:t>§ 1</w:t>
      </w:r>
    </w:p>
    <w:p w14:paraId="0D7D2208" w14:textId="77777777" w:rsidR="00A35306" w:rsidRDefault="00A35306" w:rsidP="00A35306">
      <w:pPr>
        <w:pStyle w:val="Listanumerowana"/>
        <w:numPr>
          <w:ilvl w:val="0"/>
          <w:numId w:val="0"/>
        </w:numPr>
        <w:spacing w:line="276" w:lineRule="auto"/>
        <w:jc w:val="center"/>
        <w:rPr>
          <w:rFonts w:ascii="Arial" w:hAnsi="Arial" w:cs="Arial"/>
          <w:b/>
          <w:sz w:val="22"/>
          <w:szCs w:val="22"/>
        </w:rPr>
      </w:pPr>
      <w:r>
        <w:rPr>
          <w:rFonts w:ascii="Arial" w:hAnsi="Arial" w:cs="Arial"/>
          <w:b/>
          <w:sz w:val="22"/>
          <w:szCs w:val="22"/>
        </w:rPr>
        <w:t>PODSTAWA PRAWNA ZAWARCIA UMOWY</w:t>
      </w:r>
    </w:p>
    <w:p w14:paraId="148F3479" w14:textId="77777777" w:rsidR="00A35306" w:rsidRPr="003F6231" w:rsidRDefault="00A35306" w:rsidP="00A35306">
      <w:pPr>
        <w:pStyle w:val="Listanumerowana"/>
        <w:numPr>
          <w:ilvl w:val="0"/>
          <w:numId w:val="0"/>
        </w:numPr>
        <w:spacing w:line="276" w:lineRule="auto"/>
        <w:jc w:val="center"/>
        <w:rPr>
          <w:rFonts w:ascii="Arial" w:hAnsi="Arial" w:cs="Arial"/>
          <w:sz w:val="16"/>
          <w:szCs w:val="16"/>
        </w:rPr>
      </w:pPr>
    </w:p>
    <w:p w14:paraId="3238AF34" w14:textId="5AF05A98" w:rsidR="00A35306" w:rsidRPr="003F6231" w:rsidRDefault="00A35306" w:rsidP="00567A76">
      <w:pPr>
        <w:spacing w:after="120" w:line="240" w:lineRule="auto"/>
        <w:jc w:val="both"/>
        <w:rPr>
          <w:rFonts w:ascii="Arial" w:hAnsi="Arial" w:cs="Arial"/>
        </w:rPr>
      </w:pPr>
      <w:r w:rsidRPr="003F6231">
        <w:rPr>
          <w:rFonts w:ascii="Arial" w:hAnsi="Arial" w:cs="Arial"/>
        </w:rPr>
        <w:t>Strony oświadczają, że umowa została zawarta w wyniku postępowania przeprowadzonego</w:t>
      </w:r>
      <w:r w:rsidRPr="003F6231">
        <w:rPr>
          <w:rFonts w:ascii="Arial" w:hAnsi="Arial" w:cs="Arial"/>
        </w:rPr>
        <w:br/>
        <w:t>w trybie podstawowym art. 275 pkt 2, nr BZP/2022 …………. ogłoszenia o zamówieniu</w:t>
      </w:r>
      <w:r w:rsidRPr="003F6231">
        <w:rPr>
          <w:rFonts w:ascii="Arial" w:hAnsi="Arial" w:cs="Arial"/>
        </w:rPr>
        <w:br/>
        <w:t>w Biuletynie Zamówień Publicznych z dnia 11 lutego 2022 r., zgodnie z przepisami ustawy</w:t>
      </w:r>
      <w:r w:rsidRPr="003F6231">
        <w:rPr>
          <w:rFonts w:ascii="Arial" w:hAnsi="Arial" w:cs="Arial"/>
        </w:rPr>
        <w:br/>
        <w:t>z 11 września 2019 r. – Prawo zamówień publicznych (</w:t>
      </w:r>
      <w:proofErr w:type="spellStart"/>
      <w:r w:rsidRPr="003F6231">
        <w:rPr>
          <w:rFonts w:ascii="Arial" w:hAnsi="Arial" w:cs="Arial"/>
        </w:rPr>
        <w:t>t.j</w:t>
      </w:r>
      <w:proofErr w:type="spellEnd"/>
      <w:r w:rsidRPr="003F6231">
        <w:rPr>
          <w:rFonts w:ascii="Arial" w:hAnsi="Arial" w:cs="Arial"/>
        </w:rPr>
        <w:t xml:space="preserve">. Dz.U. z 2021 r. poz. 1129  ze zm.) – zwanej dalej „ustawą </w:t>
      </w:r>
      <w:proofErr w:type="spellStart"/>
      <w:r w:rsidRPr="003F6231">
        <w:rPr>
          <w:rFonts w:ascii="Arial" w:hAnsi="Arial" w:cs="Arial"/>
        </w:rPr>
        <w:t>Pzp</w:t>
      </w:r>
      <w:proofErr w:type="spellEnd"/>
      <w:r w:rsidRPr="003F6231">
        <w:rPr>
          <w:rFonts w:ascii="Arial" w:hAnsi="Arial" w:cs="Arial"/>
        </w:rPr>
        <w:t xml:space="preserve">”. </w:t>
      </w:r>
      <w:r w:rsidR="00567A76" w:rsidRPr="003F6231">
        <w:rPr>
          <w:rFonts w:ascii="Arial" w:hAnsi="Arial" w:cs="Arial"/>
        </w:rPr>
        <w:t>Zadanie współfinansowanego jest z Programu Operacyjnego Polska Cyfrowa na lata 2014-2020, Osi Priorytetowej V Rozwój cyfrowy JST oraz wzmocnienie cyfrowej odporności na zagrożenia REACT-EU, Działanie 5.1 Rozwój cyfrowy JST oraz wzmocnienie cyfrowej odporności na zagrożenia dotycząca realizacji projektu grantowego Konkurs Grantowy Cyfrowa Gmina -Wsparcie dzieci z rodzin pegeerowskich w rozwoju cyfrowym –„Granty PPGR”.</w:t>
      </w:r>
    </w:p>
    <w:p w14:paraId="465AF99B" w14:textId="77777777" w:rsidR="00A35306" w:rsidRPr="003F6231" w:rsidRDefault="00A35306" w:rsidP="00A35306">
      <w:pPr>
        <w:spacing w:after="0" w:line="240" w:lineRule="auto"/>
        <w:ind w:left="439" w:right="8" w:hanging="10"/>
        <w:jc w:val="center"/>
        <w:rPr>
          <w:rFonts w:ascii="Arial" w:hAnsi="Arial" w:cs="Arial"/>
          <w:b/>
        </w:rPr>
      </w:pPr>
      <w:r w:rsidRPr="003F6231">
        <w:rPr>
          <w:rFonts w:ascii="Arial" w:hAnsi="Arial" w:cs="Arial"/>
          <w:b/>
        </w:rPr>
        <w:t xml:space="preserve">§ 2 </w:t>
      </w:r>
    </w:p>
    <w:p w14:paraId="2B269942" w14:textId="77777777" w:rsidR="00A35306" w:rsidRPr="003F6231" w:rsidRDefault="00A35306" w:rsidP="00A35306">
      <w:pPr>
        <w:spacing w:after="0" w:line="240" w:lineRule="auto"/>
        <w:ind w:left="439" w:right="10" w:hanging="10"/>
        <w:jc w:val="center"/>
        <w:rPr>
          <w:rFonts w:ascii="Arial" w:hAnsi="Arial" w:cs="Arial"/>
          <w:b/>
        </w:rPr>
      </w:pPr>
      <w:r w:rsidRPr="003F6231">
        <w:rPr>
          <w:rFonts w:ascii="Arial" w:hAnsi="Arial" w:cs="Arial"/>
          <w:b/>
        </w:rPr>
        <w:t>PRZEDMIOT UMOWY</w:t>
      </w:r>
    </w:p>
    <w:p w14:paraId="02D24CAD" w14:textId="77777777" w:rsidR="00A35306" w:rsidRPr="003F6231" w:rsidRDefault="00A35306" w:rsidP="00A35306">
      <w:pPr>
        <w:spacing w:after="0" w:line="240" w:lineRule="auto"/>
        <w:ind w:left="478"/>
        <w:jc w:val="center"/>
        <w:rPr>
          <w:rFonts w:ascii="Arial" w:hAnsi="Arial" w:cs="Arial"/>
          <w:sz w:val="16"/>
          <w:szCs w:val="16"/>
        </w:rPr>
      </w:pPr>
      <w:r w:rsidRPr="003F6231">
        <w:rPr>
          <w:rFonts w:ascii="Arial" w:hAnsi="Arial" w:cs="Arial"/>
        </w:rPr>
        <w:t xml:space="preserve"> </w:t>
      </w:r>
    </w:p>
    <w:p w14:paraId="58D43833" w14:textId="77777777" w:rsidR="00A35306" w:rsidRPr="003F6231" w:rsidRDefault="00A35306" w:rsidP="00A35306">
      <w:pPr>
        <w:tabs>
          <w:tab w:val="left" w:pos="284"/>
        </w:tabs>
        <w:spacing w:after="0" w:line="240" w:lineRule="auto"/>
        <w:ind w:right="16"/>
        <w:jc w:val="both"/>
        <w:rPr>
          <w:rFonts w:ascii="Arial" w:hAnsi="Arial" w:cs="Arial"/>
        </w:rPr>
      </w:pPr>
      <w:r w:rsidRPr="003F6231">
        <w:rPr>
          <w:rFonts w:ascii="Arial" w:hAnsi="Arial" w:cs="Arial"/>
        </w:rPr>
        <w:t>1. Przedmiotem umowy jest dostawa 117 szt. przenośnych komputerów z oprogramowaniem – zgodnie ze szczegółowym opisem zawartym w Szczegółowym Opisie Przedmiotu Zamówienia stanowiącym Załącznik nr 1 do SWZ (dalej: SOPZ) oraz ze złożoną Ofertą Wykonawcy.</w:t>
      </w:r>
    </w:p>
    <w:p w14:paraId="57A1AA99" w14:textId="77777777" w:rsidR="00A35306" w:rsidRPr="003F6231" w:rsidRDefault="00A35306" w:rsidP="00A35306">
      <w:pPr>
        <w:numPr>
          <w:ilvl w:val="0"/>
          <w:numId w:val="4"/>
        </w:numPr>
        <w:tabs>
          <w:tab w:val="left" w:pos="284"/>
        </w:tabs>
        <w:spacing w:after="0" w:line="240" w:lineRule="auto"/>
        <w:ind w:left="0" w:right="16"/>
        <w:jc w:val="both"/>
        <w:rPr>
          <w:rFonts w:ascii="Arial" w:hAnsi="Arial" w:cs="Arial"/>
        </w:rPr>
      </w:pPr>
      <w:r w:rsidRPr="003F6231">
        <w:rPr>
          <w:rFonts w:ascii="Arial" w:hAnsi="Arial" w:cs="Arial"/>
        </w:rPr>
        <w:t>Kompleksowa realizacja przedmiotu umowy musi być zgodna z wymaganiami określonymi</w:t>
      </w:r>
      <w:r w:rsidRPr="003F6231">
        <w:rPr>
          <w:rFonts w:ascii="Arial" w:hAnsi="Arial" w:cs="Arial"/>
        </w:rPr>
        <w:br/>
        <w:t>w Szczegółowym Opisie Przedmiotu Zamówienia będącym załącznikiem do niniejszej Umowy oraz Ofertą Wykonawcy.</w:t>
      </w:r>
    </w:p>
    <w:p w14:paraId="701A903D" w14:textId="77777777" w:rsidR="00A35306" w:rsidRPr="003F6231" w:rsidRDefault="00A35306" w:rsidP="00A35306">
      <w:pPr>
        <w:numPr>
          <w:ilvl w:val="0"/>
          <w:numId w:val="4"/>
        </w:numPr>
        <w:tabs>
          <w:tab w:val="left" w:pos="284"/>
        </w:tabs>
        <w:spacing w:after="0" w:line="240" w:lineRule="auto"/>
        <w:ind w:left="0" w:right="16"/>
        <w:jc w:val="both"/>
        <w:rPr>
          <w:rFonts w:ascii="Arial" w:hAnsi="Arial" w:cs="Arial"/>
        </w:rPr>
      </w:pPr>
      <w:r w:rsidRPr="003F6231">
        <w:rPr>
          <w:rFonts w:ascii="Arial" w:hAnsi="Arial" w:cs="Arial"/>
        </w:rPr>
        <w:t>Dostarczany sprzęt i oprogramowanie muszą być fabrycznie nowe, nieużywane, nieuszkodzone i nieobciążone prawami osób trzecich.</w:t>
      </w:r>
    </w:p>
    <w:p w14:paraId="461C5A23" w14:textId="77777777" w:rsidR="00A35306" w:rsidRDefault="00A35306" w:rsidP="00A35306">
      <w:pPr>
        <w:numPr>
          <w:ilvl w:val="0"/>
          <w:numId w:val="4"/>
        </w:numPr>
        <w:tabs>
          <w:tab w:val="left" w:pos="284"/>
        </w:tabs>
        <w:spacing w:after="0" w:line="240" w:lineRule="auto"/>
        <w:ind w:left="0" w:right="16"/>
        <w:jc w:val="both"/>
        <w:rPr>
          <w:rFonts w:ascii="Arial" w:hAnsi="Arial" w:cs="Arial"/>
        </w:rPr>
      </w:pPr>
      <w:r>
        <w:rPr>
          <w:rFonts w:ascii="Arial" w:hAnsi="Arial" w:cs="Arial"/>
        </w:rPr>
        <w:t>W celu uniknięcia wątpliwości Strony potwierdzają, że z zastrzeżeniem zmian dopuszczalnych przez przepisy prawa i Umowę – przedmiot umowy zostanie zrealizowany zgodnie z treścią SWZ oraz Ofertą Wykonawcy z uwzględnieniem wszelkich zmian oraz wyjaśnień udzielonych w odpowiedzi na pytania Wykonawców, które miały miejsce w toku postępowania poprzedzającego zawarcie Umowy.</w:t>
      </w:r>
    </w:p>
    <w:p w14:paraId="48BAD2CC"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3 </w:t>
      </w:r>
    </w:p>
    <w:p w14:paraId="4235AD08" w14:textId="77777777" w:rsidR="00A35306" w:rsidRDefault="00A35306" w:rsidP="00A35306">
      <w:pPr>
        <w:spacing w:after="0" w:line="240" w:lineRule="auto"/>
        <w:ind w:right="5"/>
        <w:jc w:val="center"/>
        <w:rPr>
          <w:rFonts w:ascii="Arial" w:hAnsi="Arial" w:cs="Arial"/>
          <w:b/>
        </w:rPr>
      </w:pPr>
      <w:r>
        <w:rPr>
          <w:rFonts w:ascii="Arial" w:hAnsi="Arial" w:cs="Arial"/>
          <w:b/>
        </w:rPr>
        <w:t>SPOSÓB REALIZACJI PRZEDMIOTU UMOWY</w:t>
      </w:r>
    </w:p>
    <w:p w14:paraId="203BEC57" w14:textId="77777777" w:rsidR="00A35306" w:rsidRDefault="00A35306" w:rsidP="00A35306">
      <w:pPr>
        <w:spacing w:after="0" w:line="240" w:lineRule="auto"/>
        <w:ind w:right="5"/>
        <w:jc w:val="center"/>
        <w:rPr>
          <w:rFonts w:ascii="Arial" w:hAnsi="Arial" w:cs="Arial"/>
          <w:b/>
          <w:sz w:val="16"/>
          <w:szCs w:val="16"/>
        </w:rPr>
      </w:pPr>
    </w:p>
    <w:p w14:paraId="35E696AE"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Strony deklarują współpracę w celu realizacji Umowy. W szczególności Strony zobowiązane są do wzajemnego powiadamiania o ważnych okolicznościach mających lub mogących mieć wpływ na wykonanie Umowy, w tym na ewentualne opóźnienia.</w:t>
      </w:r>
    </w:p>
    <w:p w14:paraId="6A2F5937"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lastRenderedPageBreak/>
        <w:t>Językiem Umowy i językiem stosowanym podczas jej realizacji jest język polski. Dotyczy to także całej komunikacji między Stronami.</w:t>
      </w:r>
    </w:p>
    <w:p w14:paraId="357E822D"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zapewni takie opakowanie sprzętu jakie jest wymagane, by nie dopuścić do jego uszkodzenia lub pogorszenia jego jakości w trakcie transportu do miejsca dostawy.</w:t>
      </w:r>
    </w:p>
    <w:p w14:paraId="5154C11A"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Sprzęt będzie oznaczony zgodnie z obowiązującymi przepisami, a w szczególności znakami bezpieczeństwa.</w:t>
      </w:r>
    </w:p>
    <w:p w14:paraId="3B80EA99"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zobowiązuje się wykonać przedmiot umowy z zachowaniem należytej staranności, przy wykorzystaniu całej posiadanej wiedzy i doświadczenia.</w:t>
      </w:r>
    </w:p>
    <w:p w14:paraId="5BB4B57D"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zgłosi gotowość do odbioru z wyprzedzeniem co najmniej 5 dni roboczych.</w:t>
      </w:r>
    </w:p>
    <w:p w14:paraId="3EA3684F"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Odbiór przedmiotu umowy odbędzie się w miejscu dostawy w obecności przedstawicieli obydwu Stron i polegać będzie na sprawdzeniu jego zgodności z wymaganiami SWZ, kompletności i stanu.</w:t>
      </w:r>
    </w:p>
    <w:p w14:paraId="1DE567C2"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Odbiór sprzętu objętego, zgodnie z SWZ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p>
    <w:p w14:paraId="04CA34C7" w14:textId="77777777" w:rsidR="00A35306" w:rsidRDefault="00A35306" w:rsidP="00A35306">
      <w:pPr>
        <w:numPr>
          <w:ilvl w:val="0"/>
          <w:numId w:val="5"/>
        </w:numPr>
        <w:tabs>
          <w:tab w:val="left" w:pos="284"/>
        </w:tabs>
        <w:spacing w:after="0" w:line="240" w:lineRule="auto"/>
        <w:ind w:left="0" w:right="16"/>
        <w:jc w:val="both"/>
        <w:rPr>
          <w:rFonts w:ascii="Arial" w:hAnsi="Arial" w:cs="Arial"/>
        </w:rPr>
      </w:pPr>
      <w:r>
        <w:rPr>
          <w:rFonts w:ascii="Arial" w:hAnsi="Arial" w:cs="Arial"/>
        </w:rPr>
        <w:t>Wykonawca wyda Zamawiającemu dokumenty, które dotyczą sprzętu, przede wszystkim karty gwarancyjne i instrukcje obsługi sprzętu.</w:t>
      </w:r>
    </w:p>
    <w:p w14:paraId="5C576BB7"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Odbiór przedmiotu umowy nastąpi na podstawie protokołu odbioru, który zostanie podpisany przez przedstawicieli Zamawiającego i Wykonawcy.</w:t>
      </w:r>
    </w:p>
    <w:p w14:paraId="20CC38E1"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Protokół odbioru sporządzony zostanie w formie pisemnej, pod rygorem nieważności, w dwóch jednobrzmiących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55AECAB5"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Wykonawca oświadcza, że przedmiot umowy zostanie wykonany w zgodzie z prawem autorskim.</w:t>
      </w:r>
    </w:p>
    <w:p w14:paraId="2DA359B9"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Dla oprogramowania Wykonawca zobowiązany jest do udzielenia niewyłącznej licencji Zamawiającemu lub przeniesienia na Zamawiającego niewyłącznego uprawnienia licencyjnego zgodnego z zasadami licencjonowania określonymi przez producenta.</w:t>
      </w:r>
    </w:p>
    <w:p w14:paraId="6EB5CB1F"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Licencje na oprogramowanie zostaną udzielone zgodnie z postanowieniami SOPZ.</w:t>
      </w:r>
    </w:p>
    <w:p w14:paraId="4F3E57F3"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Oferowane oprogramowanie musi pochodzić z oficjalnego kanału dystrybucji producenta.</w:t>
      </w:r>
    </w:p>
    <w:p w14:paraId="25C0F080"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Zamawiający zastrzega sobie możliwość weryfikacji legalności oprogramowania bezpośrednio u producenta w przypadku, jeśli poweźmie wątpliwości co do legalności jego pochodzenia.</w:t>
      </w:r>
    </w:p>
    <w:p w14:paraId="75D73590"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Korzyści i ciężary związane ze sprzętem oraz niebezpieczeństwo przypadkowej utraty lub uszkodzenia sprzętu przechodzą na Zamawiającego z chwilą wydania sprzętu Zamawiającemu.</w:t>
      </w:r>
      <w:r>
        <w:rPr>
          <w:rFonts w:ascii="Arial" w:hAnsi="Arial" w:cs="Arial"/>
        </w:rPr>
        <w:br/>
        <w:t>Za dzień wydania sprzętu Zamawiającemu uważa się dzień, w którym sprzęt został odebrany przez Zamawiającego zgodnie z procedurą określoną w niniejszym paragrafie.</w:t>
      </w:r>
    </w:p>
    <w:p w14:paraId="5C2ED810" w14:textId="77777777" w:rsidR="00A35306" w:rsidRDefault="00A35306" w:rsidP="00A35306">
      <w:pPr>
        <w:numPr>
          <w:ilvl w:val="0"/>
          <w:numId w:val="5"/>
        </w:numPr>
        <w:tabs>
          <w:tab w:val="left" w:pos="426"/>
        </w:tabs>
        <w:spacing w:after="0" w:line="240" w:lineRule="auto"/>
        <w:ind w:left="0" w:right="16"/>
        <w:jc w:val="both"/>
        <w:rPr>
          <w:rFonts w:ascii="Arial" w:hAnsi="Arial" w:cs="Arial"/>
        </w:rPr>
      </w:pPr>
      <w:r>
        <w:rPr>
          <w:rFonts w:ascii="Arial" w:hAnsi="Arial" w:cs="Arial"/>
        </w:rPr>
        <w:t>Potwierdzeniem terminowej realizacji przedmiotu umowy, o którym mowa w §2 ust. 1 jest protokół odbioru podpisany przez obie Strony.</w:t>
      </w:r>
    </w:p>
    <w:p w14:paraId="0C23B64E" w14:textId="77777777" w:rsidR="00A35306" w:rsidRDefault="00A35306" w:rsidP="00A35306">
      <w:pPr>
        <w:spacing w:after="0" w:line="240" w:lineRule="auto"/>
        <w:rPr>
          <w:rFonts w:ascii="Arial" w:hAnsi="Arial" w:cs="Arial"/>
          <w:sz w:val="16"/>
          <w:szCs w:val="16"/>
        </w:rPr>
      </w:pPr>
    </w:p>
    <w:p w14:paraId="511595AB"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4 </w:t>
      </w:r>
    </w:p>
    <w:p w14:paraId="441B97F7"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TERMIN WYKONANIA</w:t>
      </w:r>
    </w:p>
    <w:p w14:paraId="71A1A636" w14:textId="77777777" w:rsidR="00A35306" w:rsidRDefault="00A35306" w:rsidP="00A35306">
      <w:pPr>
        <w:spacing w:after="0" w:line="240" w:lineRule="auto"/>
        <w:rPr>
          <w:rFonts w:ascii="Arial" w:hAnsi="Arial" w:cs="Arial"/>
          <w:sz w:val="16"/>
          <w:szCs w:val="16"/>
        </w:rPr>
      </w:pPr>
      <w:r>
        <w:rPr>
          <w:rFonts w:ascii="Arial" w:hAnsi="Arial" w:cs="Arial"/>
        </w:rPr>
        <w:t xml:space="preserve"> </w:t>
      </w:r>
    </w:p>
    <w:p w14:paraId="61724A65" w14:textId="7C3813F0" w:rsidR="00A35306" w:rsidRPr="00433868"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 xml:space="preserve">Strony ustalają termin realizacji Umowy, tj. dostarczenie całości zaoferowanego sprzętu informatycznego wraz z oprogramowaniem oraz wymaganą instalacją i konfiguracją w ciągu </w:t>
      </w:r>
      <w:r w:rsidR="00CB6767" w:rsidRPr="00433868">
        <w:rPr>
          <w:rFonts w:ascii="Arial" w:hAnsi="Arial" w:cs="Arial"/>
          <w:b/>
          <w:bCs/>
        </w:rPr>
        <w:t xml:space="preserve">……. </w:t>
      </w:r>
      <w:r w:rsidRPr="00433868">
        <w:rPr>
          <w:rFonts w:ascii="Arial" w:hAnsi="Arial" w:cs="Arial"/>
          <w:b/>
          <w:bCs/>
        </w:rPr>
        <w:t>dni</w:t>
      </w:r>
      <w:r w:rsidRPr="00433868">
        <w:rPr>
          <w:rFonts w:ascii="Arial" w:hAnsi="Arial" w:cs="Arial"/>
        </w:rPr>
        <w:t xml:space="preserve"> od daty zawarcia Umowy, zgodnie z Ofertą Wykonawcy. Za datę zawarcia Umowy Zamawiający przyjmuje dzień, w którym zostanie ona podpisana przez obie Strony Umowy.</w:t>
      </w:r>
    </w:p>
    <w:p w14:paraId="789CEA5E" w14:textId="77777777" w:rsidR="00A35306"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W uzasadnionych przypadkach termin określony w ust. 1 może ulec zmianie tylko za zgodą Zamawiającego. Zmiana terminu wymaga aneksu do Umowy.</w:t>
      </w:r>
    </w:p>
    <w:p w14:paraId="36D804A5" w14:textId="77777777" w:rsidR="00A35306"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 xml:space="preserve">Jeżeli w toku realizacji Umowy, mimo zachowania przez Wykonawcę należytej staranności, Wykonawca stwierdzi zaistnienie okoliczności dających podstawę do oceny, że przedmiot umowy nie zostanie wykonany w terminie określonym w ust. 1, niezwłocznie zawiadomi na piśmie </w:t>
      </w:r>
      <w:r>
        <w:rPr>
          <w:rFonts w:ascii="Arial" w:hAnsi="Arial" w:cs="Arial"/>
        </w:rPr>
        <w:lastRenderedPageBreak/>
        <w:t>Zamawiającego o przyczynach wystąpienia opóźnienia oraz przedstawi przewidywany termin dostawy.</w:t>
      </w:r>
    </w:p>
    <w:p w14:paraId="18370862" w14:textId="77777777" w:rsidR="00A35306" w:rsidRDefault="00A35306" w:rsidP="00A35306">
      <w:pPr>
        <w:numPr>
          <w:ilvl w:val="0"/>
          <w:numId w:val="6"/>
        </w:numPr>
        <w:tabs>
          <w:tab w:val="left" w:pos="284"/>
        </w:tabs>
        <w:spacing w:after="0" w:line="240" w:lineRule="auto"/>
        <w:ind w:left="0" w:right="16"/>
        <w:jc w:val="both"/>
        <w:rPr>
          <w:rFonts w:ascii="Arial" w:hAnsi="Arial" w:cs="Arial"/>
        </w:rPr>
      </w:pPr>
      <w:r>
        <w:rPr>
          <w:rFonts w:ascii="Arial" w:hAnsi="Arial" w:cs="Arial"/>
        </w:rPr>
        <w:t>Potwierdzeniem realizacji zamówienia w terminie, o którym mowa w ust. 1 jest protokół odbioru podpisany przez obie Strony.</w:t>
      </w:r>
    </w:p>
    <w:p w14:paraId="1249544C" w14:textId="77777777" w:rsidR="00A35306" w:rsidRDefault="00A35306" w:rsidP="00A35306">
      <w:pPr>
        <w:spacing w:after="0" w:line="240" w:lineRule="auto"/>
        <w:ind w:left="283"/>
        <w:rPr>
          <w:rFonts w:ascii="Arial" w:hAnsi="Arial" w:cs="Arial"/>
          <w:sz w:val="16"/>
          <w:szCs w:val="16"/>
        </w:rPr>
      </w:pPr>
    </w:p>
    <w:p w14:paraId="2233A008"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5 </w:t>
      </w:r>
    </w:p>
    <w:p w14:paraId="318F2421" w14:textId="77777777" w:rsidR="00A35306" w:rsidRDefault="00A35306" w:rsidP="00A35306">
      <w:pPr>
        <w:spacing w:after="0" w:line="240" w:lineRule="auto"/>
        <w:ind w:left="51"/>
        <w:jc w:val="center"/>
        <w:rPr>
          <w:rFonts w:ascii="Arial" w:hAnsi="Arial" w:cs="Arial"/>
          <w:b/>
        </w:rPr>
      </w:pPr>
      <w:r>
        <w:rPr>
          <w:rFonts w:ascii="Arial" w:hAnsi="Arial" w:cs="Arial"/>
          <w:b/>
        </w:rPr>
        <w:t>OBOWIĄZKI STRON</w:t>
      </w:r>
    </w:p>
    <w:p w14:paraId="5B69DBEE" w14:textId="77777777" w:rsidR="00A35306" w:rsidRDefault="00A35306" w:rsidP="00A35306">
      <w:pPr>
        <w:spacing w:after="0" w:line="240" w:lineRule="auto"/>
        <w:ind w:left="51"/>
        <w:jc w:val="center"/>
        <w:rPr>
          <w:rFonts w:ascii="Arial" w:hAnsi="Arial" w:cs="Arial"/>
          <w:sz w:val="16"/>
          <w:szCs w:val="16"/>
        </w:rPr>
      </w:pPr>
    </w:p>
    <w:p w14:paraId="0727206B"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Zamawiający jest zobowiązany do współdziałania z Wykonawcą w granicach określonych prawem oraz Umową.</w:t>
      </w:r>
    </w:p>
    <w:p w14:paraId="03134C04"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 xml:space="preserve">Wykonawca zobowiązany jest wykonać przedmiot umowy z najwyższą starannością, w sposób zgodny z: </w:t>
      </w:r>
    </w:p>
    <w:p w14:paraId="1657F033" w14:textId="77777777" w:rsidR="00A35306" w:rsidRDefault="00A35306" w:rsidP="00A35306">
      <w:pPr>
        <w:pStyle w:val="Akapitzlist"/>
        <w:numPr>
          <w:ilvl w:val="0"/>
          <w:numId w:val="8"/>
        </w:numPr>
        <w:tabs>
          <w:tab w:val="left" w:pos="284"/>
        </w:tabs>
        <w:spacing w:after="0" w:line="240" w:lineRule="auto"/>
        <w:ind w:right="17"/>
        <w:rPr>
          <w:rFonts w:ascii="Arial" w:hAnsi="Arial" w:cs="Arial"/>
        </w:rPr>
      </w:pPr>
      <w:r>
        <w:rPr>
          <w:rFonts w:ascii="Arial" w:hAnsi="Arial" w:cs="Arial"/>
        </w:rPr>
        <w:t>Szczegółowym Opisem Przedmiotu Zamówienia;</w:t>
      </w:r>
    </w:p>
    <w:p w14:paraId="46A69797" w14:textId="77777777" w:rsidR="00A35306" w:rsidRDefault="00A35306" w:rsidP="00A35306">
      <w:pPr>
        <w:pStyle w:val="Akapitzlist"/>
        <w:numPr>
          <w:ilvl w:val="0"/>
          <w:numId w:val="8"/>
        </w:numPr>
        <w:tabs>
          <w:tab w:val="left" w:pos="284"/>
        </w:tabs>
        <w:spacing w:after="0" w:line="240" w:lineRule="auto"/>
        <w:ind w:right="17"/>
        <w:rPr>
          <w:rFonts w:ascii="Arial" w:hAnsi="Arial" w:cs="Arial"/>
        </w:rPr>
      </w:pPr>
      <w:r>
        <w:rPr>
          <w:rFonts w:ascii="Arial" w:hAnsi="Arial" w:cs="Arial"/>
        </w:rPr>
        <w:t>Ofertą Wykonawcy.</w:t>
      </w:r>
    </w:p>
    <w:p w14:paraId="00125C24"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 uruchomienie zakupionego sprzętu, np. kabli połączeniowych, zasilających, baterii itp.</w:t>
      </w:r>
    </w:p>
    <w:p w14:paraId="5B659436" w14:textId="77777777" w:rsidR="00A35306" w:rsidRDefault="00A35306" w:rsidP="00A35306">
      <w:pPr>
        <w:numPr>
          <w:ilvl w:val="0"/>
          <w:numId w:val="7"/>
        </w:numPr>
        <w:tabs>
          <w:tab w:val="left" w:pos="284"/>
        </w:tabs>
        <w:spacing w:after="0" w:line="240" w:lineRule="auto"/>
        <w:ind w:left="0" w:right="16"/>
        <w:jc w:val="both"/>
        <w:rPr>
          <w:rFonts w:ascii="Arial" w:hAnsi="Arial" w:cs="Arial"/>
        </w:rPr>
      </w:pPr>
      <w:r>
        <w:rPr>
          <w:rFonts w:ascii="Arial" w:hAnsi="Arial" w:cs="Arial"/>
        </w:rPr>
        <w:t>Wykonawca zobowiązany jest wykonać przedmiot umowy z najwyższą starannością, wymaganą dla tego typu prowadzenia działalności gospodarczej.</w:t>
      </w:r>
    </w:p>
    <w:p w14:paraId="62F3D23A" w14:textId="77777777" w:rsidR="00A35306" w:rsidRDefault="00A35306" w:rsidP="00A35306">
      <w:pPr>
        <w:spacing w:after="0" w:line="240" w:lineRule="auto"/>
        <w:ind w:left="51"/>
        <w:jc w:val="center"/>
        <w:rPr>
          <w:rFonts w:ascii="Arial" w:hAnsi="Arial" w:cs="Arial"/>
        </w:rPr>
      </w:pPr>
    </w:p>
    <w:p w14:paraId="3ED4F727"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6 </w:t>
      </w:r>
    </w:p>
    <w:p w14:paraId="0B1A6538" w14:textId="77777777" w:rsidR="00A35306" w:rsidRDefault="00A35306" w:rsidP="00A35306">
      <w:pPr>
        <w:spacing w:after="0" w:line="240" w:lineRule="auto"/>
        <w:ind w:right="5" w:hanging="10"/>
        <w:jc w:val="center"/>
        <w:rPr>
          <w:rFonts w:ascii="Arial" w:hAnsi="Arial" w:cs="Arial"/>
          <w:b/>
        </w:rPr>
      </w:pPr>
      <w:r>
        <w:rPr>
          <w:rFonts w:ascii="Arial" w:hAnsi="Arial" w:cs="Arial"/>
          <w:b/>
        </w:rPr>
        <w:t>PODWYKONAWCY</w:t>
      </w:r>
    </w:p>
    <w:p w14:paraId="0EA9C4DA" w14:textId="77777777" w:rsidR="00A35306" w:rsidRDefault="00A35306" w:rsidP="00A35306">
      <w:pPr>
        <w:spacing w:after="0" w:line="240" w:lineRule="auto"/>
        <w:ind w:right="5" w:hanging="10"/>
        <w:jc w:val="center"/>
        <w:rPr>
          <w:rFonts w:ascii="Arial" w:hAnsi="Arial" w:cs="Arial"/>
          <w:b/>
          <w:sz w:val="16"/>
          <w:szCs w:val="16"/>
        </w:rPr>
      </w:pPr>
    </w:p>
    <w:p w14:paraId="21F198D1"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Wykonawca jest uprawniony do powierzenia wykonania części przedmiotu umowy Podwykonawcom, z zastrzeżeniem poniższych postanowień.</w:t>
      </w:r>
    </w:p>
    <w:p w14:paraId="4C80578D"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 xml:space="preserve">Wykonawca wykona przedmiot umowy przy udziale następujących Podwykonawców:  </w:t>
      </w:r>
    </w:p>
    <w:p w14:paraId="72AB9CF4" w14:textId="77777777" w:rsidR="00A35306" w:rsidRDefault="00A35306" w:rsidP="00A35306">
      <w:pPr>
        <w:pStyle w:val="Akapitzlist"/>
        <w:tabs>
          <w:tab w:val="left" w:pos="284"/>
        </w:tabs>
        <w:spacing w:after="0" w:line="240" w:lineRule="auto"/>
        <w:ind w:left="0" w:right="16"/>
        <w:rPr>
          <w:rFonts w:ascii="Arial" w:hAnsi="Arial" w:cs="Arial"/>
        </w:rPr>
      </w:pPr>
      <w:r>
        <w:rPr>
          <w:rFonts w:ascii="Arial" w:hAnsi="Arial" w:cs="Arial"/>
        </w:rPr>
        <w:t>1) [wskazanie firmy, danych kontaktowych, osób reprezentujących Podwykonawcę]</w:t>
      </w:r>
    </w:p>
    <w:p w14:paraId="3CB12996" w14:textId="77777777" w:rsidR="00A35306" w:rsidRDefault="00A35306" w:rsidP="00A35306">
      <w:pPr>
        <w:pStyle w:val="Akapitzlist"/>
        <w:tabs>
          <w:tab w:val="left" w:pos="284"/>
        </w:tabs>
        <w:spacing w:line="240" w:lineRule="auto"/>
        <w:ind w:left="0" w:right="16"/>
        <w:rPr>
          <w:rFonts w:ascii="Arial" w:hAnsi="Arial" w:cs="Arial"/>
        </w:rPr>
      </w:pPr>
      <w:r>
        <w:rPr>
          <w:rFonts w:ascii="Arial" w:hAnsi="Arial" w:cs="Arial"/>
        </w:rPr>
        <w:t xml:space="preserve">……………………- w zakresie _..................................; </w:t>
      </w:r>
    </w:p>
    <w:p w14:paraId="73953D86" w14:textId="77777777" w:rsidR="00A35306" w:rsidRDefault="00A35306" w:rsidP="00A35306">
      <w:pPr>
        <w:pStyle w:val="Akapitzlist"/>
        <w:tabs>
          <w:tab w:val="left" w:pos="284"/>
        </w:tabs>
        <w:spacing w:after="0" w:line="240" w:lineRule="auto"/>
        <w:ind w:left="0" w:right="16"/>
        <w:rPr>
          <w:rFonts w:ascii="Arial" w:hAnsi="Arial" w:cs="Arial"/>
        </w:rPr>
      </w:pPr>
      <w:r>
        <w:rPr>
          <w:rFonts w:ascii="Arial" w:hAnsi="Arial" w:cs="Arial"/>
        </w:rPr>
        <w:t xml:space="preserve">2) [wskazanie firmy, danych kontaktowych, osób reprezentujących Podwykonawcę] </w:t>
      </w:r>
    </w:p>
    <w:p w14:paraId="3F663C4F" w14:textId="77777777" w:rsidR="00A35306" w:rsidRDefault="00A35306" w:rsidP="00A35306">
      <w:pPr>
        <w:pStyle w:val="Akapitzlist"/>
        <w:tabs>
          <w:tab w:val="left" w:pos="284"/>
        </w:tabs>
        <w:spacing w:line="240" w:lineRule="auto"/>
        <w:ind w:left="0" w:right="16"/>
        <w:rPr>
          <w:rFonts w:ascii="Arial" w:hAnsi="Arial" w:cs="Arial"/>
        </w:rPr>
      </w:pPr>
      <w:r>
        <w:rPr>
          <w:rFonts w:ascii="Arial" w:hAnsi="Arial" w:cs="Arial"/>
        </w:rPr>
        <w:t xml:space="preserve">…………………… - w zakresie ..................................; </w:t>
      </w:r>
    </w:p>
    <w:p w14:paraId="50247BA3" w14:textId="77777777" w:rsidR="00A35306" w:rsidRDefault="00A35306" w:rsidP="00A35306">
      <w:pPr>
        <w:tabs>
          <w:tab w:val="left" w:pos="284"/>
        </w:tabs>
        <w:spacing w:after="0" w:line="240" w:lineRule="auto"/>
        <w:ind w:right="16"/>
        <w:rPr>
          <w:rFonts w:ascii="Arial" w:hAnsi="Arial" w:cs="Arial"/>
        </w:rPr>
      </w:pPr>
      <w:r>
        <w:rPr>
          <w:rFonts w:ascii="Arial" w:hAnsi="Arial" w:cs="Arial"/>
        </w:rPr>
        <w:t>3) [wskazanie firmy, danych kontaktowych, osób reprezentujących Podwykonawcę] ……………………- w zakresie ..................................</w:t>
      </w:r>
    </w:p>
    <w:p w14:paraId="22A80D5C"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Wykonawca zobowiązany jest do poinformowania Zamawiającego w formie pisemnej</w:t>
      </w:r>
      <w:r>
        <w:rPr>
          <w:rFonts w:ascii="Arial" w:hAnsi="Arial" w:cs="Arial"/>
        </w:rPr>
        <w:br/>
        <w:t>o każdej zmianie danych dotyczących Podwykonawców, jak również o ewentualnych nowych Podwykonawcach, którym zamierza powierzyć prace w ramach realizacji Umowy.</w:t>
      </w:r>
    </w:p>
    <w:p w14:paraId="2415408A"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Informacja o zmianie danych dotyczących Podwykonawców powinna zostać przekazana Zamawiającemu w terminie 3 dni roboczych od zmiany danych.</w:t>
      </w:r>
    </w:p>
    <w:p w14:paraId="5E59B7DC"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32EF68EF"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 xml:space="preserve">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w:t>
      </w:r>
      <w:r>
        <w:rPr>
          <w:rFonts w:ascii="Arial" w:hAnsi="Arial" w:cs="Arial"/>
        </w:rPr>
        <w:lastRenderedPageBreak/>
        <w:t>niego tych warunków lub kryteriów, a opóźnienie w wykonaniu Umowy, powstałe wskutek braku współdziałania z Wykonawcą, stanowi zwłokę Wykonawcy.</w:t>
      </w:r>
    </w:p>
    <w:p w14:paraId="259975E3"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125 ustawy Prawo zamówień publicznych lub dokumentów podmiotowych potwierdzających brak podstaw jego wykluczenia –</w:t>
      </w:r>
      <w:r>
        <w:rPr>
          <w:rFonts w:ascii="Arial" w:hAnsi="Arial" w:cs="Arial"/>
        </w:rPr>
        <w:br/>
        <w:t>w zależności od treści żądania Zamawiającego. Dokumenty powinny zostać dostarczone w terminie określonym w żądaniu Zamawiającego, nie później, niż na 3 dni przed planowanym powierzeniem prac Podwykonawcy.</w:t>
      </w:r>
    </w:p>
    <w:p w14:paraId="0B4C4FDF"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Jeżeli Zamawiający stwierdzi, że wobec danego Podwykonawcy zachodzą podstawy wykluczenia, Wykonawca zobowiązany jest zastąpić tego Podwykonawcę lub zrezygnować z powierzenia wykonania odpowiedniej części zamówienia Podwykonawcy.</w:t>
      </w:r>
    </w:p>
    <w:p w14:paraId="09A0DFA7" w14:textId="77777777" w:rsidR="00A35306" w:rsidRDefault="00A35306" w:rsidP="00A35306">
      <w:pPr>
        <w:numPr>
          <w:ilvl w:val="0"/>
          <w:numId w:val="9"/>
        </w:numPr>
        <w:tabs>
          <w:tab w:val="left" w:pos="284"/>
        </w:tabs>
        <w:spacing w:after="0" w:line="240" w:lineRule="auto"/>
        <w:ind w:left="0" w:right="16"/>
        <w:jc w:val="both"/>
        <w:rPr>
          <w:rFonts w:ascii="Arial" w:hAnsi="Arial" w:cs="Arial"/>
        </w:rPr>
      </w:pPr>
      <w:r>
        <w:rPr>
          <w:rFonts w:ascii="Arial" w:hAnsi="Arial" w:cs="Aria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7BB0C1A3" w14:textId="77777777" w:rsidR="00A35306" w:rsidRDefault="00A35306" w:rsidP="00A35306">
      <w:pPr>
        <w:spacing w:after="0" w:line="240" w:lineRule="auto"/>
        <w:ind w:left="709" w:right="16"/>
        <w:jc w:val="both"/>
        <w:rPr>
          <w:rFonts w:ascii="Arial" w:hAnsi="Arial" w:cs="Arial"/>
          <w:sz w:val="16"/>
          <w:szCs w:val="16"/>
        </w:rPr>
      </w:pPr>
    </w:p>
    <w:p w14:paraId="47017E5B"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7 </w:t>
      </w:r>
    </w:p>
    <w:p w14:paraId="1F593184" w14:textId="77777777" w:rsidR="00A35306" w:rsidRDefault="00A35306" w:rsidP="00A35306">
      <w:pPr>
        <w:spacing w:after="0" w:line="240" w:lineRule="auto"/>
        <w:ind w:left="51"/>
        <w:jc w:val="center"/>
        <w:rPr>
          <w:rFonts w:ascii="Arial" w:hAnsi="Arial" w:cs="Arial"/>
          <w:b/>
        </w:rPr>
      </w:pPr>
      <w:r>
        <w:rPr>
          <w:rFonts w:ascii="Arial" w:hAnsi="Arial" w:cs="Arial"/>
          <w:b/>
        </w:rPr>
        <w:t>WYNAGRODZENIE</w:t>
      </w:r>
    </w:p>
    <w:p w14:paraId="3BCD613B" w14:textId="77777777" w:rsidR="00A35306" w:rsidRDefault="00A35306" w:rsidP="00A35306">
      <w:pPr>
        <w:spacing w:after="0" w:line="240" w:lineRule="auto"/>
        <w:ind w:left="51"/>
        <w:jc w:val="center"/>
        <w:rPr>
          <w:rFonts w:ascii="Arial" w:hAnsi="Arial" w:cs="Arial"/>
          <w:b/>
          <w:sz w:val="16"/>
          <w:szCs w:val="16"/>
        </w:rPr>
      </w:pPr>
    </w:p>
    <w:p w14:paraId="5117EAD3"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 xml:space="preserve">Łączne wynagrodzenie brutto za realizację przedmiotu umowy wynosi </w:t>
      </w:r>
      <w:r>
        <w:rPr>
          <w:rFonts w:ascii="Arial" w:hAnsi="Arial" w:cs="Arial"/>
          <w:b/>
          <w:bCs/>
          <w:u w:val="single"/>
        </w:rPr>
        <w:t>……………….. zł</w:t>
      </w:r>
      <w:r>
        <w:rPr>
          <w:rFonts w:ascii="Arial" w:hAnsi="Arial" w:cs="Arial"/>
        </w:rPr>
        <w:t xml:space="preserve"> (słownie: ………………  00/100 złotych), w tym podatek VAT 23% - </w:t>
      </w:r>
      <w:r>
        <w:rPr>
          <w:rFonts w:ascii="Arial" w:hAnsi="Arial" w:cs="Arial"/>
          <w:b/>
          <w:bCs/>
          <w:u w:val="single"/>
        </w:rPr>
        <w:t>………………. zł</w:t>
      </w:r>
      <w:r>
        <w:rPr>
          <w:rFonts w:ascii="Arial" w:hAnsi="Arial" w:cs="Arial"/>
        </w:rPr>
        <w:t xml:space="preserve"> (słownie: ……………… 00/100 złotych ).</w:t>
      </w:r>
    </w:p>
    <w:p w14:paraId="1D988B0E"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Strony ustalają, że podstawą do wystawienia przez Wykonawcę faktury jest należyte wykonanie obowiązków Wykonawcy wynikających z niniejszej Umowy, co musi zostać potwierdzone protokołami odbioru obejmującymi łącznie cały przedmiot umowy.</w:t>
      </w:r>
    </w:p>
    <w:p w14:paraId="001B48DE"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w:t>
      </w:r>
      <w:r>
        <w:rPr>
          <w:rFonts w:ascii="Arial" w:hAnsi="Arial" w:cs="Arial"/>
        </w:rPr>
        <w:br/>
        <w:t>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1C729A4" w14:textId="77777777" w:rsidR="00A35306" w:rsidRPr="003F6231" w:rsidRDefault="00A35306" w:rsidP="00A35306">
      <w:pPr>
        <w:numPr>
          <w:ilvl w:val="0"/>
          <w:numId w:val="10"/>
        </w:numPr>
        <w:tabs>
          <w:tab w:val="left" w:pos="284"/>
        </w:tabs>
        <w:spacing w:after="0" w:line="240" w:lineRule="auto"/>
        <w:ind w:left="0" w:right="16"/>
        <w:jc w:val="both"/>
        <w:rPr>
          <w:rFonts w:ascii="Arial" w:hAnsi="Arial" w:cs="Arial"/>
        </w:rPr>
      </w:pPr>
      <w:r w:rsidRPr="003F6231">
        <w:rPr>
          <w:rFonts w:ascii="Arial" w:hAnsi="Arial" w:cs="Arial"/>
        </w:rPr>
        <w:t>Wynagrodzenie będzie płatne przelewem na rachunek bankowy Wykonawcy</w:t>
      </w:r>
      <w:r w:rsidRPr="003F6231">
        <w:rPr>
          <w:rFonts w:ascii="Arial" w:hAnsi="Arial" w:cs="Arial"/>
        </w:rPr>
        <w:br/>
        <w:t>nr </w:t>
      </w:r>
      <w:r w:rsidRPr="003F6231">
        <w:rPr>
          <w:rFonts w:ascii="Arial" w:hAnsi="Arial" w:cs="Arial"/>
          <w:b/>
          <w:bCs/>
        </w:rPr>
        <w:t>………………………………………</w:t>
      </w:r>
      <w:r w:rsidRPr="003F6231">
        <w:rPr>
          <w:rFonts w:ascii="Arial" w:hAnsi="Arial" w:cs="Arial"/>
        </w:rPr>
        <w:t xml:space="preserve"> w terminie do 30 dni od daty otrzymania prawidłowo wystawionej faktury VAT wraz z załączoną kopią Protokołów odbioru. Wynagrodzenie będzie płatne na rachunek Wykonawcy wskazany na fakturze.</w:t>
      </w:r>
    </w:p>
    <w:p w14:paraId="40954CE0"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 datę zapłaty Strony ustalają dzień, w którym Zamawiający wydał bankowi polecenie przelewu wynagrodzenia na rachunek bankowy Wykonawcy.</w:t>
      </w:r>
    </w:p>
    <w:p w14:paraId="3AB2FC80"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 opóźnienie w zapłacie faktur Zamawiający zapłaci odsetki ustawowe.</w:t>
      </w:r>
    </w:p>
    <w:p w14:paraId="7F8D8D24"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Zamawiający zastrzega sobie prawo rozliczania płatności wynikającej z Umowy z zastosowaniem mechanizmu podzielnej płatności, przewidzianego w przepisach ustawy o podatku od towarów i usług.</w:t>
      </w:r>
    </w:p>
    <w:p w14:paraId="746CABB1"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Wykonawca oświadcza, ze rachunek bankowy wskazany w Umowie:</w:t>
      </w:r>
    </w:p>
    <w:p w14:paraId="08038AD5" w14:textId="77777777" w:rsidR="00A35306" w:rsidRDefault="00A35306" w:rsidP="00A35306">
      <w:pPr>
        <w:pStyle w:val="Akapitzlist"/>
        <w:numPr>
          <w:ilvl w:val="0"/>
          <w:numId w:val="11"/>
        </w:numPr>
        <w:tabs>
          <w:tab w:val="left" w:pos="284"/>
        </w:tabs>
        <w:spacing w:after="0" w:line="240" w:lineRule="auto"/>
        <w:ind w:right="16"/>
        <w:jc w:val="both"/>
        <w:rPr>
          <w:rFonts w:ascii="Arial" w:hAnsi="Arial" w:cs="Arial"/>
        </w:rPr>
      </w:pPr>
      <w:r>
        <w:rPr>
          <w:rFonts w:ascii="Arial" w:hAnsi="Arial" w:cs="Arial"/>
        </w:rPr>
        <w:t xml:space="preserve">jest rachunkiem umożliwiającym płatność z zastosowaniem mechanizmu podzielnej płatności, o którym mowa powyżej; </w:t>
      </w:r>
    </w:p>
    <w:p w14:paraId="0AF1C5A7" w14:textId="77777777" w:rsidR="00A35306" w:rsidRDefault="00A35306" w:rsidP="00A35306">
      <w:pPr>
        <w:pStyle w:val="Akapitzlist"/>
        <w:numPr>
          <w:ilvl w:val="0"/>
          <w:numId w:val="11"/>
        </w:numPr>
        <w:tabs>
          <w:tab w:val="left" w:pos="284"/>
        </w:tabs>
        <w:spacing w:after="0" w:line="240" w:lineRule="auto"/>
        <w:ind w:right="16"/>
        <w:jc w:val="both"/>
        <w:rPr>
          <w:rFonts w:ascii="Arial" w:hAnsi="Arial" w:cs="Arial"/>
        </w:rPr>
      </w:pPr>
      <w:r>
        <w:rPr>
          <w:rFonts w:ascii="Arial" w:hAnsi="Arial" w:cs="Arial"/>
        </w:rPr>
        <w:t>znajduje się w wykazie podmiotów prowadzonym przez Szefa Krajowej Administracji Skarbowej, o którym mowa w art. 96b ustawy o podatku od towarów i usług (tzw. biała lista podatników).</w:t>
      </w:r>
    </w:p>
    <w:p w14:paraId="78385AF3" w14:textId="77777777" w:rsidR="00A35306" w:rsidRDefault="00A35306" w:rsidP="00A35306">
      <w:pPr>
        <w:numPr>
          <w:ilvl w:val="0"/>
          <w:numId w:val="10"/>
        </w:numPr>
        <w:tabs>
          <w:tab w:val="left" w:pos="284"/>
        </w:tabs>
        <w:spacing w:after="0" w:line="240" w:lineRule="auto"/>
        <w:ind w:left="0" w:right="16"/>
        <w:jc w:val="both"/>
        <w:rPr>
          <w:rFonts w:ascii="Arial" w:hAnsi="Arial" w:cs="Arial"/>
        </w:rPr>
      </w:pPr>
      <w:r>
        <w:rPr>
          <w:rFonts w:ascii="Arial" w:hAnsi="Arial" w:cs="Arial"/>
        </w:rPr>
        <w:t>W przypadku, gdy rachunek bankowy Wykonawcy nie spełnia choćby jednego z warunków określonych w pkt. 8, opóźnienie w dokonaniu płatności w terminie określonym w umowie, powstałe wskutek braku możliwości:</w:t>
      </w:r>
    </w:p>
    <w:p w14:paraId="250620D4" w14:textId="77777777" w:rsidR="00A35306" w:rsidRDefault="00A35306" w:rsidP="00A35306">
      <w:pPr>
        <w:pStyle w:val="Akapitzlist"/>
        <w:tabs>
          <w:tab w:val="left" w:pos="284"/>
        </w:tabs>
        <w:spacing w:after="0" w:line="240" w:lineRule="auto"/>
        <w:ind w:left="0" w:right="-2"/>
        <w:jc w:val="both"/>
        <w:rPr>
          <w:rFonts w:ascii="Arial" w:hAnsi="Arial" w:cs="Arial"/>
        </w:rPr>
      </w:pPr>
      <w:r>
        <w:rPr>
          <w:rFonts w:ascii="Arial" w:hAnsi="Arial" w:cs="Arial"/>
        </w:rPr>
        <w:t>1) realizacji przez Zamawiającego płatności wynagrodzenia z zastosowaniem mechanizmu podzielnej płatności i/lub</w:t>
      </w:r>
    </w:p>
    <w:p w14:paraId="772624ED" w14:textId="77777777" w:rsidR="00A35306" w:rsidRDefault="00A35306" w:rsidP="00A35306">
      <w:pPr>
        <w:pStyle w:val="Akapitzlist"/>
        <w:tabs>
          <w:tab w:val="left" w:pos="284"/>
        </w:tabs>
        <w:spacing w:after="0" w:line="240" w:lineRule="auto"/>
        <w:ind w:left="0" w:right="-2"/>
        <w:jc w:val="both"/>
        <w:rPr>
          <w:rFonts w:ascii="Arial" w:hAnsi="Arial" w:cs="Arial"/>
        </w:rPr>
      </w:pPr>
      <w:r>
        <w:rPr>
          <w:rFonts w:ascii="Arial" w:hAnsi="Arial" w:cs="Arial"/>
        </w:rPr>
        <w:lastRenderedPageBreak/>
        <w:t>2) dokonania płatności na rachunek objęty wykazem podmiotów prowadzonym przez Szefa Krajowej Administracji Skarbowej, nie stanowi dla Wykonawcy podstawy do żądania od Zamawiającego jakichkolwiek odsetek/odszkodowań lub innych roszczeń z tytułu dokonania nieterminowej płatności.</w:t>
      </w:r>
    </w:p>
    <w:p w14:paraId="0D6395FB" w14:textId="77777777" w:rsidR="00A35306" w:rsidRDefault="00A35306" w:rsidP="00A35306">
      <w:pPr>
        <w:spacing w:after="0" w:line="240" w:lineRule="auto"/>
        <w:ind w:left="439" w:right="435" w:hanging="10"/>
        <w:jc w:val="center"/>
        <w:rPr>
          <w:rFonts w:ascii="Arial" w:hAnsi="Arial" w:cs="Arial"/>
          <w:b/>
        </w:rPr>
      </w:pPr>
    </w:p>
    <w:p w14:paraId="407D77A7"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8 </w:t>
      </w:r>
    </w:p>
    <w:p w14:paraId="286427B9" w14:textId="77777777" w:rsidR="00A35306" w:rsidRDefault="00A35306" w:rsidP="00A35306">
      <w:pPr>
        <w:spacing w:after="0" w:line="240" w:lineRule="auto"/>
        <w:ind w:left="439" w:right="433" w:hanging="10"/>
        <w:jc w:val="center"/>
        <w:rPr>
          <w:rFonts w:ascii="Arial" w:hAnsi="Arial" w:cs="Arial"/>
          <w:b/>
        </w:rPr>
      </w:pPr>
      <w:r>
        <w:rPr>
          <w:rFonts w:ascii="Arial" w:hAnsi="Arial" w:cs="Arial"/>
          <w:b/>
        </w:rPr>
        <w:t>GWARANCJA</w:t>
      </w:r>
    </w:p>
    <w:p w14:paraId="2554A6D2" w14:textId="77777777" w:rsidR="00A35306" w:rsidRDefault="00A35306" w:rsidP="00A35306">
      <w:pPr>
        <w:spacing w:after="0" w:line="240" w:lineRule="auto"/>
        <w:ind w:right="16"/>
        <w:jc w:val="both"/>
        <w:rPr>
          <w:rFonts w:ascii="Arial" w:hAnsi="Arial" w:cs="Arial"/>
          <w:sz w:val="16"/>
          <w:szCs w:val="16"/>
        </w:rPr>
      </w:pPr>
    </w:p>
    <w:p w14:paraId="3B908C1F"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color w:val="000000"/>
        </w:rPr>
      </w:pPr>
      <w:r>
        <w:rPr>
          <w:rFonts w:ascii="Arial" w:hAnsi="Arial" w:cs="Arial"/>
        </w:rPr>
        <w:t xml:space="preserve">Wykonawca oświadcza, że udziela Zamawiającemu gwarancji jakości na dostarczone urządzenia na okres </w:t>
      </w:r>
      <w:r>
        <w:rPr>
          <w:rFonts w:ascii="Arial" w:hAnsi="Arial" w:cs="Arial"/>
          <w:b/>
          <w:bCs/>
        </w:rPr>
        <w:t>…………………</w:t>
      </w:r>
      <w:r>
        <w:rPr>
          <w:rFonts w:ascii="Arial" w:hAnsi="Arial" w:cs="Arial"/>
        </w:rPr>
        <w:t xml:space="preserve"> na zasadach opisanych w Szczegółowym Opisie Przedmiotu Zamówienia stanowiącym Załącznik nr 1 do SWZ oraz zgodnie z Ofertą Wykonawcy.</w:t>
      </w:r>
    </w:p>
    <w:p w14:paraId="335C6631"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Okres gwarancji biegnie od dnia podpisania protokołu odbioru przez Zamawiającego.</w:t>
      </w:r>
    </w:p>
    <w:p w14:paraId="7AC932F9"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Gwarancja udzielona przez Wykonawcę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13B57E1C"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color w:val="000000"/>
        </w:rPr>
      </w:pPr>
      <w:r>
        <w:rPr>
          <w:rFonts w:ascii="Arial" w:hAnsi="Arial" w:cs="Arial"/>
        </w:rPr>
        <w:t xml:space="preserve">Gwarancja udzielana jest w ramach wynagrodzenia. </w:t>
      </w:r>
    </w:p>
    <w:p w14:paraId="34B3B131"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W okresie gwarancji Wykonawca zapewnia serwis techniczny i nie może odmówić wymiany niesprawnej części na nową w przypadku, gdy jej naprawa nie gwarantuje prawidłowej pracy sprzętu, zgodnie z warunkami gwarancyjnymi.</w:t>
      </w:r>
    </w:p>
    <w:p w14:paraId="6CA18767"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Niezależnie od udzielonej gwarancji, Wykonawca ponosi wobec Zamawiającego odpowiedzialność za wady fizyczne i prawne przedmiotu umowy z tytułu rękojmi w terminie i na zasadach określonych w ustawie Kodeks cywilny.</w:t>
      </w:r>
    </w:p>
    <w:p w14:paraId="0BD47C1F"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Wykonawca ponosi wobec Zamawiającego odpowiedzialność za wady przedmiotu umowy</w:t>
      </w:r>
      <w:r>
        <w:rPr>
          <w:rFonts w:ascii="Arial" w:hAnsi="Arial" w:cs="Arial"/>
        </w:rPr>
        <w:br/>
        <w:t>z tytułu gwarancji jakości w terminie i na zasadach określonych w niniejszej Umowie, a w sprawach nieuregulowanych niniejszą umową przyjmuje się jako wiążące przepisy ustawy Kodeks cywilny.</w:t>
      </w:r>
    </w:p>
    <w:p w14:paraId="71AA74EB"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w:t>
      </w:r>
      <w:r>
        <w:rPr>
          <w:rFonts w:ascii="Arial" w:hAnsi="Arial" w:cs="Arial"/>
        </w:rPr>
        <w:b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3545C66" w14:textId="77777777" w:rsidR="00A35306" w:rsidRDefault="00A35306" w:rsidP="00A35306">
      <w:pPr>
        <w:numPr>
          <w:ilvl w:val="0"/>
          <w:numId w:val="12"/>
        </w:numPr>
        <w:tabs>
          <w:tab w:val="left" w:pos="284"/>
        </w:tabs>
        <w:autoSpaceDE w:val="0"/>
        <w:autoSpaceDN w:val="0"/>
        <w:adjustRightInd w:val="0"/>
        <w:spacing w:after="0" w:line="240" w:lineRule="auto"/>
        <w:ind w:left="0" w:right="16"/>
        <w:jc w:val="both"/>
        <w:rPr>
          <w:rFonts w:ascii="Arial" w:hAnsi="Arial" w:cs="Arial"/>
        </w:rPr>
      </w:pPr>
      <w:r>
        <w:rPr>
          <w:rFonts w:ascii="Arial" w:hAnsi="Arial" w:cs="Arial"/>
        </w:rPr>
        <w:t xml:space="preserve">Zgłoszenie awarii lub wady następuje telefonicznie/faxem na numer telefonu/faxu </w:t>
      </w:r>
      <w:r>
        <w:rPr>
          <w:rFonts w:ascii="Arial" w:hAnsi="Arial" w:cs="Arial"/>
          <w:b/>
          <w:bCs/>
        </w:rPr>
        <w:t>………….. lub e-mailem na adres ……………</w:t>
      </w:r>
    </w:p>
    <w:p w14:paraId="466986CD" w14:textId="77777777" w:rsidR="00A35306" w:rsidRDefault="00A35306" w:rsidP="00A35306">
      <w:pPr>
        <w:numPr>
          <w:ilvl w:val="0"/>
          <w:numId w:val="12"/>
        </w:numPr>
        <w:tabs>
          <w:tab w:val="left" w:pos="426"/>
        </w:tabs>
        <w:autoSpaceDE w:val="0"/>
        <w:autoSpaceDN w:val="0"/>
        <w:adjustRightInd w:val="0"/>
        <w:spacing w:after="0" w:line="240" w:lineRule="auto"/>
        <w:ind w:left="0" w:right="16"/>
        <w:jc w:val="both"/>
        <w:rPr>
          <w:rFonts w:ascii="Arial" w:hAnsi="Arial" w:cs="Arial"/>
        </w:rPr>
      </w:pPr>
      <w:r>
        <w:rPr>
          <w:rFonts w:ascii="Arial" w:hAnsi="Arial" w:cs="Arial"/>
        </w:rPr>
        <w:t>Jeśli dla danego elementu zamówienia nie postanowiono inaczej w SOPZ, Wykonawca potwierdzi zgłoszenie w ciągu 2 dni roboczych, a usunie awarię lub wadę w ciągu 14 dni kalendarzowych licząc od dnia zgłoszenia.</w:t>
      </w:r>
    </w:p>
    <w:p w14:paraId="596546D4" w14:textId="77777777" w:rsidR="00A35306" w:rsidRDefault="00A35306" w:rsidP="00A35306">
      <w:pPr>
        <w:spacing w:after="0" w:line="240" w:lineRule="auto"/>
        <w:ind w:left="439" w:right="435" w:hanging="10"/>
        <w:jc w:val="center"/>
        <w:rPr>
          <w:rFonts w:ascii="Arial" w:hAnsi="Arial" w:cs="Arial"/>
          <w:b/>
        </w:rPr>
      </w:pPr>
    </w:p>
    <w:p w14:paraId="1D5B237C"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xml:space="preserve">§ 9 </w:t>
      </w:r>
    </w:p>
    <w:p w14:paraId="4C6D182C"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KARY UMOWNE</w:t>
      </w:r>
    </w:p>
    <w:p w14:paraId="10453ECE" w14:textId="77777777" w:rsidR="00A35306" w:rsidRDefault="00A35306" w:rsidP="00A35306">
      <w:pPr>
        <w:spacing w:after="0" w:line="240" w:lineRule="auto"/>
        <w:ind w:left="439" w:right="435" w:hanging="10"/>
        <w:jc w:val="center"/>
        <w:rPr>
          <w:rFonts w:ascii="Arial" w:hAnsi="Arial" w:cs="Arial"/>
          <w:b/>
          <w:sz w:val="16"/>
          <w:szCs w:val="16"/>
        </w:rPr>
      </w:pPr>
    </w:p>
    <w:p w14:paraId="4B87311D"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W przypadku niewykonania lub nienależytego wykonania Umowy przez Wykonawcę Zamawiający może naliczyć karę umowną w następujących przypadkach i wysokościach:</w:t>
      </w:r>
    </w:p>
    <w:p w14:paraId="1C73FBEE" w14:textId="77777777" w:rsidR="00A35306" w:rsidRDefault="00A35306" w:rsidP="00A35306">
      <w:pPr>
        <w:pStyle w:val="Akapitzlist"/>
        <w:numPr>
          <w:ilvl w:val="0"/>
          <w:numId w:val="14"/>
        </w:numPr>
        <w:tabs>
          <w:tab w:val="left" w:pos="284"/>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za zwłokę w przekazaniu przedmiotu umowy w wysokości 100 zł za każdy dzień zwłoki;</w:t>
      </w:r>
    </w:p>
    <w:p w14:paraId="28949D7F" w14:textId="77777777" w:rsidR="00A35306" w:rsidRDefault="00A35306" w:rsidP="00A35306">
      <w:pPr>
        <w:pStyle w:val="Akapitzlist"/>
        <w:numPr>
          <w:ilvl w:val="0"/>
          <w:numId w:val="14"/>
        </w:numPr>
        <w:tabs>
          <w:tab w:val="left" w:pos="284"/>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za zwłokę w usunięciu awarii lub wad sprzętu w wysokości 0,1% ceny, o której mowa</w:t>
      </w:r>
      <w:r>
        <w:rPr>
          <w:rFonts w:ascii="Arial" w:hAnsi="Arial" w:cs="Arial"/>
          <w:color w:val="000000"/>
        </w:rPr>
        <w:br/>
        <w:t>w § 7 ust. 1 Umowy za każdy dzień zwłoki w stosunku do terminów, o których mowa</w:t>
      </w:r>
      <w:r>
        <w:rPr>
          <w:rFonts w:ascii="Arial" w:hAnsi="Arial" w:cs="Arial"/>
          <w:color w:val="000000"/>
        </w:rPr>
        <w:br/>
        <w:t>w § 8 ust. 10 Umowy;</w:t>
      </w:r>
    </w:p>
    <w:p w14:paraId="686AE847" w14:textId="77777777" w:rsidR="00A35306" w:rsidRDefault="00A35306" w:rsidP="00A35306">
      <w:pPr>
        <w:pStyle w:val="Akapitzlist"/>
        <w:numPr>
          <w:ilvl w:val="0"/>
          <w:numId w:val="14"/>
        </w:numPr>
        <w:tabs>
          <w:tab w:val="left" w:pos="284"/>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za odstąpienie od Umowy przez Zamawiającego z przyczyn leżących po stronie Wykonawcy w wysokości 10% wartości Umowy, o której mowa w § 7 ust. 1 Umowy.</w:t>
      </w:r>
    </w:p>
    <w:p w14:paraId="685DCF25"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 xml:space="preserve">Wykonawca może naliczyć karę umowną za odstąpienie od Umowy przez Wykonawcę z przyczyn leżących po stronie Zamawiającego w wysokości 10% wartości Umowy, o której mowa w § 7 ust. 1 Umowy </w:t>
      </w:r>
      <w:r>
        <w:rPr>
          <w:rFonts w:ascii="Arial" w:hAnsi="Arial" w:cs="Arial"/>
        </w:rPr>
        <w:t>z wyłączeniem przypadku, o jakim mowa w § 10 ust. 1 Umowy</w:t>
      </w:r>
      <w:r>
        <w:rPr>
          <w:rFonts w:ascii="Arial" w:hAnsi="Arial" w:cs="Arial"/>
          <w:color w:val="000000"/>
        </w:rPr>
        <w:t>.</w:t>
      </w:r>
    </w:p>
    <w:p w14:paraId="71E0B919" w14:textId="77777777" w:rsidR="00A35306" w:rsidRDefault="00A35306" w:rsidP="00A35306">
      <w:pPr>
        <w:numPr>
          <w:ilvl w:val="0"/>
          <w:numId w:val="13"/>
        </w:numPr>
        <w:tabs>
          <w:tab w:val="left" w:pos="284"/>
        </w:tabs>
        <w:spacing w:after="0" w:line="240" w:lineRule="auto"/>
        <w:ind w:left="0" w:right="16" w:firstLine="0"/>
        <w:jc w:val="both"/>
        <w:rPr>
          <w:rFonts w:ascii="Arial" w:hAnsi="Arial" w:cs="Arial"/>
        </w:rPr>
      </w:pPr>
      <w:r>
        <w:rPr>
          <w:rFonts w:ascii="Arial" w:hAnsi="Arial" w:cs="Arial"/>
        </w:rPr>
        <w:lastRenderedPageBreak/>
        <w:t>Za zwłokę w przekazaniu informacji o zmianie danych dotyczących Podwykonawców, Wykonawca zapłaci Zamawiającemu karę umowną w wysokości 100 zł za każdy dzień zwłoki</w:t>
      </w:r>
      <w:r>
        <w:rPr>
          <w:rFonts w:ascii="Arial" w:hAnsi="Arial" w:cs="Arial"/>
        </w:rPr>
        <w:br/>
        <w:t>w przekazaniu informacji.</w:t>
      </w:r>
    </w:p>
    <w:p w14:paraId="5529DB2F"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rPr>
        <w:t>Za zwłokę w przekazaniu informacji o zamiarze powierzenia prac nowemu Podwykonawcy Wykonawca zapłaci Zamawiającemu karę umowną w wysokości 100 zł za każdy dzień zwłoki</w:t>
      </w:r>
      <w:r>
        <w:rPr>
          <w:rFonts w:ascii="Arial" w:hAnsi="Arial" w:cs="Arial"/>
        </w:rPr>
        <w:br/>
        <w:t>w przekazaniu informacji.</w:t>
      </w:r>
    </w:p>
    <w:p w14:paraId="41CA7184"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O nałożeniu kary umownej, jej wysokości i podstawie jej nałożenia Zamawiający będzie informował Wykonawcę pisemnie w terminie 14 dni od zaistnienia zdarzenia stanowiącego podstawę nałożenia kary.</w:t>
      </w:r>
    </w:p>
    <w:p w14:paraId="0E71ADD2"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Kary umowne liczone są od wynagrodzenia brutto należnego Wykonawcy.</w:t>
      </w:r>
    </w:p>
    <w:p w14:paraId="3A26151A" w14:textId="77777777" w:rsidR="00A35306" w:rsidRDefault="00A35306" w:rsidP="00A35306">
      <w:pPr>
        <w:pStyle w:val="Akapitzlist"/>
        <w:numPr>
          <w:ilvl w:val="0"/>
          <w:numId w:val="13"/>
        </w:numPr>
        <w:tabs>
          <w:tab w:val="left" w:pos="284"/>
        </w:tabs>
        <w:autoSpaceDE w:val="0"/>
        <w:autoSpaceDN w:val="0"/>
        <w:adjustRightInd w:val="0"/>
        <w:spacing w:after="0" w:line="240" w:lineRule="auto"/>
        <w:ind w:left="0" w:firstLine="0"/>
        <w:jc w:val="both"/>
        <w:rPr>
          <w:rFonts w:ascii="Arial" w:hAnsi="Arial" w:cs="Arial"/>
          <w:color w:val="000000"/>
        </w:rPr>
      </w:pPr>
      <w:r>
        <w:rPr>
          <w:rFonts w:ascii="Arial" w:hAnsi="Arial" w:cs="Arial"/>
        </w:rPr>
        <w:t>Kwoty kar umownych będą płatne w terminie wskazanym w żądaniu Zamawiającego. Powyższe nie wyłącza możliwości potrącenia naliczonych kar, jak również zaspokojenia roszczeń</w:t>
      </w:r>
      <w:r>
        <w:rPr>
          <w:rFonts w:ascii="Arial" w:hAnsi="Arial" w:cs="Arial"/>
        </w:rPr>
        <w:br/>
        <w:t>z zabezpieczenia należytego wykonania Umowy lub potrącenia z wynagrodzenia należnego Wykonawcy.</w:t>
      </w:r>
    </w:p>
    <w:p w14:paraId="620448AE" w14:textId="77777777" w:rsidR="00A35306" w:rsidRDefault="00A35306" w:rsidP="00A35306">
      <w:pPr>
        <w:pStyle w:val="Akapitzlist"/>
        <w:spacing w:after="0" w:line="240" w:lineRule="auto"/>
        <w:ind w:left="709" w:right="435"/>
        <w:jc w:val="both"/>
        <w:rPr>
          <w:rFonts w:ascii="Arial" w:hAnsi="Arial" w:cs="Arial"/>
          <w:b/>
          <w:sz w:val="16"/>
          <w:szCs w:val="16"/>
        </w:rPr>
      </w:pPr>
    </w:p>
    <w:p w14:paraId="59652AEE" w14:textId="77777777" w:rsidR="00A35306" w:rsidRPr="00CB6767" w:rsidRDefault="00A35306" w:rsidP="00A35306">
      <w:pPr>
        <w:spacing w:after="0" w:line="240" w:lineRule="auto"/>
        <w:ind w:left="439" w:right="435" w:hanging="10"/>
        <w:jc w:val="center"/>
        <w:rPr>
          <w:rFonts w:ascii="Arial" w:hAnsi="Arial" w:cs="Arial"/>
          <w:b/>
        </w:rPr>
      </w:pPr>
      <w:r w:rsidRPr="00CB6767">
        <w:rPr>
          <w:rFonts w:ascii="Arial" w:hAnsi="Arial" w:cs="Arial"/>
          <w:b/>
        </w:rPr>
        <w:t>§ 10</w:t>
      </w:r>
    </w:p>
    <w:p w14:paraId="192CBFA2" w14:textId="77777777" w:rsidR="00A35306" w:rsidRDefault="00A35306" w:rsidP="00A35306">
      <w:pPr>
        <w:spacing w:after="0" w:line="240" w:lineRule="auto"/>
        <w:ind w:left="439" w:right="435" w:hanging="10"/>
        <w:jc w:val="center"/>
        <w:rPr>
          <w:rFonts w:ascii="Arial" w:hAnsi="Arial" w:cs="Arial"/>
          <w:b/>
        </w:rPr>
      </w:pPr>
      <w:r w:rsidRPr="00CB6767">
        <w:rPr>
          <w:rFonts w:ascii="Arial" w:hAnsi="Arial" w:cs="Arial"/>
          <w:b/>
        </w:rPr>
        <w:t>ODSTĄPIENIE OD UMOWY</w:t>
      </w:r>
    </w:p>
    <w:p w14:paraId="64C07527" w14:textId="77777777" w:rsidR="00A35306" w:rsidRDefault="00A35306" w:rsidP="00A35306">
      <w:pPr>
        <w:spacing w:after="0" w:line="240" w:lineRule="auto"/>
        <w:ind w:left="439" w:right="435" w:hanging="10"/>
        <w:jc w:val="center"/>
        <w:rPr>
          <w:rFonts w:ascii="Arial" w:hAnsi="Arial" w:cs="Arial"/>
          <w:b/>
          <w:sz w:val="16"/>
          <w:szCs w:val="16"/>
        </w:rPr>
      </w:pPr>
    </w:p>
    <w:p w14:paraId="465B4810" w14:textId="77777777" w:rsidR="00A35306" w:rsidRDefault="00A35306" w:rsidP="00A35306">
      <w:pPr>
        <w:pStyle w:val="Akapitzlist"/>
        <w:numPr>
          <w:ilvl w:val="0"/>
          <w:numId w:val="15"/>
        </w:numPr>
        <w:tabs>
          <w:tab w:val="left" w:pos="284"/>
        </w:tabs>
        <w:spacing w:after="0" w:line="240" w:lineRule="auto"/>
        <w:ind w:left="0" w:firstLine="0"/>
        <w:jc w:val="both"/>
        <w:rPr>
          <w:rFonts w:ascii="Arial" w:hAnsi="Arial" w:cs="Arial"/>
        </w:rPr>
      </w:pPr>
      <w:r>
        <w:rPr>
          <w:rFonts w:ascii="Arial" w:hAnsi="Arial" w:cs="Arial"/>
        </w:rPr>
        <w:t>Zamawiającemu przysługuje prawo odstąpienia od Umowy w razie zaistnienia istotnej zmiany okoliczności powodującej, że wykonanie umowy nie leży w interesie publicznym, czego nie można było przewidzieć w chwili zawarcia Umowy (zgodnie z art. 456 ustawy Prawo zamówień publicznych).</w:t>
      </w:r>
    </w:p>
    <w:p w14:paraId="36E8610F" w14:textId="77777777" w:rsidR="00A35306" w:rsidRDefault="00A35306" w:rsidP="00A35306">
      <w:pPr>
        <w:pStyle w:val="Akapitzlist"/>
        <w:numPr>
          <w:ilvl w:val="0"/>
          <w:numId w:val="15"/>
        </w:numPr>
        <w:tabs>
          <w:tab w:val="left" w:pos="284"/>
        </w:tabs>
        <w:spacing w:after="0" w:line="240" w:lineRule="auto"/>
        <w:ind w:left="0" w:firstLine="0"/>
        <w:jc w:val="both"/>
        <w:rPr>
          <w:rFonts w:ascii="Arial" w:hAnsi="Arial" w:cs="Arial"/>
        </w:rPr>
      </w:pPr>
      <w:r>
        <w:rPr>
          <w:rFonts w:ascii="Arial" w:hAnsi="Arial" w:cs="Arial"/>
        </w:rPr>
        <w:t>Zamawiający może odstąpić od Umowy ze skutkiem natychmiastowym również, gdy:</w:t>
      </w:r>
    </w:p>
    <w:p w14:paraId="0BE04EB9"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bookmarkStart w:id="0" w:name="_Hlk54185661"/>
      <w:r>
        <w:rPr>
          <w:rFonts w:ascii="Arial" w:hAnsi="Arial" w:cs="Arial"/>
        </w:rPr>
        <w:t>Wykonawca pomimo pisemnego wezwania przez Zamawiającego i w terminie określonym</w:t>
      </w:r>
      <w:r>
        <w:rPr>
          <w:rFonts w:ascii="Arial" w:hAnsi="Arial" w:cs="Arial"/>
        </w:rPr>
        <w:br/>
        <w:t>w wezwaniu nie usunął stwierdzonych naruszeń oraz nie wykonuje zapisów Umowy zgodnie z jej postanowieniami lub w rażący sposób zaniedbuje bądź narusza zobowiązania umowne;</w:t>
      </w:r>
    </w:p>
    <w:bookmarkEnd w:id="0"/>
    <w:p w14:paraId="3738D39E"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r>
        <w:rPr>
          <w:rFonts w:ascii="Arial" w:hAnsi="Arial" w:cs="Arial"/>
        </w:rPr>
        <w:t>nastąpiła niedopuszczalna zmiana składu Wykonawców, który wspólnie ubiegali się</w:t>
      </w:r>
      <w:r>
        <w:rPr>
          <w:rFonts w:ascii="Arial" w:hAnsi="Arial" w:cs="Arial"/>
        </w:rPr>
        <w:br/>
        <w:t>o udzielenie zamówienia i wspólnie je uzyskali;</w:t>
      </w:r>
    </w:p>
    <w:p w14:paraId="1A1B2805"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r>
        <w:rPr>
          <w:rFonts w:ascii="Arial" w:hAnsi="Arial" w:cs="Arial"/>
        </w:rPr>
        <w:t>stwierdzenia w toku odbioru przedmiotu umowy, że przedmiot umowy zawiera wady</w:t>
      </w:r>
      <w:r>
        <w:rPr>
          <w:rFonts w:ascii="Arial" w:hAnsi="Arial" w:cs="Arial"/>
        </w:rPr>
        <w:br/>
        <w:t>i pomimo wyznaczenia terminu ich usunięcia Wykonawca ich nie poprawił lub nie przystąpił do ich usunięcia</w:t>
      </w:r>
    </w:p>
    <w:p w14:paraId="1EDB1692" w14:textId="77777777" w:rsidR="00A35306" w:rsidRDefault="00A35306" w:rsidP="00A35306">
      <w:pPr>
        <w:pStyle w:val="Akapitzlist"/>
        <w:numPr>
          <w:ilvl w:val="0"/>
          <w:numId w:val="16"/>
        </w:numPr>
        <w:tabs>
          <w:tab w:val="left" w:pos="284"/>
        </w:tabs>
        <w:spacing w:after="0" w:line="240" w:lineRule="auto"/>
        <w:ind w:left="709"/>
        <w:jc w:val="both"/>
        <w:rPr>
          <w:rFonts w:ascii="Arial" w:hAnsi="Arial" w:cs="Arial"/>
        </w:rPr>
      </w:pPr>
      <w:r>
        <w:rPr>
          <w:rFonts w:ascii="Arial" w:hAnsi="Arial" w:cs="Arial"/>
        </w:rPr>
        <w:t xml:space="preserve">opóźnienie w realizacji przedmiotu umowy przekracza 14 dni. </w:t>
      </w:r>
    </w:p>
    <w:p w14:paraId="55FD8ED8" w14:textId="77777777" w:rsidR="00A35306" w:rsidRDefault="00A35306" w:rsidP="00A35306">
      <w:pPr>
        <w:pStyle w:val="Akapitzlist"/>
        <w:numPr>
          <w:ilvl w:val="0"/>
          <w:numId w:val="15"/>
        </w:numPr>
        <w:tabs>
          <w:tab w:val="left" w:pos="284"/>
        </w:tabs>
        <w:spacing w:after="0" w:line="240" w:lineRule="auto"/>
        <w:ind w:left="0" w:firstLine="0"/>
        <w:jc w:val="both"/>
        <w:rPr>
          <w:rFonts w:ascii="Arial" w:hAnsi="Arial" w:cs="Arial"/>
        </w:rPr>
      </w:pPr>
      <w:r>
        <w:rPr>
          <w:rFonts w:ascii="Arial" w:hAnsi="Arial" w:cs="Arial"/>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7B5DC9F5" w14:textId="77777777" w:rsidR="00A35306" w:rsidRDefault="00A35306" w:rsidP="00A35306">
      <w:pPr>
        <w:pStyle w:val="Akapitzlist"/>
        <w:spacing w:after="0" w:line="240" w:lineRule="auto"/>
        <w:ind w:left="709"/>
        <w:jc w:val="both"/>
        <w:rPr>
          <w:rFonts w:ascii="Arial" w:hAnsi="Arial" w:cs="Arial"/>
          <w:sz w:val="16"/>
          <w:szCs w:val="16"/>
        </w:rPr>
      </w:pPr>
    </w:p>
    <w:p w14:paraId="5819C5DF" w14:textId="77777777" w:rsidR="00A35306" w:rsidRDefault="00A35306" w:rsidP="00A35306">
      <w:pPr>
        <w:spacing w:after="0" w:line="240" w:lineRule="auto"/>
        <w:ind w:left="439" w:right="435" w:hanging="10"/>
        <w:jc w:val="center"/>
        <w:rPr>
          <w:rFonts w:ascii="Arial" w:hAnsi="Arial" w:cs="Arial"/>
          <w:b/>
        </w:rPr>
      </w:pPr>
      <w:r>
        <w:rPr>
          <w:rFonts w:ascii="Arial" w:hAnsi="Arial" w:cs="Arial"/>
          <w:b/>
        </w:rPr>
        <w:t>§ 11</w:t>
      </w:r>
    </w:p>
    <w:p w14:paraId="6FC8DE3D" w14:textId="77777777" w:rsidR="00A35306" w:rsidRDefault="00A35306" w:rsidP="00A35306">
      <w:pPr>
        <w:spacing w:after="0" w:line="240" w:lineRule="auto"/>
        <w:ind w:left="439" w:right="432" w:hanging="10"/>
        <w:jc w:val="center"/>
        <w:rPr>
          <w:rFonts w:ascii="Arial" w:hAnsi="Arial" w:cs="Arial"/>
          <w:b/>
        </w:rPr>
      </w:pPr>
      <w:r>
        <w:rPr>
          <w:rFonts w:ascii="Arial" w:hAnsi="Arial" w:cs="Arial"/>
          <w:b/>
        </w:rPr>
        <w:t xml:space="preserve">ZMIANY UMOWY </w:t>
      </w:r>
    </w:p>
    <w:p w14:paraId="0802CF63" w14:textId="77777777" w:rsidR="00A35306" w:rsidRDefault="00A35306" w:rsidP="00A35306">
      <w:pPr>
        <w:spacing w:after="0" w:line="240" w:lineRule="auto"/>
        <w:ind w:left="439" w:right="432" w:hanging="10"/>
        <w:jc w:val="center"/>
        <w:rPr>
          <w:rFonts w:ascii="Arial" w:hAnsi="Arial" w:cs="Arial"/>
          <w:b/>
          <w:sz w:val="16"/>
          <w:szCs w:val="16"/>
        </w:rPr>
      </w:pPr>
    </w:p>
    <w:p w14:paraId="6EDABAF1"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Zmiana Umowy dopuszczalna jest w zakresie i na warunkach przewidzianych przepisami ustawy Prawo zamówień publicznych, w szczególności:</w:t>
      </w:r>
    </w:p>
    <w:p w14:paraId="58428F4F"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Strony są uprawnione do wprowadzenia do Umowy zmian nieistotnych, to jest innych, niż zmiany zdefiniowane w art. 454 ustawy Prawo zamówień publicznych;</w:t>
      </w:r>
    </w:p>
    <w:p w14:paraId="0C80A8F0"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 xml:space="preserve">stosownie do art. 455 ustawy Prawo zamówień publicznych, Zamawiający przewiduje możliwość wprowadzenia do Umowy następujących zmian w przypadku: </w:t>
      </w:r>
    </w:p>
    <w:p w14:paraId="3EDDAD7E"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 xml:space="preserve">konieczności dostarczenia innego, niż określonego w Umowie urządzenia lub oprogramowania, niepowodująca zwiększenia ceny, spowodowana zakończeniem produkcji określonego w Umowie urządzenia/oprogramowania lub wycofania go z produkcji </w:t>
      </w:r>
      <w:r>
        <w:rPr>
          <w:rFonts w:ascii="Arial" w:hAnsi="Arial" w:cs="Arial"/>
        </w:rPr>
        <w:lastRenderedPageBreak/>
        <w:t>lub obrotu na terytorium Rzeczpospolitej Polskiej, posiadające parametry nie gorsze od zaproponowanych przez Wykonawcę w ofercie;</w:t>
      </w:r>
    </w:p>
    <w:p w14:paraId="59559E5A"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pojawienia się na rynku urządzenia producenta sprzętu nowszej generacji lub nowej wersji oprogramowania, o lepszych parametrach i pozwalających na zaoszczędzenie kosztów eksploatacji pod warunkiem, że te zmiany nie spowodują zwiększenia ceny;</w:t>
      </w:r>
    </w:p>
    <w:p w14:paraId="44A8CBE5"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ujawnienia się powszechnie występujących wad oferowanego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1AA2EAEF"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771B8506"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zmiany Podwykonawcy, przy pomocy którego Wykonawca realizuje przedmiot umowy, po uprzedniej akceptacji Zamawiającego;</w:t>
      </w:r>
    </w:p>
    <w:p w14:paraId="75CB2BD7" w14:textId="77777777" w:rsidR="00A35306" w:rsidRDefault="00A35306" w:rsidP="00A35306">
      <w:pPr>
        <w:numPr>
          <w:ilvl w:val="2"/>
          <w:numId w:val="18"/>
        </w:numPr>
        <w:tabs>
          <w:tab w:val="left" w:pos="284"/>
          <w:tab w:val="left" w:pos="993"/>
        </w:tabs>
        <w:spacing w:after="0" w:line="240" w:lineRule="auto"/>
        <w:ind w:left="709" w:right="16"/>
        <w:jc w:val="both"/>
        <w:rPr>
          <w:rFonts w:ascii="Arial" w:hAnsi="Arial" w:cs="Arial"/>
        </w:rPr>
      </w:pPr>
      <w:r>
        <w:rPr>
          <w:rFonts w:ascii="Arial" w:hAnsi="Arial" w:cs="Arial"/>
        </w:rPr>
        <w:t>wystąpienia siły wyższej.</w:t>
      </w:r>
    </w:p>
    <w:p w14:paraId="0E5DD045"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W przypadkach, w których zgodnie z powyższymi postanowieniami lub przepisami prawa możliwe jest wprowadzenie zmiany do Umowy, Zamawiający przewiduje także wprowadzenie odpowiedniej zmiany terminu realizacji, w szczególności:</w:t>
      </w:r>
    </w:p>
    <w:p w14:paraId="400B8F9A"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o ile zmiana taka jest konieczna w celu prawidłowego wykonania Umowy, w szczególności ze względu na zaistnienie okoliczności, o których mowa w ust. 1 pkt 2;</w:t>
      </w:r>
    </w:p>
    <w:p w14:paraId="1690EB0D" w14:textId="77777777" w:rsidR="00A35306" w:rsidRDefault="00A35306" w:rsidP="00A35306">
      <w:pPr>
        <w:pStyle w:val="Akapitzlist"/>
        <w:numPr>
          <w:ilvl w:val="1"/>
          <w:numId w:val="17"/>
        </w:numPr>
        <w:tabs>
          <w:tab w:val="left" w:pos="284"/>
        </w:tabs>
        <w:spacing w:after="0" w:line="240" w:lineRule="auto"/>
        <w:ind w:left="284" w:right="16"/>
        <w:jc w:val="both"/>
        <w:rPr>
          <w:rFonts w:ascii="Arial" w:hAnsi="Arial" w:cs="Arial"/>
        </w:rPr>
      </w:pPr>
      <w:r>
        <w:rPr>
          <w:rFonts w:ascii="Arial" w:hAnsi="Arial" w:cs="Arial"/>
        </w:rPr>
        <w:t xml:space="preserve">ze względu na okoliczności niezależne od Wykonawcy, np. opóźnienie w dostawie z zagranicy, kontrola celna, opóźnienie lub zatrzymanie transportu wynikające, np. z powodów warunków atmosferycznych. </w:t>
      </w:r>
    </w:p>
    <w:p w14:paraId="50961EF9"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2A2F1AB6" w14:textId="77777777" w:rsidR="00A35306" w:rsidRDefault="00A35306" w:rsidP="00A35306">
      <w:pPr>
        <w:numPr>
          <w:ilvl w:val="0"/>
          <w:numId w:val="17"/>
        </w:numPr>
        <w:tabs>
          <w:tab w:val="left" w:pos="284"/>
        </w:tabs>
        <w:spacing w:after="0" w:line="240" w:lineRule="auto"/>
        <w:ind w:left="0" w:right="16"/>
        <w:jc w:val="both"/>
        <w:rPr>
          <w:rFonts w:ascii="Arial" w:hAnsi="Arial" w:cs="Arial"/>
        </w:rPr>
      </w:pPr>
      <w:r>
        <w:rPr>
          <w:rFonts w:ascii="Arial" w:hAnsi="Arial" w:cs="Arial"/>
        </w:rPr>
        <w:t>Nie stanowi zmiany Umowy zmiana danych rejestrowych lub adresowych oraz ich danych kontaktowych.</w:t>
      </w:r>
    </w:p>
    <w:p w14:paraId="6C20934D" w14:textId="77777777" w:rsidR="00A35306" w:rsidRDefault="00A35306" w:rsidP="00A35306">
      <w:pPr>
        <w:spacing w:after="0" w:line="240" w:lineRule="auto"/>
        <w:ind w:right="8"/>
        <w:rPr>
          <w:rFonts w:ascii="Arial" w:hAnsi="Arial" w:cs="Arial"/>
          <w:b/>
        </w:rPr>
      </w:pPr>
    </w:p>
    <w:p w14:paraId="38BFF359" w14:textId="77777777" w:rsidR="00A35306" w:rsidRPr="00CB6767" w:rsidRDefault="00A35306" w:rsidP="00A35306">
      <w:pPr>
        <w:spacing w:after="0" w:line="240" w:lineRule="auto"/>
        <w:ind w:right="8"/>
        <w:jc w:val="center"/>
        <w:rPr>
          <w:rFonts w:ascii="Arial" w:hAnsi="Arial" w:cs="Arial"/>
          <w:b/>
        </w:rPr>
      </w:pPr>
      <w:r w:rsidRPr="00CB6767">
        <w:rPr>
          <w:rFonts w:ascii="Arial" w:hAnsi="Arial" w:cs="Arial"/>
          <w:b/>
        </w:rPr>
        <w:t>§ 12</w:t>
      </w:r>
    </w:p>
    <w:p w14:paraId="36E77945" w14:textId="77777777" w:rsidR="00A35306" w:rsidRPr="00CB6767" w:rsidRDefault="00A35306" w:rsidP="00A35306">
      <w:pPr>
        <w:spacing w:after="0" w:line="240" w:lineRule="auto"/>
        <w:ind w:right="16"/>
        <w:jc w:val="center"/>
        <w:rPr>
          <w:rFonts w:ascii="Arial" w:hAnsi="Arial" w:cs="Arial"/>
          <w:b/>
        </w:rPr>
      </w:pPr>
      <w:r w:rsidRPr="00CB6767">
        <w:rPr>
          <w:rFonts w:ascii="Arial" w:hAnsi="Arial" w:cs="Arial"/>
          <w:b/>
        </w:rPr>
        <w:t>ZABEZPIECZENIE NALEŻYTEGO WYKONANIA UMOWY</w:t>
      </w:r>
    </w:p>
    <w:p w14:paraId="69242108" w14:textId="77777777" w:rsidR="00A35306" w:rsidRPr="00CB6767" w:rsidRDefault="00A35306" w:rsidP="00A35306">
      <w:pPr>
        <w:spacing w:after="0" w:line="240" w:lineRule="auto"/>
        <w:ind w:right="16"/>
        <w:jc w:val="center"/>
        <w:rPr>
          <w:rFonts w:ascii="Arial" w:hAnsi="Arial" w:cs="Arial"/>
          <w:b/>
        </w:rPr>
      </w:pPr>
    </w:p>
    <w:p w14:paraId="2A142F5C" w14:textId="5ABD3E29" w:rsidR="00A35306" w:rsidRPr="00CB6767" w:rsidRDefault="00A35306" w:rsidP="00A35306">
      <w:pPr>
        <w:numPr>
          <w:ilvl w:val="0"/>
          <w:numId w:val="19"/>
        </w:numPr>
        <w:tabs>
          <w:tab w:val="left" w:pos="284"/>
        </w:tabs>
        <w:spacing w:after="0" w:line="240" w:lineRule="auto"/>
        <w:ind w:left="0" w:right="16"/>
        <w:jc w:val="both"/>
        <w:rPr>
          <w:rFonts w:ascii="Arial" w:hAnsi="Arial" w:cs="Arial"/>
        </w:rPr>
      </w:pPr>
      <w:r w:rsidRPr="00CB6767">
        <w:rPr>
          <w:rFonts w:ascii="Arial" w:hAnsi="Arial" w:cs="Arial"/>
        </w:rPr>
        <w:t xml:space="preserve">Wykonawca ustanowił zabezpieczenie należytego wykonania Umowy w wysokości </w:t>
      </w:r>
      <w:r w:rsidR="00CB6767" w:rsidRPr="00CB6767">
        <w:rPr>
          <w:rFonts w:ascii="Arial" w:hAnsi="Arial" w:cs="Arial"/>
        </w:rPr>
        <w:t>2,</w:t>
      </w:r>
      <w:r w:rsidRPr="00CB6767">
        <w:rPr>
          <w:rFonts w:ascii="Arial" w:hAnsi="Arial" w:cs="Arial"/>
        </w:rPr>
        <w:t>5% ceny zaoferowanej w postępowaniu poprzedzającym zawarcie Umowy. Zabezpieczenie wniesione zostało w formie pieniądza.</w:t>
      </w:r>
    </w:p>
    <w:p w14:paraId="6369B523" w14:textId="77777777" w:rsidR="00A35306" w:rsidRPr="00CB6767" w:rsidRDefault="00A35306" w:rsidP="00A35306">
      <w:pPr>
        <w:numPr>
          <w:ilvl w:val="0"/>
          <w:numId w:val="19"/>
        </w:numPr>
        <w:tabs>
          <w:tab w:val="left" w:pos="284"/>
        </w:tabs>
        <w:spacing w:after="0" w:line="240" w:lineRule="auto"/>
        <w:ind w:left="0" w:right="16"/>
        <w:jc w:val="both"/>
        <w:rPr>
          <w:rFonts w:ascii="Arial" w:hAnsi="Arial" w:cs="Arial"/>
        </w:rPr>
      </w:pPr>
      <w:r w:rsidRPr="00CB6767">
        <w:rPr>
          <w:rFonts w:ascii="Arial" w:hAnsi="Arial" w:cs="Arial"/>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14:paraId="6956DBF3" w14:textId="77777777" w:rsidR="00A35306" w:rsidRDefault="00A35306" w:rsidP="00A35306">
      <w:pPr>
        <w:spacing w:after="0" w:line="240" w:lineRule="auto"/>
        <w:ind w:right="8"/>
        <w:rPr>
          <w:rFonts w:ascii="Arial" w:hAnsi="Arial" w:cs="Arial"/>
          <w:b/>
        </w:rPr>
      </w:pPr>
    </w:p>
    <w:p w14:paraId="4440EA1F" w14:textId="77777777" w:rsidR="00A35306" w:rsidRDefault="00A35306" w:rsidP="00A35306">
      <w:pPr>
        <w:spacing w:after="0" w:line="240" w:lineRule="auto"/>
        <w:ind w:right="8" w:hanging="10"/>
        <w:jc w:val="center"/>
        <w:rPr>
          <w:rFonts w:ascii="Arial" w:hAnsi="Arial" w:cs="Arial"/>
          <w:b/>
        </w:rPr>
      </w:pPr>
      <w:r>
        <w:rPr>
          <w:rFonts w:ascii="Arial" w:hAnsi="Arial" w:cs="Arial"/>
          <w:b/>
        </w:rPr>
        <w:t>§ 13</w:t>
      </w:r>
    </w:p>
    <w:p w14:paraId="09626FDF" w14:textId="77777777" w:rsidR="00A35306" w:rsidRDefault="00A35306" w:rsidP="00A35306">
      <w:pPr>
        <w:spacing w:after="0" w:line="240" w:lineRule="auto"/>
        <w:ind w:left="439" w:right="6" w:hanging="10"/>
        <w:jc w:val="center"/>
        <w:rPr>
          <w:rFonts w:ascii="Arial" w:hAnsi="Arial" w:cs="Arial"/>
          <w:b/>
        </w:rPr>
      </w:pPr>
      <w:r>
        <w:rPr>
          <w:rFonts w:ascii="Arial" w:hAnsi="Arial" w:cs="Arial"/>
          <w:b/>
        </w:rPr>
        <w:t>POSTANOWIENIA KOŃCOWE</w:t>
      </w:r>
    </w:p>
    <w:p w14:paraId="206A71DD" w14:textId="77777777" w:rsidR="00A35306" w:rsidRDefault="00A35306" w:rsidP="00A35306">
      <w:pPr>
        <w:spacing w:after="0" w:line="240" w:lineRule="auto"/>
        <w:ind w:left="439" w:right="6" w:hanging="10"/>
        <w:jc w:val="center"/>
        <w:rPr>
          <w:rFonts w:ascii="Arial" w:hAnsi="Arial" w:cs="Arial"/>
          <w:b/>
        </w:rPr>
      </w:pPr>
    </w:p>
    <w:p w14:paraId="2E9EF970"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Wykonawca nie ma prawa dokonywać cesji, przeniesienia bądź obciążenia swoich praw lub obowiązków wynikających z Umowy bez uprzedniej pisemnej zgody Zamawiającego, udzielonej na piśmie pod rygorem nieważności.</w:t>
      </w:r>
    </w:p>
    <w:p w14:paraId="23D40279"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Umowa zawarta jest pod prawem polskim. Wszelkie spory będą poddane pod rozstrzygnięcie sądu powszechnego właściwego dla siedziby Zamawiającego.</w:t>
      </w:r>
    </w:p>
    <w:p w14:paraId="176FAC0F"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lastRenderedPageBreak/>
        <w:t>W sprawach nieuregulowanych niniejszą Umową stosuje się przepisy ustawy z dnia 11 września 2019 r. Prawo zamówień publicznych (</w:t>
      </w:r>
      <w:proofErr w:type="spellStart"/>
      <w:r>
        <w:rPr>
          <w:rFonts w:ascii="Arial" w:hAnsi="Arial" w:cs="Arial"/>
        </w:rPr>
        <w:t>t.j</w:t>
      </w:r>
      <w:proofErr w:type="spellEnd"/>
      <w:r>
        <w:rPr>
          <w:rFonts w:ascii="Arial" w:hAnsi="Arial" w:cs="Arial"/>
        </w:rPr>
        <w:t xml:space="preserve">. Dz.U. </w:t>
      </w:r>
      <w:hyperlink r:id="rId8" w:history="1">
        <w:r>
          <w:rPr>
            <w:rStyle w:val="Hipercze"/>
            <w:rFonts w:ascii="Arial" w:hAnsi="Arial" w:cs="Arial"/>
          </w:rPr>
          <w:t>2021</w:t>
        </w:r>
      </w:hyperlink>
      <w:r>
        <w:rPr>
          <w:rFonts w:ascii="Arial" w:hAnsi="Arial" w:cs="Arial"/>
        </w:rPr>
        <w:t xml:space="preserve"> r. poz. 1129 z </w:t>
      </w:r>
      <w:proofErr w:type="spellStart"/>
      <w:r>
        <w:rPr>
          <w:rFonts w:ascii="Arial" w:hAnsi="Arial" w:cs="Arial"/>
        </w:rPr>
        <w:t>późn</w:t>
      </w:r>
      <w:proofErr w:type="spellEnd"/>
      <w:r>
        <w:rPr>
          <w:rFonts w:ascii="Arial" w:hAnsi="Arial" w:cs="Arial"/>
        </w:rPr>
        <w:t>. zm.) oraz przepisy ustawy z dnia 23 kwietnia 1964 r. Kodeks cywilny (</w:t>
      </w:r>
      <w:proofErr w:type="spellStart"/>
      <w:r>
        <w:rPr>
          <w:rFonts w:ascii="Arial" w:hAnsi="Arial" w:cs="Arial"/>
        </w:rPr>
        <w:t>t.j</w:t>
      </w:r>
      <w:proofErr w:type="spellEnd"/>
      <w:r>
        <w:rPr>
          <w:rFonts w:ascii="Arial" w:hAnsi="Arial" w:cs="Arial"/>
        </w:rPr>
        <w:t xml:space="preserve">. </w:t>
      </w:r>
      <w:hyperlink r:id="rId9" w:history="1">
        <w:r>
          <w:rPr>
            <w:rStyle w:val="Hipercze"/>
            <w:rFonts w:ascii="Arial" w:hAnsi="Arial" w:cs="Arial"/>
          </w:rPr>
          <w:t xml:space="preserve">Dz.U. </w:t>
        </w:r>
      </w:hyperlink>
      <w:hyperlink r:id="rId10" w:history="1">
        <w:r>
          <w:rPr>
            <w:rStyle w:val="Hipercze"/>
            <w:rFonts w:ascii="Arial" w:hAnsi="Arial" w:cs="Arial"/>
          </w:rPr>
          <w:t>2020 poz. 1740</w:t>
        </w:r>
      </w:hyperlink>
      <w:r>
        <w:rPr>
          <w:rFonts w:ascii="Arial" w:hAnsi="Arial" w:cs="Arial"/>
        </w:rPr>
        <w:t xml:space="preserve"> z </w:t>
      </w:r>
      <w:proofErr w:type="spellStart"/>
      <w:r>
        <w:rPr>
          <w:rFonts w:ascii="Arial" w:hAnsi="Arial" w:cs="Arial"/>
        </w:rPr>
        <w:t>późn</w:t>
      </w:r>
      <w:proofErr w:type="spellEnd"/>
      <w:r>
        <w:rPr>
          <w:rFonts w:ascii="Arial" w:hAnsi="Arial" w:cs="Arial"/>
        </w:rPr>
        <w:t>. zm.).</w:t>
      </w:r>
    </w:p>
    <w:p w14:paraId="32287598"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Wszelkie zmiany Umowy będą dokonywane za zgodą obu Stron, w formie pisemnej pod rygorem nieważności. Zmiany będą dokonywane w postaci aneksów do Umowy, chyba że w Umowie wskazano inaczej.</w:t>
      </w:r>
    </w:p>
    <w:p w14:paraId="55342042"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Umowę sporządzono w trzech jednobrzmiących egzemplarzach, jeden dla Wykonawcy, a dwa dla Zamawiającego.</w:t>
      </w:r>
    </w:p>
    <w:p w14:paraId="4BC66E39" w14:textId="77777777" w:rsidR="00A35306" w:rsidRDefault="00A35306" w:rsidP="00A35306">
      <w:pPr>
        <w:numPr>
          <w:ilvl w:val="0"/>
          <w:numId w:val="20"/>
        </w:numPr>
        <w:tabs>
          <w:tab w:val="left" w:pos="284"/>
        </w:tabs>
        <w:spacing w:after="0" w:line="240" w:lineRule="auto"/>
        <w:ind w:left="0" w:right="16"/>
        <w:jc w:val="both"/>
        <w:rPr>
          <w:rFonts w:ascii="Arial" w:hAnsi="Arial" w:cs="Arial"/>
        </w:rPr>
      </w:pPr>
      <w:r>
        <w:rPr>
          <w:rFonts w:ascii="Arial" w:hAnsi="Arial" w:cs="Arial"/>
        </w:rPr>
        <w:t>Integralną część Umowy stanowią następujące Załączniki:</w:t>
      </w:r>
    </w:p>
    <w:p w14:paraId="167F7047" w14:textId="77777777" w:rsidR="00A35306" w:rsidRDefault="00A35306" w:rsidP="00A35306">
      <w:pPr>
        <w:pStyle w:val="Akapitzlist"/>
        <w:numPr>
          <w:ilvl w:val="0"/>
          <w:numId w:val="21"/>
        </w:numPr>
        <w:tabs>
          <w:tab w:val="left" w:pos="284"/>
        </w:tabs>
        <w:spacing w:after="0" w:line="240" w:lineRule="auto"/>
        <w:ind w:left="426" w:right="16"/>
        <w:jc w:val="both"/>
        <w:rPr>
          <w:rFonts w:ascii="Arial" w:hAnsi="Arial" w:cs="Arial"/>
        </w:rPr>
      </w:pPr>
      <w:r>
        <w:rPr>
          <w:rFonts w:ascii="Arial" w:hAnsi="Arial" w:cs="Arial"/>
        </w:rPr>
        <w:t xml:space="preserve">Specyfikacja Warunków Zamówienia wraz Załącznikami do SWZ. </w:t>
      </w:r>
    </w:p>
    <w:p w14:paraId="32031907" w14:textId="77777777" w:rsidR="00A35306" w:rsidRDefault="00A35306" w:rsidP="00A35306">
      <w:pPr>
        <w:pStyle w:val="Akapitzlist"/>
        <w:numPr>
          <w:ilvl w:val="0"/>
          <w:numId w:val="21"/>
        </w:numPr>
        <w:tabs>
          <w:tab w:val="left" w:pos="284"/>
        </w:tabs>
        <w:spacing w:after="0" w:line="240" w:lineRule="auto"/>
        <w:ind w:left="426" w:right="16"/>
        <w:jc w:val="both"/>
        <w:rPr>
          <w:rFonts w:ascii="Arial" w:hAnsi="Arial" w:cs="Arial"/>
        </w:rPr>
      </w:pPr>
      <w:r>
        <w:rPr>
          <w:rFonts w:ascii="Arial" w:hAnsi="Arial" w:cs="Arial"/>
        </w:rPr>
        <w:t>Oferta Wykonawcy.</w:t>
      </w:r>
    </w:p>
    <w:p w14:paraId="3BE3F517" w14:textId="77777777" w:rsidR="00A35306" w:rsidRDefault="00A35306" w:rsidP="00A35306">
      <w:pPr>
        <w:tabs>
          <w:tab w:val="left" w:pos="284"/>
        </w:tabs>
        <w:spacing w:after="0" w:line="240" w:lineRule="auto"/>
        <w:ind w:right="16"/>
        <w:jc w:val="both"/>
        <w:rPr>
          <w:rFonts w:ascii="Arial" w:hAnsi="Arial" w:cs="Arial"/>
        </w:rPr>
      </w:pPr>
    </w:p>
    <w:p w14:paraId="333E3B23" w14:textId="77777777" w:rsidR="00A35306" w:rsidRDefault="00A35306" w:rsidP="00A35306">
      <w:pPr>
        <w:spacing w:after="0" w:line="240" w:lineRule="auto"/>
        <w:ind w:left="993" w:right="16"/>
        <w:jc w:val="both"/>
        <w:rPr>
          <w:rFonts w:ascii="Arial" w:hAnsi="Arial" w:cs="Arial"/>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A35306" w14:paraId="60124CB5" w14:textId="77777777" w:rsidTr="00A35306">
        <w:tc>
          <w:tcPr>
            <w:tcW w:w="4390" w:type="dxa"/>
            <w:vAlign w:val="center"/>
          </w:tcPr>
          <w:p w14:paraId="756F8800" w14:textId="77777777" w:rsidR="00A35306" w:rsidRDefault="00A35306">
            <w:pPr>
              <w:ind w:right="16"/>
              <w:jc w:val="center"/>
              <w:rPr>
                <w:rFonts w:ascii="Arial" w:hAnsi="Arial" w:cs="Arial"/>
              </w:rPr>
            </w:pPr>
          </w:p>
        </w:tc>
        <w:tc>
          <w:tcPr>
            <w:tcW w:w="4391" w:type="dxa"/>
            <w:vAlign w:val="center"/>
          </w:tcPr>
          <w:p w14:paraId="52C1637B" w14:textId="77777777" w:rsidR="00A35306" w:rsidRDefault="00A35306">
            <w:pPr>
              <w:ind w:right="16"/>
              <w:jc w:val="center"/>
              <w:rPr>
                <w:rFonts w:ascii="Arial" w:hAnsi="Arial" w:cs="Arial"/>
              </w:rPr>
            </w:pPr>
          </w:p>
        </w:tc>
      </w:tr>
      <w:tr w:rsidR="00A35306" w14:paraId="391D260A" w14:textId="77777777" w:rsidTr="00A35306">
        <w:tc>
          <w:tcPr>
            <w:tcW w:w="4390" w:type="dxa"/>
            <w:vAlign w:val="center"/>
            <w:hideMark/>
          </w:tcPr>
          <w:p w14:paraId="3915B297" w14:textId="77777777" w:rsidR="00A35306" w:rsidRDefault="00A35306">
            <w:pPr>
              <w:ind w:right="16"/>
              <w:rPr>
                <w:rFonts w:ascii="Arial" w:hAnsi="Arial" w:cs="Arial"/>
              </w:rPr>
            </w:pPr>
            <w:r>
              <w:rPr>
                <w:rFonts w:ascii="Arial" w:hAnsi="Arial" w:cs="Arial"/>
              </w:rPr>
              <w:t>Zamawiający</w:t>
            </w:r>
          </w:p>
        </w:tc>
        <w:tc>
          <w:tcPr>
            <w:tcW w:w="4391" w:type="dxa"/>
            <w:vAlign w:val="center"/>
          </w:tcPr>
          <w:p w14:paraId="107127D8" w14:textId="77777777" w:rsidR="00A35306" w:rsidRDefault="00A35306">
            <w:pPr>
              <w:ind w:right="16"/>
              <w:jc w:val="center"/>
              <w:rPr>
                <w:rFonts w:ascii="Arial" w:hAnsi="Arial" w:cs="Arial"/>
              </w:rPr>
            </w:pPr>
            <w:r>
              <w:rPr>
                <w:rFonts w:ascii="Arial" w:hAnsi="Arial" w:cs="Arial"/>
              </w:rPr>
              <w:t xml:space="preserve">                         Wykonawca</w:t>
            </w:r>
          </w:p>
          <w:p w14:paraId="60124CE7" w14:textId="77777777" w:rsidR="00A35306" w:rsidRDefault="00A35306">
            <w:pPr>
              <w:ind w:right="16"/>
              <w:jc w:val="center"/>
              <w:rPr>
                <w:rFonts w:ascii="Arial" w:hAnsi="Arial" w:cs="Arial"/>
              </w:rPr>
            </w:pPr>
          </w:p>
        </w:tc>
      </w:tr>
      <w:tr w:rsidR="00A35306" w14:paraId="30D09FDE" w14:textId="77777777" w:rsidTr="00A35306">
        <w:tc>
          <w:tcPr>
            <w:tcW w:w="4390" w:type="dxa"/>
            <w:vAlign w:val="center"/>
          </w:tcPr>
          <w:p w14:paraId="2E492B98" w14:textId="77777777" w:rsidR="00A35306" w:rsidRDefault="00A35306">
            <w:pPr>
              <w:ind w:right="16"/>
              <w:rPr>
                <w:rFonts w:ascii="Arial" w:hAnsi="Arial" w:cs="Arial"/>
              </w:rPr>
            </w:pPr>
          </w:p>
        </w:tc>
        <w:tc>
          <w:tcPr>
            <w:tcW w:w="4391" w:type="dxa"/>
            <w:vAlign w:val="center"/>
          </w:tcPr>
          <w:p w14:paraId="481A3784" w14:textId="77777777" w:rsidR="00A35306" w:rsidRDefault="00A35306">
            <w:pPr>
              <w:ind w:right="16"/>
              <w:jc w:val="center"/>
              <w:rPr>
                <w:rFonts w:ascii="Arial" w:hAnsi="Arial" w:cs="Arial"/>
              </w:rPr>
            </w:pPr>
          </w:p>
        </w:tc>
      </w:tr>
    </w:tbl>
    <w:p w14:paraId="4E91C41D" w14:textId="77777777" w:rsidR="00A35306" w:rsidRDefault="00A35306" w:rsidP="00A35306">
      <w:pPr>
        <w:spacing w:line="240" w:lineRule="auto"/>
        <w:contextualSpacing/>
        <w:jc w:val="both"/>
        <w:rPr>
          <w:rFonts w:ascii="Arial" w:hAnsi="Arial" w:cs="Arial"/>
        </w:rPr>
      </w:pPr>
    </w:p>
    <w:p w14:paraId="0D519FBB" w14:textId="20C119DD" w:rsidR="00E41738" w:rsidRPr="00106DC3" w:rsidRDefault="00E33455" w:rsidP="001A488E">
      <w:pPr>
        <w:spacing w:after="120" w:line="240" w:lineRule="auto"/>
        <w:jc w:val="both"/>
        <w:rPr>
          <w:rFonts w:ascii="Arial" w:hAnsi="Arial" w:cs="Arial"/>
        </w:rPr>
      </w:pPr>
      <w:r w:rsidRPr="00106DC3">
        <w:rPr>
          <w:rFonts w:ascii="Arial" w:hAnsi="Arial" w:cs="Arial"/>
        </w:rPr>
        <w:tab/>
      </w:r>
      <w:r w:rsidRPr="00106DC3">
        <w:rPr>
          <w:rFonts w:ascii="Arial" w:hAnsi="Arial" w:cs="Arial"/>
        </w:rPr>
        <w:tab/>
      </w:r>
      <w:r w:rsidRPr="00106DC3">
        <w:rPr>
          <w:rFonts w:ascii="Arial" w:hAnsi="Arial" w:cs="Arial"/>
        </w:rPr>
        <w:tab/>
      </w:r>
      <w:r w:rsidRPr="00106DC3">
        <w:rPr>
          <w:rFonts w:ascii="Arial" w:hAnsi="Arial" w:cs="Arial"/>
        </w:rPr>
        <w:tab/>
      </w:r>
    </w:p>
    <w:sectPr w:rsidR="00E41738" w:rsidRPr="00106DC3" w:rsidSect="00106DC3">
      <w:headerReference w:type="even" r:id="rId11"/>
      <w:headerReference w:type="default" r:id="rId12"/>
      <w:footerReference w:type="even" r:id="rId13"/>
      <w:footerReference w:type="default" r:id="rId14"/>
      <w:headerReference w:type="first" r:id="rId15"/>
      <w:footerReference w:type="first" r:id="rId16"/>
      <w:pgSz w:w="11906" w:h="16838"/>
      <w:pgMar w:top="1191" w:right="851" w:bottom="73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4973" w14:textId="77777777" w:rsidR="002014A1" w:rsidRDefault="002014A1" w:rsidP="00E40A29">
      <w:pPr>
        <w:spacing w:after="0" w:line="240" w:lineRule="auto"/>
      </w:pPr>
      <w:r>
        <w:separator/>
      </w:r>
    </w:p>
  </w:endnote>
  <w:endnote w:type="continuationSeparator" w:id="0">
    <w:p w14:paraId="1CCDED57" w14:textId="77777777" w:rsidR="002014A1" w:rsidRDefault="002014A1" w:rsidP="00E4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86FA" w14:textId="77777777" w:rsidR="00A35306" w:rsidRDefault="00A353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299157"/>
      <w:docPartObj>
        <w:docPartGallery w:val="Page Numbers (Bottom of Page)"/>
        <w:docPartUnique/>
      </w:docPartObj>
    </w:sdtPr>
    <w:sdtEndPr>
      <w:rPr>
        <w:color w:val="7F7F7F" w:themeColor="background1" w:themeShade="7F"/>
        <w:spacing w:val="60"/>
      </w:rPr>
    </w:sdtEndPr>
    <w:sdtContent>
      <w:p w14:paraId="5FB684D1" w14:textId="3ECCB3EA" w:rsidR="00E40A29" w:rsidRPr="00106DC3" w:rsidRDefault="00A35306" w:rsidP="00106DC3">
        <w:pPr>
          <w:pStyle w:val="Stopka"/>
          <w:pBdr>
            <w:top w:val="single" w:sz="4" w:space="1" w:color="D9D9D9" w:themeColor="background1" w:themeShade="D9"/>
          </w:pBdr>
          <w:jc w:val="right"/>
          <w:rPr>
            <w:b/>
            <w:bCs/>
          </w:rPr>
        </w:pPr>
        <w:r>
          <w:rPr>
            <w:noProof/>
          </w:rPr>
          <w:drawing>
            <wp:inline distT="0" distB="0" distL="0" distR="0" wp14:anchorId="4E1EFB10" wp14:editId="1592739A">
              <wp:extent cx="5581650" cy="5848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584835"/>
                      </a:xfrm>
                      <a:prstGeom prst="rect">
                        <a:avLst/>
                      </a:prstGeom>
                      <a:noFill/>
                    </pic:spPr>
                  </pic:pic>
                </a:graphicData>
              </a:graphic>
            </wp:inline>
          </w:drawing>
        </w:r>
        <w:r w:rsidR="00683AB5">
          <w:fldChar w:fldCharType="begin"/>
        </w:r>
        <w:r w:rsidR="00E40A29">
          <w:instrText>PAGE   \* MERGEFORMAT</w:instrText>
        </w:r>
        <w:r w:rsidR="00683AB5">
          <w:fldChar w:fldCharType="separate"/>
        </w:r>
        <w:r w:rsidR="006F0599" w:rsidRPr="006F0599">
          <w:rPr>
            <w:b/>
            <w:bCs/>
            <w:noProof/>
          </w:rPr>
          <w:t>13</w:t>
        </w:r>
        <w:r w:rsidR="00683AB5">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E3F3" w14:textId="77777777" w:rsidR="00A35306" w:rsidRDefault="00A353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EB09" w14:textId="77777777" w:rsidR="002014A1" w:rsidRDefault="002014A1" w:rsidP="00E40A29">
      <w:pPr>
        <w:spacing w:after="0" w:line="240" w:lineRule="auto"/>
      </w:pPr>
      <w:r>
        <w:separator/>
      </w:r>
    </w:p>
  </w:footnote>
  <w:footnote w:type="continuationSeparator" w:id="0">
    <w:p w14:paraId="49E83D61" w14:textId="77777777" w:rsidR="002014A1" w:rsidRDefault="002014A1" w:rsidP="00E4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3C88" w14:textId="77777777" w:rsidR="00A35306" w:rsidRDefault="00A353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4A5" w14:textId="77777777" w:rsidR="0018759A" w:rsidRPr="0003416E" w:rsidRDefault="0018759A" w:rsidP="0018759A">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39274468" w14:textId="77777777" w:rsidR="00B0190F" w:rsidRDefault="00B0190F" w:rsidP="00B0190F">
    <w:pPr>
      <w:keepNext/>
      <w:pBdr>
        <w:bottom w:val="single" w:sz="6" w:space="1" w:color="000000"/>
      </w:pBdr>
      <w:spacing w:after="0" w:line="240" w:lineRule="auto"/>
      <w:ind w:right="363"/>
      <w:jc w:val="center"/>
      <w:rPr>
        <w:rFonts w:ascii="Arial" w:eastAsia="Times New Roman" w:hAnsi="Arial" w:cs="Arial"/>
        <w:i/>
        <w:iCs/>
        <w:sz w:val="20"/>
        <w:szCs w:val="20"/>
        <w:lang w:eastAsia="pl-PL"/>
      </w:rPr>
    </w:pPr>
    <w:r w:rsidRPr="00713F01">
      <w:rPr>
        <w:rFonts w:ascii="Arial" w:hAnsi="Arial" w:cs="Arial"/>
        <w:i/>
        <w:iCs/>
        <w:sz w:val="20"/>
        <w:szCs w:val="20"/>
      </w:rPr>
      <w:t>Tryb podstawowy art</w:t>
    </w:r>
    <w:r w:rsidRPr="00EF7271">
      <w:rPr>
        <w:rFonts w:ascii="Arial" w:hAnsi="Arial" w:cs="Arial"/>
        <w:i/>
        <w:iCs/>
        <w:sz w:val="20"/>
        <w:szCs w:val="20"/>
      </w:rPr>
      <w:t>. 275 pkt 2</w:t>
    </w:r>
    <w:r w:rsidRPr="00EF7271">
      <w:rPr>
        <w:i/>
        <w:iCs/>
        <w:sz w:val="20"/>
        <w:szCs w:val="20"/>
      </w:rPr>
      <w:t xml:space="preserve"> </w:t>
    </w:r>
    <w:r w:rsidRPr="00EF7271">
      <w:rPr>
        <w:rFonts w:ascii="Arial" w:eastAsia="Times New Roman" w:hAnsi="Arial" w:cs="Arial"/>
        <w:i/>
        <w:iCs/>
        <w:sz w:val="20"/>
        <w:szCs w:val="20"/>
        <w:lang w:eastAsia="pl-PL"/>
      </w:rPr>
      <w:t xml:space="preserve">na </w:t>
    </w:r>
    <w:r w:rsidRPr="00824006">
      <w:rPr>
        <w:rFonts w:ascii="Arial" w:hAnsi="Arial" w:cs="Arial"/>
        <w:sz w:val="20"/>
        <w:szCs w:val="20"/>
      </w:rPr>
      <w:t>„Zakup laptopów dla dzieci z rodzin byłych pracowników</w:t>
    </w:r>
    <w:r w:rsidRPr="00114B02">
      <w:rPr>
        <w:rFonts w:ascii="Arial" w:hAnsi="Arial" w:cs="Arial"/>
      </w:rPr>
      <w:t xml:space="preserve"> </w:t>
    </w:r>
    <w:r w:rsidRPr="00824006">
      <w:rPr>
        <w:rFonts w:ascii="Arial" w:hAnsi="Arial" w:cs="Arial"/>
        <w:sz w:val="20"/>
        <w:szCs w:val="20"/>
      </w:rPr>
      <w:t>PPGR”</w:t>
    </w:r>
    <w:r>
      <w:rPr>
        <w:rFonts w:ascii="Arial" w:hAnsi="Arial" w:cs="Arial"/>
      </w:rPr>
      <w:t xml:space="preserve"> </w:t>
    </w:r>
  </w:p>
  <w:p w14:paraId="7914AFC9" w14:textId="5901E305" w:rsidR="0018759A" w:rsidRPr="0003416E" w:rsidRDefault="006766EA" w:rsidP="006766EA">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121D01">
      <w:rPr>
        <w:rFonts w:ascii="Arial" w:eastAsia="Times New Roman" w:hAnsi="Arial" w:cs="Arial"/>
        <w:i/>
        <w:iCs/>
        <w:sz w:val="20"/>
        <w:szCs w:val="20"/>
        <w:lang w:eastAsia="pl-PL"/>
      </w:rPr>
      <w:t>Znak postępowania: RG.271.</w:t>
    </w:r>
    <w:r w:rsidR="00BB21B4">
      <w:rPr>
        <w:rFonts w:ascii="Arial" w:eastAsia="Times New Roman" w:hAnsi="Arial" w:cs="Arial"/>
        <w:i/>
        <w:iCs/>
        <w:sz w:val="20"/>
        <w:szCs w:val="20"/>
        <w:lang w:eastAsia="pl-PL"/>
      </w:rPr>
      <w:t>1</w:t>
    </w:r>
    <w:r w:rsidRPr="00121D01">
      <w:rPr>
        <w:rFonts w:ascii="Arial" w:eastAsia="Times New Roman" w:hAnsi="Arial" w:cs="Arial"/>
        <w:i/>
        <w:iCs/>
        <w:sz w:val="20"/>
        <w:szCs w:val="20"/>
        <w:lang w:eastAsia="pl-PL"/>
      </w:rPr>
      <w:t>4. 2022.MS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7DCD" w14:textId="77777777" w:rsidR="00A35306" w:rsidRDefault="00A353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5EE"/>
    <w:multiLevelType w:val="hybridMultilevel"/>
    <w:tmpl w:val="15AEF20E"/>
    <w:lvl w:ilvl="0" w:tplc="C7489484">
      <w:start w:val="1"/>
      <w:numFmt w:val="decimal"/>
      <w:lvlText w:val="%1)"/>
      <w:lvlJc w:val="left"/>
      <w:pPr>
        <w:ind w:left="643"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FD403A12">
      <w:start w:val="1"/>
      <w:numFmt w:val="decimal"/>
      <w:lvlText w:val="%2)"/>
      <w:lvlJc w:val="left"/>
      <w:pPr>
        <w:ind w:left="12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53E59E8">
      <w:start w:val="1"/>
      <w:numFmt w:val="lowerRoman"/>
      <w:lvlText w:val="%3"/>
      <w:lvlJc w:val="left"/>
      <w:pPr>
        <w:ind w:left="19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F426B7C">
      <w:start w:val="1"/>
      <w:numFmt w:val="decimal"/>
      <w:lvlText w:val="%4"/>
      <w:lvlJc w:val="left"/>
      <w:pPr>
        <w:ind w:left="26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6F6FE0A">
      <w:start w:val="1"/>
      <w:numFmt w:val="lowerLetter"/>
      <w:lvlText w:val="%5"/>
      <w:lvlJc w:val="left"/>
      <w:pPr>
        <w:ind w:left="33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C184E1C">
      <w:start w:val="1"/>
      <w:numFmt w:val="lowerRoman"/>
      <w:lvlText w:val="%6"/>
      <w:lvlJc w:val="left"/>
      <w:pPr>
        <w:ind w:left="40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7F43154">
      <w:start w:val="1"/>
      <w:numFmt w:val="decimal"/>
      <w:lvlText w:val="%7"/>
      <w:lvlJc w:val="left"/>
      <w:pPr>
        <w:ind w:left="48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109818">
      <w:start w:val="1"/>
      <w:numFmt w:val="lowerLetter"/>
      <w:lvlText w:val="%8"/>
      <w:lvlJc w:val="left"/>
      <w:pPr>
        <w:ind w:left="55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E921C64">
      <w:start w:val="1"/>
      <w:numFmt w:val="lowerRoman"/>
      <w:lvlText w:val="%9"/>
      <w:lvlJc w:val="left"/>
      <w:pPr>
        <w:ind w:left="62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2" w15:restartNumberingAfterBreak="0">
    <w:nsid w:val="0CFC4E47"/>
    <w:multiLevelType w:val="hybridMultilevel"/>
    <w:tmpl w:val="2D66E65C"/>
    <w:lvl w:ilvl="0" w:tplc="02AE45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D403A12">
      <w:start w:val="1"/>
      <w:numFmt w:val="decimal"/>
      <w:lvlText w:val="%2)"/>
      <w:lvlJc w:val="left"/>
      <w:pPr>
        <w:ind w:left="8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53E59E8">
      <w:start w:val="1"/>
      <w:numFmt w:val="lowerRoman"/>
      <w:lvlText w:val="%3"/>
      <w:lvlJc w:val="left"/>
      <w:pPr>
        <w:ind w:left="15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F426B7C">
      <w:start w:val="1"/>
      <w:numFmt w:val="decimal"/>
      <w:lvlText w:val="%4"/>
      <w:lvlJc w:val="left"/>
      <w:pPr>
        <w:ind w:left="22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6F6FE0A">
      <w:start w:val="1"/>
      <w:numFmt w:val="lowerLetter"/>
      <w:lvlText w:val="%5"/>
      <w:lvlJc w:val="left"/>
      <w:pPr>
        <w:ind w:left="30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C184E1C">
      <w:start w:val="1"/>
      <w:numFmt w:val="lowerRoman"/>
      <w:lvlText w:val="%6"/>
      <w:lvlJc w:val="left"/>
      <w:pPr>
        <w:ind w:left="37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7F43154">
      <w:start w:val="1"/>
      <w:numFmt w:val="decimal"/>
      <w:lvlText w:val="%7"/>
      <w:lvlJc w:val="left"/>
      <w:pPr>
        <w:ind w:left="44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109818">
      <w:start w:val="1"/>
      <w:numFmt w:val="lowerLetter"/>
      <w:lvlText w:val="%8"/>
      <w:lvlJc w:val="left"/>
      <w:pPr>
        <w:ind w:left="51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E921C64">
      <w:start w:val="1"/>
      <w:numFmt w:val="lowerRoman"/>
      <w:lvlText w:val="%9"/>
      <w:lvlJc w:val="left"/>
      <w:pPr>
        <w:ind w:left="58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08743CF"/>
    <w:multiLevelType w:val="hybridMultilevel"/>
    <w:tmpl w:val="4454D100"/>
    <w:lvl w:ilvl="0" w:tplc="9AF65DBE">
      <w:start w:val="1"/>
      <w:numFmt w:val="decimal"/>
      <w:lvlText w:val="%1."/>
      <w:lvlJc w:val="left"/>
      <w:pPr>
        <w:ind w:left="283"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566" w:firstLine="0"/>
      </w:pPr>
      <w:rPr>
        <w:b w:val="0"/>
        <w:i w:val="0"/>
        <w:strike w:val="0"/>
        <w:dstrike w:val="0"/>
        <w:color w:val="000000"/>
        <w:sz w:val="24"/>
        <w:szCs w:val="24"/>
        <w:u w:val="none" w:color="000000"/>
        <w:effect w:val="none"/>
        <w:bdr w:val="none" w:sz="0" w:space="0" w:color="auto" w:frame="1"/>
        <w:vertAlign w:val="baseline"/>
      </w:rPr>
    </w:lvl>
    <w:lvl w:ilvl="2" w:tplc="47E459D8">
      <w:start w:val="1"/>
      <w:numFmt w:val="lowerRoman"/>
      <w:lvlText w:val="%3"/>
      <w:lvlJc w:val="left"/>
      <w:pPr>
        <w:ind w:left="12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96913A">
      <w:start w:val="1"/>
      <w:numFmt w:val="decimal"/>
      <w:lvlText w:val="%4"/>
      <w:lvlJc w:val="left"/>
      <w:pPr>
        <w:ind w:left="20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F84A0F8">
      <w:start w:val="1"/>
      <w:numFmt w:val="lowerLetter"/>
      <w:lvlText w:val="%5"/>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E4C026">
      <w:start w:val="1"/>
      <w:numFmt w:val="lowerRoman"/>
      <w:lvlText w:val="%6"/>
      <w:lvlJc w:val="left"/>
      <w:pPr>
        <w:ind w:left="34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07A4E82">
      <w:start w:val="1"/>
      <w:numFmt w:val="decimal"/>
      <w:lvlText w:val="%7"/>
      <w:lvlJc w:val="left"/>
      <w:pPr>
        <w:ind w:left="41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823A3C">
      <w:start w:val="1"/>
      <w:numFmt w:val="lowerLetter"/>
      <w:lvlText w:val="%8"/>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8C2488E">
      <w:start w:val="1"/>
      <w:numFmt w:val="lowerRoman"/>
      <w:lvlText w:val="%9"/>
      <w:lvlJc w:val="left"/>
      <w:pPr>
        <w:ind w:left="56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6B83A34"/>
    <w:multiLevelType w:val="hybridMultilevel"/>
    <w:tmpl w:val="008EB54A"/>
    <w:lvl w:ilvl="0" w:tplc="B6D22684">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5" w15:restartNumberingAfterBreak="0">
    <w:nsid w:val="20E23D5C"/>
    <w:multiLevelType w:val="hybridMultilevel"/>
    <w:tmpl w:val="6FBC090E"/>
    <w:lvl w:ilvl="0" w:tplc="C7DAA86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9DA28A8">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D82572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FA2E6A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45EC75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E86C82A">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7584D64">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9D29FD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52222E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6B3AED"/>
    <w:multiLevelType w:val="hybridMultilevel"/>
    <w:tmpl w:val="24006BEC"/>
    <w:lvl w:ilvl="0" w:tplc="5276133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6CECC18">
      <w:start w:val="1"/>
      <w:numFmt w:val="lowerLetter"/>
      <w:lvlText w:val="%2."/>
      <w:lvlJc w:val="left"/>
      <w:pPr>
        <w:ind w:left="720" w:firstLine="0"/>
      </w:pPr>
      <w:rPr>
        <w:b w:val="0"/>
        <w:i w:val="0"/>
        <w:strike w:val="0"/>
        <w:dstrike w:val="0"/>
        <w:color w:val="000000"/>
        <w:sz w:val="24"/>
        <w:szCs w:val="24"/>
        <w:u w:val="none" w:color="000000"/>
        <w:effect w:val="none"/>
        <w:bdr w:val="none" w:sz="0" w:space="0" w:color="auto" w:frame="1"/>
        <w:vertAlign w:val="baseline"/>
      </w:rPr>
    </w:lvl>
    <w:lvl w:ilvl="2" w:tplc="DDF0F28C">
      <w:start w:val="1"/>
      <w:numFmt w:val="lowerLetter"/>
      <w:lvlText w:val="%3."/>
      <w:lvlJc w:val="left"/>
      <w:pPr>
        <w:ind w:left="1133" w:firstLine="0"/>
      </w:pPr>
      <w:rPr>
        <w:b w:val="0"/>
        <w:i w:val="0"/>
        <w:strike w:val="0"/>
        <w:dstrike w:val="0"/>
        <w:color w:val="000000"/>
        <w:sz w:val="24"/>
        <w:szCs w:val="24"/>
        <w:u w:val="none" w:color="000000"/>
        <w:effect w:val="none"/>
        <w:bdr w:val="none" w:sz="0" w:space="0" w:color="auto" w:frame="1"/>
        <w:vertAlign w:val="baseline"/>
      </w:rPr>
    </w:lvl>
    <w:lvl w:ilvl="3" w:tplc="41326AB8">
      <w:start w:val="1"/>
      <w:numFmt w:val="decimal"/>
      <w:lvlText w:val="%4"/>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76C77EE">
      <w:start w:val="1"/>
      <w:numFmt w:val="lowerLetter"/>
      <w:lvlText w:val="%5"/>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C50E042">
      <w:start w:val="1"/>
      <w:numFmt w:val="lowerRoman"/>
      <w:lvlText w:val="%6"/>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E680948">
      <w:start w:val="1"/>
      <w:numFmt w:val="decimal"/>
      <w:lvlText w:val="%7"/>
      <w:lvlJc w:val="left"/>
      <w:pPr>
        <w:ind w:left="40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A2B752">
      <w:start w:val="1"/>
      <w:numFmt w:val="lowerLetter"/>
      <w:lvlText w:val="%8"/>
      <w:lvlJc w:val="left"/>
      <w:pPr>
        <w:ind w:left="47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0C65104">
      <w:start w:val="1"/>
      <w:numFmt w:val="lowerRoman"/>
      <w:lvlText w:val="%9"/>
      <w:lvlJc w:val="left"/>
      <w:pPr>
        <w:ind w:left="54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57A7E95"/>
    <w:multiLevelType w:val="hybridMultilevel"/>
    <w:tmpl w:val="51B27F22"/>
    <w:lvl w:ilvl="0" w:tplc="1218660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0B4F8DA">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1D0EE7E">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426D7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C8BC1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2D63992">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1EAF6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D76B4E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B9AD2C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330341B4"/>
    <w:multiLevelType w:val="hybridMultilevel"/>
    <w:tmpl w:val="CCFEC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860057"/>
    <w:multiLevelType w:val="hybridMultilevel"/>
    <w:tmpl w:val="44A02E20"/>
    <w:lvl w:ilvl="0" w:tplc="F294989A">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0" w15:restartNumberingAfterBreak="0">
    <w:nsid w:val="43FB3D4A"/>
    <w:multiLevelType w:val="hybridMultilevel"/>
    <w:tmpl w:val="A9A0E676"/>
    <w:lvl w:ilvl="0" w:tplc="BF9685E4">
      <w:start w:val="1"/>
      <w:numFmt w:val="decimal"/>
      <w:lvlText w:val="%1."/>
      <w:lvlJc w:val="left"/>
      <w:pPr>
        <w:ind w:left="28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7446270A">
      <w:start w:val="1"/>
      <w:numFmt w:val="bullet"/>
      <w:lvlText w:val="-"/>
      <w:lvlJc w:val="left"/>
      <w:pPr>
        <w:ind w:left="7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6306344">
      <w:start w:val="1"/>
      <w:numFmt w:val="bullet"/>
      <w:lvlText w:val="▪"/>
      <w:lvlJc w:val="left"/>
      <w:pPr>
        <w:ind w:left="18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3043242">
      <w:start w:val="1"/>
      <w:numFmt w:val="bullet"/>
      <w:lvlText w:val="•"/>
      <w:lvlJc w:val="left"/>
      <w:pPr>
        <w:ind w:left="25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9FAFA5E">
      <w:start w:val="1"/>
      <w:numFmt w:val="bullet"/>
      <w:lvlText w:val="o"/>
      <w:lvlJc w:val="left"/>
      <w:pPr>
        <w:ind w:left="33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CDC9954">
      <w:start w:val="1"/>
      <w:numFmt w:val="bullet"/>
      <w:lvlText w:val="▪"/>
      <w:lvlJc w:val="left"/>
      <w:pPr>
        <w:ind w:left="40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186935C">
      <w:start w:val="1"/>
      <w:numFmt w:val="bullet"/>
      <w:lvlText w:val="•"/>
      <w:lvlJc w:val="left"/>
      <w:pPr>
        <w:ind w:left="47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4D4D0F8">
      <w:start w:val="1"/>
      <w:numFmt w:val="bullet"/>
      <w:lvlText w:val="o"/>
      <w:lvlJc w:val="left"/>
      <w:pPr>
        <w:ind w:left="54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868B9B8">
      <w:start w:val="1"/>
      <w:numFmt w:val="bullet"/>
      <w:lvlText w:val="▪"/>
      <w:lvlJc w:val="left"/>
      <w:pPr>
        <w:ind w:left="61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EC4052"/>
    <w:multiLevelType w:val="hybridMultilevel"/>
    <w:tmpl w:val="370C4200"/>
    <w:lvl w:ilvl="0" w:tplc="69E0153C">
      <w:start w:val="1"/>
      <w:numFmt w:val="decimal"/>
      <w:lvlText w:val="%1)"/>
      <w:lvlJc w:val="left"/>
      <w:pPr>
        <w:ind w:left="1069" w:hanging="360"/>
      </w:pPr>
      <w:rPr>
        <w:rFonts w:ascii="Times New Roman" w:eastAsiaTheme="minorHAnsi" w:hAnsi="Times New Roman" w:cs="Times New Roma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15:restartNumberingAfterBreak="0">
    <w:nsid w:val="5A7C235F"/>
    <w:multiLevelType w:val="hybridMultilevel"/>
    <w:tmpl w:val="8272BAC0"/>
    <w:lvl w:ilvl="0" w:tplc="E9C27890">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566" w:firstLine="0"/>
      </w:pPr>
      <w:rPr>
        <w:b w:val="0"/>
        <w:i w:val="0"/>
        <w:strike w:val="0"/>
        <w:dstrike w:val="0"/>
        <w:color w:val="000000"/>
        <w:sz w:val="24"/>
        <w:szCs w:val="24"/>
        <w:u w:val="none" w:color="000000"/>
        <w:effect w:val="none"/>
        <w:bdr w:val="none" w:sz="0" w:space="0" w:color="auto" w:frame="1"/>
        <w:vertAlign w:val="baseline"/>
      </w:rPr>
    </w:lvl>
    <w:lvl w:ilvl="2" w:tplc="47E459D8">
      <w:start w:val="1"/>
      <w:numFmt w:val="lowerRoman"/>
      <w:lvlText w:val="%3"/>
      <w:lvlJc w:val="left"/>
      <w:pPr>
        <w:ind w:left="12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96913A">
      <w:start w:val="1"/>
      <w:numFmt w:val="decimal"/>
      <w:lvlText w:val="%4"/>
      <w:lvlJc w:val="left"/>
      <w:pPr>
        <w:ind w:left="20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F84A0F8">
      <w:start w:val="1"/>
      <w:numFmt w:val="lowerLetter"/>
      <w:lvlText w:val="%5"/>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E4C026">
      <w:start w:val="1"/>
      <w:numFmt w:val="lowerRoman"/>
      <w:lvlText w:val="%6"/>
      <w:lvlJc w:val="left"/>
      <w:pPr>
        <w:ind w:left="34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07A4E82">
      <w:start w:val="1"/>
      <w:numFmt w:val="decimal"/>
      <w:lvlText w:val="%7"/>
      <w:lvlJc w:val="left"/>
      <w:pPr>
        <w:ind w:left="41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823A3C">
      <w:start w:val="1"/>
      <w:numFmt w:val="lowerLetter"/>
      <w:lvlText w:val="%8"/>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8C2488E">
      <w:start w:val="1"/>
      <w:numFmt w:val="lowerRoman"/>
      <w:lvlText w:val="%9"/>
      <w:lvlJc w:val="left"/>
      <w:pPr>
        <w:ind w:left="56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cs="Times New Roman" w:hint="default"/>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204118"/>
    <w:multiLevelType w:val="hybridMultilevel"/>
    <w:tmpl w:val="51B27F22"/>
    <w:lvl w:ilvl="0" w:tplc="1218660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0B4F8DA">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1D0EE7E">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426D7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C8BC1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2D63992">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1EAF6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D76B4E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B9AD2C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68571DD1"/>
    <w:multiLevelType w:val="hybridMultilevel"/>
    <w:tmpl w:val="484C1528"/>
    <w:lvl w:ilvl="0" w:tplc="E2DC9B34">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DCB4C49"/>
    <w:multiLevelType w:val="hybridMultilevel"/>
    <w:tmpl w:val="0FD84D22"/>
    <w:lvl w:ilvl="0" w:tplc="8B6E5C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03C302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650ECB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71C7E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8E03E6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16AF004">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198578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436C6C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BEE36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71A52517"/>
    <w:multiLevelType w:val="hybridMultilevel"/>
    <w:tmpl w:val="A8DA48B0"/>
    <w:lvl w:ilvl="0" w:tplc="19CE484A">
      <w:start w:val="1"/>
      <w:numFmt w:val="decimal"/>
      <w:lvlText w:val="%1)"/>
      <w:lvlJc w:val="left"/>
      <w:pPr>
        <w:ind w:left="1149" w:hanging="360"/>
      </w:pPr>
      <w:rPr>
        <w:rFonts w:ascii="Times New Roman" w:eastAsiaTheme="minorHAnsi" w:hAnsi="Times New Roman" w:cs="Times New Roman"/>
      </w:r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start w:val="1"/>
      <w:numFmt w:val="lowerLetter"/>
      <w:lvlText w:val="%5."/>
      <w:lvlJc w:val="left"/>
      <w:pPr>
        <w:ind w:left="4029" w:hanging="360"/>
      </w:pPr>
    </w:lvl>
    <w:lvl w:ilvl="5" w:tplc="0415001B">
      <w:start w:val="1"/>
      <w:numFmt w:val="lowerRoman"/>
      <w:lvlText w:val="%6."/>
      <w:lvlJc w:val="right"/>
      <w:pPr>
        <w:ind w:left="4749" w:hanging="180"/>
      </w:pPr>
    </w:lvl>
    <w:lvl w:ilvl="6" w:tplc="0415000F">
      <w:start w:val="1"/>
      <w:numFmt w:val="decimal"/>
      <w:lvlText w:val="%7."/>
      <w:lvlJc w:val="left"/>
      <w:pPr>
        <w:ind w:left="5469" w:hanging="360"/>
      </w:pPr>
    </w:lvl>
    <w:lvl w:ilvl="7" w:tplc="04150019">
      <w:start w:val="1"/>
      <w:numFmt w:val="lowerLetter"/>
      <w:lvlText w:val="%8."/>
      <w:lvlJc w:val="left"/>
      <w:pPr>
        <w:ind w:left="6189" w:hanging="360"/>
      </w:pPr>
    </w:lvl>
    <w:lvl w:ilvl="8" w:tplc="0415001B">
      <w:start w:val="1"/>
      <w:numFmt w:val="lowerRoman"/>
      <w:lvlText w:val="%9."/>
      <w:lvlJc w:val="right"/>
      <w:pPr>
        <w:ind w:left="6909" w:hanging="180"/>
      </w:pPr>
    </w:lvl>
  </w:abstractNum>
  <w:abstractNum w:abstractNumId="19" w15:restartNumberingAfterBreak="0">
    <w:nsid w:val="75CB2CA7"/>
    <w:multiLevelType w:val="hybridMultilevel"/>
    <w:tmpl w:val="095209F0"/>
    <w:lvl w:ilvl="0" w:tplc="5276133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30A7EE2">
      <w:start w:val="1"/>
      <w:numFmt w:val="decimal"/>
      <w:lvlText w:val="%2)"/>
      <w:lvlJc w:val="left"/>
      <w:pPr>
        <w:ind w:left="720"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2" w:tplc="40F69734">
      <w:start w:val="1"/>
      <w:numFmt w:val="lowerLetter"/>
      <w:lvlText w:val="%3)"/>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1326AB8">
      <w:start w:val="1"/>
      <w:numFmt w:val="decimal"/>
      <w:lvlText w:val="%4"/>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76C77EE">
      <w:start w:val="1"/>
      <w:numFmt w:val="lowerLetter"/>
      <w:lvlText w:val="%5"/>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C50E042">
      <w:start w:val="1"/>
      <w:numFmt w:val="lowerRoman"/>
      <w:lvlText w:val="%6"/>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E680948">
      <w:start w:val="1"/>
      <w:numFmt w:val="decimal"/>
      <w:lvlText w:val="%7"/>
      <w:lvlJc w:val="left"/>
      <w:pPr>
        <w:ind w:left="40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A2B752">
      <w:start w:val="1"/>
      <w:numFmt w:val="lowerLetter"/>
      <w:lvlText w:val="%8"/>
      <w:lvlJc w:val="left"/>
      <w:pPr>
        <w:ind w:left="47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0C65104">
      <w:start w:val="1"/>
      <w:numFmt w:val="lowerRoman"/>
      <w:lvlText w:val="%9"/>
      <w:lvlJc w:val="left"/>
      <w:pPr>
        <w:ind w:left="54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7AE61141"/>
    <w:multiLevelType w:val="hybridMultilevel"/>
    <w:tmpl w:val="0FD84D22"/>
    <w:lvl w:ilvl="0" w:tplc="8B6E5C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03C302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650ECB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71C7E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8E03E6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16AF004">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198578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436C6C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BEE36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16cid:durableId="11179941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384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587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2491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456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529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972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040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207476">
    <w:abstractNumId w:val="10"/>
    <w:lvlOverride w:ilvl="0">
      <w:startOverride w:val="1"/>
    </w:lvlOverride>
    <w:lvlOverride w:ilvl="1"/>
    <w:lvlOverride w:ilvl="2"/>
    <w:lvlOverride w:ilvl="3"/>
    <w:lvlOverride w:ilvl="4"/>
    <w:lvlOverride w:ilvl="5"/>
    <w:lvlOverride w:ilvl="6"/>
    <w:lvlOverride w:ilvl="7"/>
    <w:lvlOverride w:ilvl="8"/>
  </w:num>
  <w:num w:numId="10" w16cid:durableId="1897817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14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7498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976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833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44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844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869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5902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3877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879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891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CE1"/>
    <w:rsid w:val="0000289A"/>
    <w:rsid w:val="00013BF3"/>
    <w:rsid w:val="00021B7C"/>
    <w:rsid w:val="00030CE1"/>
    <w:rsid w:val="00044BB8"/>
    <w:rsid w:val="000679A1"/>
    <w:rsid w:val="000723CC"/>
    <w:rsid w:val="00073566"/>
    <w:rsid w:val="00077655"/>
    <w:rsid w:val="00093B08"/>
    <w:rsid w:val="000C3352"/>
    <w:rsid w:val="000F1E6C"/>
    <w:rsid w:val="000F35B5"/>
    <w:rsid w:val="000F6401"/>
    <w:rsid w:val="000F65D3"/>
    <w:rsid w:val="00106DC3"/>
    <w:rsid w:val="00120328"/>
    <w:rsid w:val="00121D01"/>
    <w:rsid w:val="0015727B"/>
    <w:rsid w:val="00171F37"/>
    <w:rsid w:val="00171F83"/>
    <w:rsid w:val="0018759A"/>
    <w:rsid w:val="001A1AEC"/>
    <w:rsid w:val="001A488E"/>
    <w:rsid w:val="001B1EFC"/>
    <w:rsid w:val="001E0EC6"/>
    <w:rsid w:val="001E1285"/>
    <w:rsid w:val="002009B5"/>
    <w:rsid w:val="002014A1"/>
    <w:rsid w:val="002333A1"/>
    <w:rsid w:val="00273A4E"/>
    <w:rsid w:val="0028074F"/>
    <w:rsid w:val="0028621D"/>
    <w:rsid w:val="002968AB"/>
    <w:rsid w:val="002B3DC4"/>
    <w:rsid w:val="00304800"/>
    <w:rsid w:val="00313EBC"/>
    <w:rsid w:val="00316109"/>
    <w:rsid w:val="00316D84"/>
    <w:rsid w:val="00322A83"/>
    <w:rsid w:val="00336B16"/>
    <w:rsid w:val="00370238"/>
    <w:rsid w:val="0038382F"/>
    <w:rsid w:val="00384A0C"/>
    <w:rsid w:val="003D5C01"/>
    <w:rsid w:val="003F6231"/>
    <w:rsid w:val="00410461"/>
    <w:rsid w:val="00426E0D"/>
    <w:rsid w:val="00433868"/>
    <w:rsid w:val="00442060"/>
    <w:rsid w:val="004661B8"/>
    <w:rsid w:val="0047781F"/>
    <w:rsid w:val="00482007"/>
    <w:rsid w:val="004A3100"/>
    <w:rsid w:val="004A6827"/>
    <w:rsid w:val="004B1179"/>
    <w:rsid w:val="004B1636"/>
    <w:rsid w:val="004C0C09"/>
    <w:rsid w:val="004D05A8"/>
    <w:rsid w:val="004E0192"/>
    <w:rsid w:val="004F59CA"/>
    <w:rsid w:val="005123C6"/>
    <w:rsid w:val="00532160"/>
    <w:rsid w:val="00532624"/>
    <w:rsid w:val="0053276E"/>
    <w:rsid w:val="00533947"/>
    <w:rsid w:val="0053555B"/>
    <w:rsid w:val="00542E87"/>
    <w:rsid w:val="005552E6"/>
    <w:rsid w:val="00567A76"/>
    <w:rsid w:val="0057037C"/>
    <w:rsid w:val="0058117B"/>
    <w:rsid w:val="005813BD"/>
    <w:rsid w:val="0058304C"/>
    <w:rsid w:val="005D406D"/>
    <w:rsid w:val="005D6BAA"/>
    <w:rsid w:val="005E7625"/>
    <w:rsid w:val="005E7BCD"/>
    <w:rsid w:val="005F0A68"/>
    <w:rsid w:val="00626A3B"/>
    <w:rsid w:val="0063111A"/>
    <w:rsid w:val="00656F83"/>
    <w:rsid w:val="00670E3C"/>
    <w:rsid w:val="006766EA"/>
    <w:rsid w:val="00683AB5"/>
    <w:rsid w:val="00692339"/>
    <w:rsid w:val="006A72C0"/>
    <w:rsid w:val="006B2F28"/>
    <w:rsid w:val="006D158A"/>
    <w:rsid w:val="006F0599"/>
    <w:rsid w:val="006F0F58"/>
    <w:rsid w:val="006F3070"/>
    <w:rsid w:val="006F78ED"/>
    <w:rsid w:val="00745269"/>
    <w:rsid w:val="00764C9F"/>
    <w:rsid w:val="007A7FD6"/>
    <w:rsid w:val="007E5019"/>
    <w:rsid w:val="007F51F9"/>
    <w:rsid w:val="00804591"/>
    <w:rsid w:val="0080497D"/>
    <w:rsid w:val="00842BEA"/>
    <w:rsid w:val="00852241"/>
    <w:rsid w:val="00854326"/>
    <w:rsid w:val="00877BD2"/>
    <w:rsid w:val="008903C7"/>
    <w:rsid w:val="008A092F"/>
    <w:rsid w:val="008A116B"/>
    <w:rsid w:val="008B4F3E"/>
    <w:rsid w:val="008F4F51"/>
    <w:rsid w:val="00914EC8"/>
    <w:rsid w:val="00934FAF"/>
    <w:rsid w:val="00945B53"/>
    <w:rsid w:val="00945CD4"/>
    <w:rsid w:val="00960F36"/>
    <w:rsid w:val="009D0849"/>
    <w:rsid w:val="00A10CB7"/>
    <w:rsid w:val="00A35306"/>
    <w:rsid w:val="00A4183C"/>
    <w:rsid w:val="00A43CD7"/>
    <w:rsid w:val="00A55BAF"/>
    <w:rsid w:val="00AB394E"/>
    <w:rsid w:val="00AC2291"/>
    <w:rsid w:val="00AD05B9"/>
    <w:rsid w:val="00AE79D2"/>
    <w:rsid w:val="00AF2092"/>
    <w:rsid w:val="00AF6770"/>
    <w:rsid w:val="00B0190F"/>
    <w:rsid w:val="00B24C27"/>
    <w:rsid w:val="00B56446"/>
    <w:rsid w:val="00B57A74"/>
    <w:rsid w:val="00B630B2"/>
    <w:rsid w:val="00B6684B"/>
    <w:rsid w:val="00BA6D13"/>
    <w:rsid w:val="00BB21B4"/>
    <w:rsid w:val="00BD4737"/>
    <w:rsid w:val="00BD76F9"/>
    <w:rsid w:val="00BE5F88"/>
    <w:rsid w:val="00BE6401"/>
    <w:rsid w:val="00BE6BDF"/>
    <w:rsid w:val="00C034C2"/>
    <w:rsid w:val="00C03C86"/>
    <w:rsid w:val="00C06552"/>
    <w:rsid w:val="00C102AE"/>
    <w:rsid w:val="00C341CF"/>
    <w:rsid w:val="00C44225"/>
    <w:rsid w:val="00C468FA"/>
    <w:rsid w:val="00C75A03"/>
    <w:rsid w:val="00C82747"/>
    <w:rsid w:val="00C91CED"/>
    <w:rsid w:val="00CB6767"/>
    <w:rsid w:val="00CC7187"/>
    <w:rsid w:val="00CD7406"/>
    <w:rsid w:val="00CE5777"/>
    <w:rsid w:val="00CE587D"/>
    <w:rsid w:val="00D673CF"/>
    <w:rsid w:val="00DB38CF"/>
    <w:rsid w:val="00DC5ECB"/>
    <w:rsid w:val="00DC7815"/>
    <w:rsid w:val="00DE6CEB"/>
    <w:rsid w:val="00DF5823"/>
    <w:rsid w:val="00E03E17"/>
    <w:rsid w:val="00E119C1"/>
    <w:rsid w:val="00E135D7"/>
    <w:rsid w:val="00E22B03"/>
    <w:rsid w:val="00E22D35"/>
    <w:rsid w:val="00E23A55"/>
    <w:rsid w:val="00E33455"/>
    <w:rsid w:val="00E34181"/>
    <w:rsid w:val="00E40A29"/>
    <w:rsid w:val="00E41738"/>
    <w:rsid w:val="00E65915"/>
    <w:rsid w:val="00E74628"/>
    <w:rsid w:val="00E75E7D"/>
    <w:rsid w:val="00E76CAF"/>
    <w:rsid w:val="00EA1B29"/>
    <w:rsid w:val="00EB0D1B"/>
    <w:rsid w:val="00F06E32"/>
    <w:rsid w:val="00F07E57"/>
    <w:rsid w:val="00F5328C"/>
    <w:rsid w:val="00F56BD9"/>
    <w:rsid w:val="00F93E0A"/>
    <w:rsid w:val="00FA1C69"/>
    <w:rsid w:val="00FC0AE4"/>
    <w:rsid w:val="00FD55C8"/>
    <w:rsid w:val="00FE70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3937"/>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A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0A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0A29"/>
  </w:style>
  <w:style w:type="paragraph" w:styleId="Stopka">
    <w:name w:val="footer"/>
    <w:basedOn w:val="Normalny"/>
    <w:link w:val="StopkaZnak"/>
    <w:uiPriority w:val="99"/>
    <w:unhideWhenUsed/>
    <w:rsid w:val="00E40A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0A29"/>
  </w:style>
  <w:style w:type="paragraph" w:styleId="Bezodstpw">
    <w:name w:val="No Spacing"/>
    <w:uiPriority w:val="1"/>
    <w:qFormat/>
    <w:rsid w:val="0028074F"/>
    <w:pPr>
      <w:spacing w:after="0" w:line="240" w:lineRule="auto"/>
      <w:ind w:left="1134"/>
    </w:pPr>
    <w:rPr>
      <w:rFonts w:ascii="Arial" w:eastAsia="Calibri" w:hAnsi="Arial" w:cs="Times New Roman"/>
      <w:sz w:val="24"/>
    </w:rPr>
  </w:style>
  <w:style w:type="paragraph" w:styleId="Akapitzlist">
    <w:name w:val="List Paragraph"/>
    <w:aliases w:val="Numerowanie,Akapit z listą BS,List Paragraph,Obiekt,List Paragraph1,L1,Akapit z listą5,Akapit normalny,Lista XXX,sw tekst"/>
    <w:basedOn w:val="Normalny"/>
    <w:link w:val="AkapitzlistZnak"/>
    <w:uiPriority w:val="34"/>
    <w:qFormat/>
    <w:rsid w:val="0028074F"/>
    <w:pPr>
      <w:ind w:left="720"/>
      <w:contextualSpacing/>
    </w:pPr>
  </w:style>
  <w:style w:type="character" w:styleId="Odwoaniedokomentarza">
    <w:name w:val="annotation reference"/>
    <w:basedOn w:val="Domylnaczcionkaakapitu"/>
    <w:uiPriority w:val="99"/>
    <w:semiHidden/>
    <w:unhideWhenUsed/>
    <w:rsid w:val="00F5328C"/>
    <w:rPr>
      <w:sz w:val="16"/>
      <w:szCs w:val="16"/>
    </w:rPr>
  </w:style>
  <w:style w:type="paragraph" w:styleId="Tekstkomentarza">
    <w:name w:val="annotation text"/>
    <w:basedOn w:val="Normalny"/>
    <w:link w:val="TekstkomentarzaZnak"/>
    <w:uiPriority w:val="99"/>
    <w:unhideWhenUsed/>
    <w:rsid w:val="00F5328C"/>
    <w:pPr>
      <w:spacing w:line="240" w:lineRule="auto"/>
    </w:pPr>
    <w:rPr>
      <w:sz w:val="20"/>
      <w:szCs w:val="20"/>
    </w:rPr>
  </w:style>
  <w:style w:type="character" w:customStyle="1" w:styleId="TekstkomentarzaZnak">
    <w:name w:val="Tekst komentarza Znak"/>
    <w:basedOn w:val="Domylnaczcionkaakapitu"/>
    <w:link w:val="Tekstkomentarza"/>
    <w:uiPriority w:val="99"/>
    <w:rsid w:val="00F5328C"/>
    <w:rPr>
      <w:sz w:val="20"/>
      <w:szCs w:val="20"/>
    </w:rPr>
  </w:style>
  <w:style w:type="paragraph" w:styleId="Tematkomentarza">
    <w:name w:val="annotation subject"/>
    <w:basedOn w:val="Tekstkomentarza"/>
    <w:next w:val="Tekstkomentarza"/>
    <w:link w:val="TematkomentarzaZnak"/>
    <w:uiPriority w:val="99"/>
    <w:semiHidden/>
    <w:unhideWhenUsed/>
    <w:rsid w:val="00F5328C"/>
    <w:rPr>
      <w:b/>
      <w:bCs/>
    </w:rPr>
  </w:style>
  <w:style w:type="character" w:customStyle="1" w:styleId="TematkomentarzaZnak">
    <w:name w:val="Temat komentarza Znak"/>
    <w:basedOn w:val="TekstkomentarzaZnak"/>
    <w:link w:val="Tematkomentarza"/>
    <w:uiPriority w:val="99"/>
    <w:semiHidden/>
    <w:rsid w:val="00F5328C"/>
    <w:rPr>
      <w:b/>
      <w:bCs/>
      <w:sz w:val="20"/>
      <w:szCs w:val="20"/>
    </w:rPr>
  </w:style>
  <w:style w:type="paragraph" w:styleId="Tekstdymka">
    <w:name w:val="Balloon Text"/>
    <w:basedOn w:val="Normalny"/>
    <w:link w:val="TekstdymkaZnak"/>
    <w:uiPriority w:val="99"/>
    <w:semiHidden/>
    <w:unhideWhenUsed/>
    <w:rsid w:val="00106D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DC3"/>
    <w:rPr>
      <w:rFonts w:ascii="Tahoma" w:hAnsi="Tahoma" w:cs="Tahoma"/>
      <w:sz w:val="16"/>
      <w:szCs w:val="16"/>
    </w:rPr>
  </w:style>
  <w:style w:type="paragraph" w:customStyle="1" w:styleId="Nagwek1">
    <w:name w:val="Nagłówek1"/>
    <w:basedOn w:val="Normalny"/>
    <w:next w:val="Tekstpodstawowy"/>
    <w:rsid w:val="00106DC3"/>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uiPriority w:val="99"/>
    <w:unhideWhenUsed/>
    <w:rsid w:val="00106DC3"/>
    <w:pPr>
      <w:spacing w:after="120"/>
    </w:pPr>
  </w:style>
  <w:style w:type="character" w:customStyle="1" w:styleId="TekstpodstawowyZnak">
    <w:name w:val="Tekst podstawowy Znak"/>
    <w:basedOn w:val="Domylnaczcionkaakapitu"/>
    <w:link w:val="Tekstpodstawowy"/>
    <w:uiPriority w:val="99"/>
    <w:rsid w:val="00106DC3"/>
  </w:style>
  <w:style w:type="table" w:styleId="Tabela-Siatka">
    <w:name w:val="Table Grid"/>
    <w:basedOn w:val="Standardowy"/>
    <w:uiPriority w:val="39"/>
    <w:rsid w:val="00106D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BE5F88"/>
    <w:rPr>
      <w:color w:val="0563C1" w:themeColor="hyperlink"/>
      <w:u w:val="single"/>
    </w:rPr>
  </w:style>
  <w:style w:type="character" w:styleId="Nierozpoznanawzmianka">
    <w:name w:val="Unresolved Mention"/>
    <w:basedOn w:val="Domylnaczcionkaakapitu"/>
    <w:uiPriority w:val="99"/>
    <w:semiHidden/>
    <w:unhideWhenUsed/>
    <w:rsid w:val="00BE5F88"/>
    <w:rPr>
      <w:color w:val="605E5C"/>
      <w:shd w:val="clear" w:color="auto" w:fill="E1DFDD"/>
    </w:rPr>
  </w:style>
  <w:style w:type="paragraph" w:customStyle="1" w:styleId="Textbody">
    <w:name w:val="Text body"/>
    <w:basedOn w:val="Normalny"/>
    <w:rsid w:val="00BA6D1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basedOn w:val="Normalny"/>
    <w:rsid w:val="00BA6D13"/>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m3126381224613831095msocommenttext">
    <w:name w:val="m_3126381224613831095msocommenttext"/>
    <w:basedOn w:val="Normalny"/>
    <w:rsid w:val="00945C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semiHidden/>
    <w:unhideWhenUsed/>
    <w:rsid w:val="00A35306"/>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
    <w:link w:val="Akapitzlist"/>
    <w:uiPriority w:val="34"/>
    <w:qFormat/>
    <w:locked/>
    <w:rsid w:val="00A3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048">
      <w:bodyDiv w:val="1"/>
      <w:marLeft w:val="0"/>
      <w:marRight w:val="0"/>
      <w:marTop w:val="0"/>
      <w:marBottom w:val="0"/>
      <w:divBdr>
        <w:top w:val="none" w:sz="0" w:space="0" w:color="auto"/>
        <w:left w:val="none" w:sz="0" w:space="0" w:color="auto"/>
        <w:bottom w:val="none" w:sz="0" w:space="0" w:color="auto"/>
        <w:right w:val="none" w:sz="0" w:space="0" w:color="auto"/>
      </w:divBdr>
    </w:div>
    <w:div w:id="533616599">
      <w:bodyDiv w:val="1"/>
      <w:marLeft w:val="0"/>
      <w:marRight w:val="0"/>
      <w:marTop w:val="0"/>
      <w:marBottom w:val="0"/>
      <w:divBdr>
        <w:top w:val="none" w:sz="0" w:space="0" w:color="auto"/>
        <w:left w:val="none" w:sz="0" w:space="0" w:color="auto"/>
        <w:bottom w:val="none" w:sz="0" w:space="0" w:color="auto"/>
        <w:right w:val="none" w:sz="0" w:space="0" w:color="auto"/>
      </w:divBdr>
    </w:div>
    <w:div w:id="16514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isap.nsf/DocDetails.xsp?id=WDU2019000184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sip.sejm.gov.pl/isap.nsf/DocDetails.xsp?id=WDU20190001145" TargetMode="External"/><Relationship Id="rId4" Type="http://schemas.openxmlformats.org/officeDocument/2006/relationships/settings" Target="settings.xml"/><Relationship Id="rId9" Type="http://schemas.openxmlformats.org/officeDocument/2006/relationships/hyperlink" Target="http://isap.sejm.gov.pl/isap.nsf/DocDetails.xsp?id=WDU2018000102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241C-6ED6-4586-9A15-87FAF08F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3446</Words>
  <Characters>20680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32</cp:revision>
  <cp:lastPrinted>2022-05-20T06:20:00Z</cp:lastPrinted>
  <dcterms:created xsi:type="dcterms:W3CDTF">2021-06-08T10:17:00Z</dcterms:created>
  <dcterms:modified xsi:type="dcterms:W3CDTF">2022-05-20T06:21:00Z</dcterms:modified>
</cp:coreProperties>
</file>