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0B" w:rsidRDefault="0083510B" w:rsidP="0083510B">
      <w:pPr>
        <w:jc w:val="center"/>
        <w:rPr>
          <w:b/>
        </w:rPr>
      </w:pPr>
      <w:r>
        <w:rPr>
          <w:b/>
        </w:rPr>
        <w:t>DYREKTOR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ZARZĄDU DRÓG POWIATOWYCH W ELBLĄGU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Z/S W PASŁĘKU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OGŁASZA NABÓR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NA WOLNE URZĘDNICZE STANOWISKO PRACY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t xml:space="preserve">Stanowisko urzędnicze: </w:t>
      </w:r>
      <w:r>
        <w:rPr>
          <w:b/>
        </w:rPr>
        <w:t xml:space="preserve">  specjalista ds. drogownictwa.</w:t>
      </w:r>
    </w:p>
    <w:p w:rsidR="0083510B" w:rsidRDefault="0083510B" w:rsidP="0083510B">
      <w:pPr>
        <w:jc w:val="both"/>
      </w:pPr>
      <w:r>
        <w:t>Liczba lub wymiar etatów:   1.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Wymagania niezbędne: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obywatelstwo polskie, z zastrzeżeniem art. 11 ust. 2 i 3 ustawy z dnia  21 listopada 2008 r. o pracownikach samorządowych (Dz. U. z 2008 r. Nr 223, poz. 1458),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pełna zdolność do czynności prawnych oraz korzystanie z pełni praw publicznych,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wykształcenie wyższe techniczne-budownictwo, inżynieria środowiska, architektura,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 xml:space="preserve">co najmniej  5- letni staż pracy, 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posiadanie uprawnień budowlanych w specjalności drogowej lub mostowej bez ograniczeń lub odpowiadające im uprawnienia budowlane,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niekaralność za przestępstwa popełnione umyślnie ścigane z oskarżenia publicznego lub umyślne przestępstwo skarbowe,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nieposzlakowana opinia.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dobry stan zdrowia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Wymagania dodatkowe:</w:t>
      </w:r>
    </w:p>
    <w:p w:rsidR="0083510B" w:rsidRDefault="0083510B" w:rsidP="0083510B">
      <w:pPr>
        <w:numPr>
          <w:ilvl w:val="0"/>
          <w:numId w:val="2"/>
        </w:numPr>
        <w:jc w:val="both"/>
      </w:pPr>
      <w:r>
        <w:t>dobra znajomość ustaw:  o drogach publicznych,  prawo budowlane, prawo o ruchu drogowym, o szczególnych zasadach przygotowania i realizacji inwestycji w zakresie dróg publicznych, o udostępnianiu informacji o środowisku i jego ochronie, udziale społeczeństwa w ochronie środowiska oraz o ocenach oddziaływania na środowisko, kodeks postępowania administracyjnego oraz rozporządzeń wydanych na podstawie tych ustaw.</w:t>
      </w:r>
    </w:p>
    <w:p w:rsidR="0083510B" w:rsidRDefault="0083510B" w:rsidP="0083510B">
      <w:pPr>
        <w:jc w:val="both"/>
      </w:pPr>
      <w:r>
        <w:t xml:space="preserve">         2)   prawo jazdy kat. B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dobra znajomość obsługi  komputera , programów pakiet</w:t>
      </w:r>
      <w:r w:rsidR="00AE2CC2">
        <w:t>u</w:t>
      </w:r>
      <w:r>
        <w:t xml:space="preserve"> Office, program    </w:t>
      </w:r>
      <w:proofErr w:type="spellStart"/>
      <w:r>
        <w:t>AutoCAD</w:t>
      </w:r>
      <w:proofErr w:type="spellEnd"/>
      <w:r>
        <w:t>,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mile widziana znajomość języków obcych,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komunikatywność, operatywność, sumienność, samodzielność, umiejętność pracy w zespole .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Dodatkowym atutem będzie:</w:t>
      </w:r>
    </w:p>
    <w:p w:rsidR="0083510B" w:rsidRDefault="0083510B" w:rsidP="0083510B">
      <w:pPr>
        <w:ind w:left="1134" w:hanging="567"/>
        <w:jc w:val="both"/>
      </w:pPr>
      <w:r>
        <w:t xml:space="preserve">     - doświadczenie w pracy w drogownictwie, administracji publicznej lub samorządowej,</w:t>
      </w:r>
    </w:p>
    <w:p w:rsidR="0083510B" w:rsidRDefault="0083510B" w:rsidP="0083510B">
      <w:pPr>
        <w:ind w:left="900"/>
        <w:jc w:val="both"/>
      </w:pPr>
      <w:r>
        <w:t>- umiejętność kosztorysowania robót, znajomość programów do kosztorysowania.</w:t>
      </w:r>
    </w:p>
    <w:p w:rsidR="0083510B" w:rsidRDefault="0083510B" w:rsidP="0083510B">
      <w:pPr>
        <w:ind w:left="900"/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Zakres wykonywanych zadań na stanowisku:</w:t>
      </w:r>
    </w:p>
    <w:p w:rsidR="0083510B" w:rsidRDefault="0083510B" w:rsidP="0083510B">
      <w:pPr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9180"/>
      </w:tblGrid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1. Prowadzenie postępowań administracyjnych i wykonywanie innych niezbędnych prac związanych z uzyskaniem pozwoleń na budowę dróg, zgłoszeń wykonania robót budowlanych oraz decyzji o zezwoleniu na realizację inwestycji drogowych,</w:t>
            </w:r>
          </w:p>
        </w:tc>
      </w:tr>
      <w:tr w:rsidR="0083510B" w:rsidTr="0083510B">
        <w:tc>
          <w:tcPr>
            <w:tcW w:w="9343" w:type="dxa"/>
          </w:tcPr>
          <w:p w:rsidR="0083510B" w:rsidRDefault="0083510B">
            <w:pPr>
              <w:ind w:left="252" w:hanging="252"/>
            </w:pPr>
            <w:r>
              <w:t>2. Uzgadnianie projektów decyzji o warunkach zabudowy i zagospodarowania terenu oraz projektów decyzji o ustaleniu lokalizacji inwestycji celu publicznego,</w:t>
            </w:r>
          </w:p>
          <w:p w:rsidR="0083510B" w:rsidRDefault="0083510B">
            <w:pPr>
              <w:ind w:left="252" w:hanging="252"/>
            </w:pPr>
          </w:p>
          <w:p w:rsidR="0083510B" w:rsidRDefault="0083510B">
            <w:pPr>
              <w:ind w:left="252" w:hanging="252"/>
            </w:pP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lastRenderedPageBreak/>
              <w:t>3. Organizowanie odbiorów robót i uczestniczenie wg potrzeb w ich odbiorach częściowych i końcowych, kontrola usunięcia usterek, egzekwowanie warunków gwarancji dla inwestycji które zarządzeniem Dyrektora ZDP objęte są obowiązkiem pełnienia funkcji odbierającego,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4. Kontrola dokumentów rozliczeniowych (kosztorysów, obmiarów robót, dzienników budów) z robót wykonywanych na drogach oraz kontrola merytoryczna faktur dla inwestycji, które zarządzeniem Dyrektora ZDP objęte są obowiązkiem pełnienia funkcji odbierającego,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5. Uczestniczenie w pracach komisji przetargowej ds. zamówień publicznych zgodnie z   pełnioną w niej funkcją i Regulaminem komisji,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34"/>
            </w:pPr>
            <w:r>
              <w:t xml:space="preserve">6. Prowadzenie ewidencji dróg, mostów, przepustów i obiektów pływających w  </w:t>
            </w:r>
          </w:p>
          <w:p w:rsidR="0083510B" w:rsidRDefault="0083510B">
            <w:r>
              <w:t xml:space="preserve">     pełnym zakresie,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7. Sporządzanie i gromadzenie informacji o stanie dróg i drogowych obiektów    inżynierskich,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 xml:space="preserve">8. Gromadzenie, nanoszenie zmian i sprawozdawczość  o danych techniczno-eksploatacyjnych  dróg,  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9. Prowadzenie gospodarki gruntami i nieruchomościami pozostającymi w zarządzie  zarządcy dróg,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r>
              <w:t>10. Gromadzenie i ewidencja danych o wypadkach i zdarzeniach  na drogach,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432" w:hanging="432"/>
            </w:pPr>
            <w:r>
              <w:t>11. Ustalanie potrzebnych prac  w zakresie bieżącego utrzymania mostów, przepustów i obiektów pływających /most pontonowy/,  opracowywanie planów utrzymaniowych rzeczowych i finansowych oraz współudział w rozdziale środków na te zadania 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432" w:hanging="432"/>
            </w:pPr>
            <w:r>
              <w:t>12. Nadzór nad prawidłowym funkcjonowaniem mostowych obiektów pływających / mostu      pontonowego/,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34"/>
            </w:pPr>
            <w:r>
              <w:t>13. Kierowanie przeciwpowodziową i przeciwlodową ochroną obiektów mostowych,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pStyle w:val="Tekstpodstawowywcity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Współpraca z innymi zarządcami dróg, organizacjami i jednostkami samorządowymi w zakresie prowadzonych spraw i zagadnień,</w:t>
            </w:r>
          </w:p>
        </w:tc>
      </w:tr>
      <w:tr w:rsidR="0083510B" w:rsidTr="0083510B">
        <w:tc>
          <w:tcPr>
            <w:tcW w:w="9343" w:type="dxa"/>
          </w:tcPr>
          <w:p w:rsidR="0083510B" w:rsidRDefault="0083510B">
            <w:pPr>
              <w:ind w:left="432" w:hanging="432"/>
            </w:pPr>
            <w:r>
              <w:t>15. Przechowywanie i przekazywanie dokumentacji do składnicy akt zgodnie z Instrukcją    kancelaryjną i archiwalną.</w:t>
            </w:r>
          </w:p>
          <w:p w:rsidR="0083510B" w:rsidRDefault="0083510B">
            <w:pPr>
              <w:ind w:left="432" w:hanging="432"/>
            </w:pPr>
            <w:r>
              <w:t>16. Realizacja zadań w zakresie inżynierii ruchu.</w:t>
            </w:r>
          </w:p>
          <w:p w:rsidR="0083510B" w:rsidRDefault="0083510B">
            <w:pPr>
              <w:ind w:left="432" w:hanging="432"/>
            </w:pPr>
          </w:p>
          <w:p w:rsidR="0083510B" w:rsidRDefault="0083510B">
            <w:pPr>
              <w:ind w:left="432" w:hanging="540"/>
              <w:rPr>
                <w:b/>
              </w:rPr>
            </w:pPr>
            <w:r>
              <w:rPr>
                <w:b/>
              </w:rPr>
              <w:t>Informacja o warunkach pracy na danym stanowisku:</w:t>
            </w:r>
          </w:p>
          <w:p w:rsidR="0083510B" w:rsidRDefault="0083510B">
            <w:pPr>
              <w:ind w:left="432" w:hanging="540"/>
              <w:rPr>
                <w:b/>
              </w:rPr>
            </w:pP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0"/>
              </w:tabs>
              <w:ind w:left="360"/>
            </w:pPr>
            <w:r>
              <w:t xml:space="preserve"> Praca w pełnym wymiarze czasu pracy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Praca przy komputerze powyżej 4 h dziennie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Praca w biurze zlokalizowanym na I piętrze w budynku nie posiadającym windy,</w:t>
            </w:r>
          </w:p>
          <w:p w:rsidR="0083510B" w:rsidRDefault="0083510B">
            <w:pPr>
              <w:ind w:left="-468" w:firstLine="720"/>
            </w:pPr>
            <w:r>
              <w:t xml:space="preserve">   wyjazdy służbowe w granicach powiatu elbląskiego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Godziny pracy: poniedziałek – piątek 7</w:t>
            </w:r>
            <w:r>
              <w:rPr>
                <w:vertAlign w:val="superscript"/>
              </w:rPr>
              <w:t>00</w:t>
            </w:r>
            <w:r>
              <w:t>- 15</w:t>
            </w:r>
            <w:r>
              <w:rPr>
                <w:vertAlign w:val="superscript"/>
              </w:rPr>
              <w:t>00</w:t>
            </w:r>
          </w:p>
          <w:p w:rsidR="0083510B" w:rsidRDefault="0083510B"/>
          <w:p w:rsidR="0083510B" w:rsidRDefault="0083510B">
            <w:r>
              <w:t>Informuje się kandydatów, że w miesiącu poprzedzającym upublicznienie niniejszego</w:t>
            </w:r>
          </w:p>
          <w:p w:rsidR="0083510B" w:rsidRDefault="0083510B">
            <w:r>
              <w:t>ogłoszenia o naborze wskaźnik zatrudnienia osób niepełnosprawnych w Zarządzie Dróg Powiatowych w Elblągu z/s w Pasłęku w rozumieniu przepisów o rehabilitacji zawodowej i społecznej oraz zatrudnienia osób niepełnosprawnych wyniósł powyżej 6%.</w:t>
            </w:r>
          </w:p>
          <w:p w:rsidR="0083510B" w:rsidRDefault="0083510B"/>
        </w:tc>
      </w:tr>
    </w:tbl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Wymagane dokumenty: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numPr>
          <w:ilvl w:val="0"/>
          <w:numId w:val="5"/>
        </w:numPr>
        <w:jc w:val="both"/>
      </w:pPr>
      <w:r>
        <w:t>życiorys (CV),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kserokopia dowodu osobistego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lastRenderedPageBreak/>
        <w:t>list motywacyjny,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dokumentów potwierdzających wykształcenie ( potwierdzone za zgodność z oryginałem przez kandydata ) 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świadectw pracy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innych dokumentów potwierdzających posiadane kwalifikacje                             i umiejętności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oświadczenie kandydata o posiadaniu pełnej zdolności do czynności prawnych oraz                           o korzystaniu z pełni praw publicznych,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oświadczenie kandydata o niekaralności za przestępstwo popełnione umyślnie ścigane z oskarżenia publicznego lub umyślne przestępstwo skarbowe, (osoba wybrana zobowiązana będzie do przedłożenia zaświadczenia  z Krajowego Rejestru Karnego),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w przypadku osób niepełnosprawnych kserokopia potwierdzająca niepełnosprawność kandydata ( potwierdzone za zgodność z oryginałem przez kandydata )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 xml:space="preserve">oświadczenie o wyrażeniu zgody na przetwarzanie danych osobowych do procesu rekrutacji,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 oraz z ustawą z dnia 21 listopada          2008 r. o pracownikach samorządowych (Dz. U. z 2008 r.  Nr 223, poz. 1458).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</w:pPr>
      <w:r>
        <w:t xml:space="preserve">Wymagane dokumenty należy składać osobiście w zamkniętych kopertach z dopiskiem </w:t>
      </w:r>
      <w:r>
        <w:rPr>
          <w:b/>
        </w:rPr>
        <w:t>„Nabór na stanowisko – specjalista ds. drogownictwa”</w:t>
      </w:r>
      <w:r>
        <w:t xml:space="preserve"> lub przesłać pocztą  na adres Zarządu Dróg Powiatowych w Elblągu z/s w Pasłęku ul. Dworcowa 6, 14-400 Pasłęk, w terminie do </w:t>
      </w:r>
      <w:r>
        <w:rPr>
          <w:b/>
        </w:rPr>
        <w:t xml:space="preserve">14.04.2017 r. </w:t>
      </w:r>
      <w:r>
        <w:t>do godz. 15.00</w:t>
      </w:r>
    </w:p>
    <w:p w:rsidR="0083510B" w:rsidRDefault="0083510B" w:rsidP="0083510B">
      <w:pPr>
        <w:jc w:val="both"/>
      </w:pPr>
      <w:r>
        <w:t xml:space="preserve"> </w:t>
      </w:r>
    </w:p>
    <w:p w:rsidR="0083510B" w:rsidRDefault="0083510B" w:rsidP="0083510B">
      <w:pPr>
        <w:jc w:val="both"/>
      </w:pPr>
      <w:r>
        <w:t xml:space="preserve">Dokumenty złożone po terminie nie będą rozpatrywane. Informacja o wyniku naboru będzie umieszczona na stronie internetowej BIP ( </w:t>
      </w:r>
      <w:hyperlink r:id="rId5" w:history="1">
        <w:r>
          <w:rPr>
            <w:rStyle w:val="Hipercze"/>
          </w:rPr>
          <w:t>http://zdp.bip.powiat.elblag.pl</w:t>
        </w:r>
      </w:hyperlink>
      <w:r>
        <w:t xml:space="preserve">  ) oraz na tablicy informacyjnej w siedzibie Zarządu Dróg Powiatowych w Elblągu z/s w Pasłęku.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i/>
        </w:rPr>
      </w:pPr>
      <w:r>
        <w:rPr>
          <w:b/>
        </w:rPr>
        <w:t>Wymagane dokumenty dotyczące naboru</w:t>
      </w:r>
      <w:r>
        <w:t xml:space="preserve"> : list motywacyjny, CV ( z uwzględnieniem dokładnego przebiegu kariery zawodowej ), powinny być opatrzone klauzulą: </w:t>
      </w:r>
      <w:r>
        <w:rPr>
          <w:i/>
        </w:rPr>
        <w:t xml:space="preserve">Wyrażam zgodę na przetwarzanie moich danych osobowych zawartych w ofercie pracy dla potrzeb niezbędnych do realizacji procesu rekrutacji zgodnie z ustawą z dnia 29 sierpnia 1997 r. o ochronie danych osobowych ( Dz. U. z 2002 r. Nr 101, poz. 926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zm.) oraz z ustawą z dnia 21 listopada 2008 r. o pracownikach samorządowych ( Dz. U. z 2008 r. nr 223, poz. 1458 z </w:t>
      </w:r>
      <w:proofErr w:type="spellStart"/>
      <w:r>
        <w:rPr>
          <w:i/>
        </w:rPr>
        <w:t>poźn</w:t>
      </w:r>
      <w:proofErr w:type="spellEnd"/>
      <w:r>
        <w:rPr>
          <w:i/>
        </w:rPr>
        <w:t>. zm.).</w:t>
      </w:r>
    </w:p>
    <w:p w:rsidR="0083510B" w:rsidRDefault="0083510B" w:rsidP="0083510B">
      <w:pPr>
        <w:jc w:val="both"/>
        <w:rPr>
          <w:i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Dodatkowe informacje: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</w:pPr>
      <w:r>
        <w:t>Kandydaci, którzy spełnią wymogi formalne zostaną telefonicznie powiadomieni o terminie procedury kwalifikacyjnej.</w:t>
      </w:r>
    </w:p>
    <w:p w:rsidR="0083510B" w:rsidRDefault="0083510B" w:rsidP="0083510B">
      <w:pPr>
        <w:jc w:val="both"/>
        <w:rPr>
          <w:b/>
        </w:rPr>
      </w:pPr>
      <w:r>
        <w:t xml:space="preserve">Dodatkowe informacje można uzyskać pod nr tel. </w:t>
      </w:r>
      <w:r>
        <w:rPr>
          <w:b/>
        </w:rPr>
        <w:t>(055) 248 24 41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Pasłęk, 03.04.2017 r.</w:t>
      </w:r>
    </w:p>
    <w:p w:rsidR="006609DB" w:rsidRDefault="006609DB"/>
    <w:sectPr w:rsidR="006609DB" w:rsidSect="0066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739"/>
    <w:multiLevelType w:val="hybridMultilevel"/>
    <w:tmpl w:val="9918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34BF"/>
    <w:multiLevelType w:val="hybridMultilevel"/>
    <w:tmpl w:val="102A88C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2CADC4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 w:tplc="74F8DD5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CBE3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A0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0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6C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72280"/>
    <w:multiLevelType w:val="hybridMultilevel"/>
    <w:tmpl w:val="9FE24366"/>
    <w:lvl w:ilvl="0" w:tplc="A4FAA7C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900F3"/>
    <w:multiLevelType w:val="hybridMultilevel"/>
    <w:tmpl w:val="8700A89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5F66592A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AB29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C6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F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40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07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06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C4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9309C"/>
    <w:multiLevelType w:val="hybridMultilevel"/>
    <w:tmpl w:val="F4F2837C"/>
    <w:lvl w:ilvl="0" w:tplc="653C4F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10B"/>
    <w:rsid w:val="001A0842"/>
    <w:rsid w:val="00380D59"/>
    <w:rsid w:val="006609DB"/>
    <w:rsid w:val="0083510B"/>
    <w:rsid w:val="00AE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351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3510B"/>
    <w:pPr>
      <w:ind w:left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10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p.bip.powiat.elbla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2017-04-03T12:11:00Z</dcterms:created>
  <dcterms:modified xsi:type="dcterms:W3CDTF">2017-04-04T05:55:00Z</dcterms:modified>
</cp:coreProperties>
</file>