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8E0BEA">
        <w:rPr>
          <w:rFonts w:ascii="Times New Roman" w:hAnsi="Times New Roman" w:cs="Times New Roman"/>
          <w:sz w:val="24"/>
          <w:szCs w:val="24"/>
        </w:rPr>
        <w:t>12</w:t>
      </w:r>
      <w:r w:rsidR="008849D2">
        <w:rPr>
          <w:rFonts w:ascii="Times New Roman" w:hAnsi="Times New Roman" w:cs="Times New Roman"/>
          <w:sz w:val="24"/>
          <w:szCs w:val="24"/>
        </w:rPr>
        <w:t>.10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Pr="00CC1B94" w:rsidRDefault="00104AAE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320881" w:rsidRPr="00CC1B94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8C" w:rsidRDefault="00C574C7" w:rsidP="00C57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C574C7" w:rsidRPr="001E00DC" w:rsidRDefault="00C574C7" w:rsidP="00C574C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08F1" w:rsidRPr="001E00DC" w:rsidRDefault="0058668C" w:rsidP="00BA08F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4AAE">
        <w:rPr>
          <w:rFonts w:ascii="Times New Roman" w:hAnsi="Times New Roman" w:cs="Times New Roman"/>
          <w:sz w:val="24"/>
          <w:szCs w:val="24"/>
        </w:rPr>
        <w:t xml:space="preserve">Gmina </w:t>
      </w:r>
      <w:r w:rsidR="00F72ECB" w:rsidRPr="00104AAE">
        <w:rPr>
          <w:rFonts w:ascii="Times New Roman" w:hAnsi="Times New Roman" w:cs="Times New Roman"/>
          <w:sz w:val="24"/>
          <w:szCs w:val="24"/>
        </w:rPr>
        <w:t xml:space="preserve">Młynary </w:t>
      </w:r>
      <w:r w:rsidR="00BA08F1" w:rsidRPr="00104AAE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iż w wyniku 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BA08F1" w:rsidRPr="001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ofertowego </w:t>
      </w:r>
      <w:r w:rsidR="008E0BEA">
        <w:rPr>
          <w:rFonts w:ascii="Times New Roman" w:hAnsi="Times New Roman" w:cs="Times New Roman"/>
          <w:sz w:val="24"/>
          <w:szCs w:val="24"/>
        </w:rPr>
        <w:t>nr ZS/13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/2017 z dnia </w:t>
      </w:r>
      <w:r w:rsidR="008E0BEA">
        <w:rPr>
          <w:rFonts w:ascii="Times New Roman" w:hAnsi="Times New Roman" w:cs="Times New Roman"/>
          <w:sz w:val="24"/>
          <w:szCs w:val="24"/>
        </w:rPr>
        <w:t>04.10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.2017 </w:t>
      </w:r>
      <w:r w:rsidR="007D49E7" w:rsidRPr="00950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7D49E7" w:rsidRPr="0095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audiowizualnego</w:t>
      </w:r>
      <w:r w:rsidR="008E0BEA" w:rsidRPr="0095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</w:t>
      </w:r>
      <w:r w:rsidR="007D49E7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E0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laptopa</w:t>
      </w:r>
      <w:r w:rsidR="008E0BEA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BEA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BEA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</w:t>
      </w:r>
      <w:r w:rsidR="00950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pn. „Szkolna Pracownia Sukcesu” </w:t>
      </w:r>
      <w:r w:rsidR="00BA08F1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:rsidR="008E0BEA" w:rsidRDefault="008E0BEA" w:rsidP="00BA08F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8668C" w:rsidRPr="00950F0B" w:rsidRDefault="00950F0B" w:rsidP="00950F0B">
      <w:pPr>
        <w:suppressAutoHyphens/>
        <w:spacing w:after="0" w:line="240" w:lineRule="auto"/>
        <w:jc w:val="center"/>
        <w:rPr>
          <w:rStyle w:val="Pogrubienie"/>
          <w:sz w:val="24"/>
          <w:szCs w:val="24"/>
          <w:u w:val="single"/>
        </w:rPr>
      </w:pPr>
      <w:r w:rsidRPr="00950F0B">
        <w:rPr>
          <w:rFonts w:ascii="Times New Roman" w:hAnsi="Times New Roman" w:cs="Times New Roman"/>
          <w:b/>
          <w:kern w:val="2"/>
          <w:sz w:val="24"/>
          <w:szCs w:val="24"/>
        </w:rPr>
        <w:t xml:space="preserve">MAXICO </w:t>
      </w:r>
      <w:proofErr w:type="spellStart"/>
      <w:r w:rsidRPr="00950F0B">
        <w:rPr>
          <w:rFonts w:ascii="Times New Roman" w:hAnsi="Times New Roman" w:cs="Times New Roman"/>
          <w:b/>
          <w:kern w:val="2"/>
          <w:sz w:val="24"/>
          <w:szCs w:val="24"/>
        </w:rPr>
        <w:t>Group</w:t>
      </w:r>
      <w:proofErr w:type="spellEnd"/>
      <w:r w:rsidRPr="00950F0B">
        <w:rPr>
          <w:rFonts w:ascii="Times New Roman" w:hAnsi="Times New Roman" w:cs="Times New Roman"/>
          <w:b/>
          <w:kern w:val="2"/>
          <w:sz w:val="24"/>
          <w:szCs w:val="24"/>
        </w:rPr>
        <w:t xml:space="preserve"> Sp. z o.o. ul. Przewoźników 11, 03-691 Warszawa</w:t>
      </w:r>
    </w:p>
    <w:p w:rsidR="00950F0B" w:rsidRPr="00950F0B" w:rsidRDefault="00950F0B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BA08F1" w:rsidRDefault="00BA08F1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235290" w:rsidRPr="001E00DC" w:rsidRDefault="00235290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BA08F1" w:rsidRPr="001E00DC" w:rsidRDefault="0058668C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 w:rsidR="008E0BEA">
        <w:t>rminie do Zamawiającego wpłynęły</w:t>
      </w:r>
      <w:r w:rsidRPr="001E00DC">
        <w:t xml:space="preserve"> </w:t>
      </w:r>
      <w:r w:rsidR="008E0BEA">
        <w:t>3</w:t>
      </w:r>
      <w:r w:rsidR="008849D2" w:rsidRPr="001E00DC">
        <w:t xml:space="preserve"> ofert</w:t>
      </w:r>
      <w:r w:rsidR="008E0BEA">
        <w:t>y</w:t>
      </w:r>
      <w:r w:rsidR="00075DFB" w:rsidRPr="001E00DC">
        <w:t>.</w:t>
      </w:r>
    </w:p>
    <w:p w:rsidR="00075DFB" w:rsidRPr="001E00DC" w:rsidRDefault="00075DFB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1E00DC">
        <w:t xml:space="preserve">Na podstawie art. </w:t>
      </w:r>
      <w:r w:rsidR="00C54349">
        <w:t>89 ust. 1 pkt 2</w:t>
      </w:r>
      <w:r w:rsidR="00752721" w:rsidRPr="001E00DC">
        <w:t xml:space="preserve"> </w:t>
      </w:r>
      <w:r w:rsidR="00C54349">
        <w:t xml:space="preserve">ustawy </w:t>
      </w:r>
      <w:proofErr w:type="spellStart"/>
      <w:r w:rsidR="00C54349">
        <w:t>Pzp</w:t>
      </w:r>
      <w:proofErr w:type="spellEnd"/>
      <w:r w:rsidR="00C54349">
        <w:t>, zostały odrzucone 2</w:t>
      </w:r>
      <w:r w:rsidRPr="001E00DC">
        <w:t xml:space="preserve"> </w:t>
      </w:r>
      <w:r w:rsidR="00C54349">
        <w:t>oferty</w:t>
      </w:r>
      <w:r w:rsidRPr="001E00DC">
        <w:t xml:space="preserve"> :</w:t>
      </w:r>
    </w:p>
    <w:p w:rsidR="00C54349" w:rsidRDefault="00C54349" w:rsidP="00C543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kern w:val="2"/>
          <w:sz w:val="24"/>
          <w:szCs w:val="24"/>
        </w:rPr>
      </w:pPr>
      <w:r w:rsidRPr="00C54349">
        <w:rPr>
          <w:rFonts w:ascii="Times New Roman" w:hAnsi="Times New Roman" w:cs="Times New Roman"/>
          <w:kern w:val="2"/>
          <w:sz w:val="24"/>
          <w:szCs w:val="24"/>
        </w:rPr>
        <w:t xml:space="preserve">oferta firmy </w:t>
      </w:r>
      <w:r w:rsidRPr="00C54349">
        <w:rPr>
          <w:rFonts w:ascii="Times New Roman" w:hAnsi="Times New Roman" w:cs="Times New Roman"/>
          <w:b/>
          <w:kern w:val="2"/>
          <w:sz w:val="24"/>
          <w:szCs w:val="24"/>
        </w:rPr>
        <w:t>AV Multimedia Małysz i Spółka, Spółka Jawna</w:t>
      </w:r>
      <w:r w:rsidRPr="00C54349">
        <w:rPr>
          <w:rFonts w:ascii="Times New Roman" w:hAnsi="Times New Roman" w:cs="Times New Roman"/>
          <w:kern w:val="2"/>
          <w:sz w:val="24"/>
          <w:szCs w:val="24"/>
        </w:rPr>
        <w:t xml:space="preserve">, ul. Głowackiego 7/7, 25-368 Kielce została odrzucona ze względu na to iż: </w:t>
      </w:r>
    </w:p>
    <w:p w:rsidR="00C54349" w:rsidRPr="00C54349" w:rsidRDefault="00C54349" w:rsidP="00C54349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kern w:val="2"/>
          <w:sz w:val="24"/>
          <w:szCs w:val="24"/>
        </w:rPr>
      </w:pPr>
      <w:r w:rsidRPr="00C54349">
        <w:rPr>
          <w:rFonts w:ascii="Times New Roman" w:hAnsi="Times New Roman" w:cs="Times New Roman"/>
          <w:kern w:val="2"/>
          <w:sz w:val="24"/>
          <w:szCs w:val="24"/>
        </w:rPr>
        <w:t>zaoferowana tablica int</w:t>
      </w:r>
      <w:r w:rsidR="00950F0B">
        <w:rPr>
          <w:rFonts w:ascii="Times New Roman" w:hAnsi="Times New Roman" w:cs="Times New Roman"/>
          <w:kern w:val="2"/>
          <w:sz w:val="24"/>
          <w:szCs w:val="24"/>
        </w:rPr>
        <w:t>eraktywna posiada format 4:3 , Z</w:t>
      </w:r>
      <w:r w:rsidRPr="00C54349">
        <w:rPr>
          <w:rFonts w:ascii="Times New Roman" w:hAnsi="Times New Roman" w:cs="Times New Roman"/>
          <w:kern w:val="2"/>
          <w:sz w:val="24"/>
          <w:szCs w:val="24"/>
        </w:rPr>
        <w:t>amawiający wymagał by tablica posiadała format 16:9.</w:t>
      </w:r>
    </w:p>
    <w:p w:rsidR="008E0BEA" w:rsidRPr="008E0BEA" w:rsidRDefault="00E43E98" w:rsidP="008E0B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kern w:val="2"/>
          <w:sz w:val="24"/>
          <w:szCs w:val="24"/>
        </w:rPr>
      </w:pPr>
      <w:r w:rsidRPr="008E0BEA">
        <w:rPr>
          <w:rFonts w:ascii="Times New Roman" w:hAnsi="Times New Roman" w:cs="Times New Roman"/>
          <w:sz w:val="24"/>
          <w:szCs w:val="24"/>
        </w:rPr>
        <w:t>o</w:t>
      </w:r>
      <w:r w:rsidR="003C05A9" w:rsidRPr="008E0BEA">
        <w:rPr>
          <w:rFonts w:ascii="Times New Roman" w:hAnsi="Times New Roman" w:cs="Times New Roman"/>
          <w:sz w:val="24"/>
          <w:szCs w:val="24"/>
        </w:rPr>
        <w:t xml:space="preserve">ferta </w:t>
      </w:r>
      <w:r w:rsidR="00075DFB" w:rsidRPr="008E0BEA">
        <w:rPr>
          <w:rFonts w:ascii="Times New Roman" w:hAnsi="Times New Roman" w:cs="Times New Roman"/>
          <w:sz w:val="24"/>
          <w:szCs w:val="24"/>
        </w:rPr>
        <w:t>firm</w:t>
      </w:r>
      <w:r w:rsidR="003C05A9" w:rsidRPr="008E0BEA">
        <w:rPr>
          <w:rFonts w:ascii="Times New Roman" w:hAnsi="Times New Roman" w:cs="Times New Roman"/>
          <w:sz w:val="24"/>
          <w:szCs w:val="24"/>
        </w:rPr>
        <w:t>y</w:t>
      </w:r>
      <w:r w:rsidR="00075DFB" w:rsidRPr="008E0BEA">
        <w:rPr>
          <w:rFonts w:ascii="Times New Roman" w:hAnsi="Times New Roman" w:cs="Times New Roman"/>
          <w:sz w:val="24"/>
          <w:szCs w:val="24"/>
        </w:rPr>
        <w:t xml:space="preserve"> </w:t>
      </w:r>
      <w:r w:rsidR="00075DFB" w:rsidRPr="008E0BEA">
        <w:rPr>
          <w:rFonts w:ascii="Times New Roman" w:hAnsi="Times New Roman" w:cs="Times New Roman"/>
          <w:b/>
          <w:kern w:val="2"/>
          <w:sz w:val="24"/>
          <w:szCs w:val="24"/>
        </w:rPr>
        <w:t xml:space="preserve">K&amp;M S.J. R. Mazurek W. Kluge </w:t>
      </w:r>
      <w:r w:rsidR="00075DFB" w:rsidRPr="008E0BEA">
        <w:rPr>
          <w:rFonts w:ascii="Times New Roman" w:hAnsi="Times New Roman" w:cs="Times New Roman"/>
          <w:kern w:val="2"/>
          <w:sz w:val="24"/>
          <w:szCs w:val="24"/>
        </w:rPr>
        <w:t>82-300 Elbląg</w:t>
      </w:r>
      <w:r w:rsidR="00075DFB" w:rsidRPr="008E0BEA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075DFB" w:rsidRPr="008E0BEA">
        <w:rPr>
          <w:rFonts w:ascii="Times New Roman" w:hAnsi="Times New Roman" w:cs="Times New Roman"/>
          <w:kern w:val="2"/>
          <w:sz w:val="24"/>
          <w:szCs w:val="24"/>
        </w:rPr>
        <w:t>ul. Hetmańska 3k</w:t>
      </w:r>
      <w:r w:rsidR="00BA08F1" w:rsidRPr="008E0BE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E0BEA">
        <w:rPr>
          <w:rFonts w:ascii="Times New Roman" w:hAnsi="Times New Roman" w:cs="Times New Roman"/>
          <w:kern w:val="2"/>
          <w:sz w:val="24"/>
          <w:szCs w:val="24"/>
        </w:rPr>
        <w:t xml:space="preserve">została odrzucona </w:t>
      </w:r>
      <w:r w:rsidR="008E0BEA" w:rsidRPr="008E0BEA">
        <w:rPr>
          <w:rFonts w:ascii="Times New Roman" w:hAnsi="Times New Roman" w:cs="Times New Roman"/>
          <w:kern w:val="2"/>
          <w:sz w:val="24"/>
          <w:szCs w:val="24"/>
        </w:rPr>
        <w:t xml:space="preserve">ze względu na to iż: </w:t>
      </w:r>
    </w:p>
    <w:p w:rsidR="008E0BEA" w:rsidRPr="008E0BEA" w:rsidRDefault="008E0BEA" w:rsidP="008E0BEA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kern w:val="2"/>
          <w:sz w:val="24"/>
          <w:szCs w:val="24"/>
        </w:rPr>
      </w:pPr>
      <w:r w:rsidRPr="008E0BEA">
        <w:rPr>
          <w:rFonts w:ascii="Times New Roman" w:hAnsi="Times New Roman" w:cs="Times New Roman"/>
          <w:kern w:val="2"/>
          <w:sz w:val="24"/>
          <w:szCs w:val="24"/>
        </w:rPr>
        <w:t>zaoferowana tablica int</w:t>
      </w:r>
      <w:r w:rsidR="00950F0B">
        <w:rPr>
          <w:rFonts w:ascii="Times New Roman" w:hAnsi="Times New Roman" w:cs="Times New Roman"/>
          <w:kern w:val="2"/>
          <w:sz w:val="24"/>
          <w:szCs w:val="24"/>
        </w:rPr>
        <w:t>eraktywna posiada format 4:3 , Z</w:t>
      </w:r>
      <w:r w:rsidRPr="008E0BEA">
        <w:rPr>
          <w:rFonts w:ascii="Times New Roman" w:hAnsi="Times New Roman" w:cs="Times New Roman"/>
          <w:kern w:val="2"/>
          <w:sz w:val="24"/>
          <w:szCs w:val="24"/>
        </w:rPr>
        <w:t>amawiający wymagał by tablica posiadała format 16:9.</w:t>
      </w:r>
    </w:p>
    <w:p w:rsidR="00075DFB" w:rsidRPr="008E0BEA" w:rsidRDefault="008E0BEA" w:rsidP="008E0BEA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kern w:val="2"/>
          <w:sz w:val="24"/>
          <w:szCs w:val="24"/>
        </w:rPr>
      </w:pPr>
      <w:r w:rsidRPr="008E0BEA">
        <w:rPr>
          <w:rFonts w:ascii="Times New Roman" w:hAnsi="Times New Roman" w:cs="Times New Roman"/>
          <w:kern w:val="2"/>
          <w:sz w:val="24"/>
          <w:szCs w:val="24"/>
        </w:rPr>
        <w:t xml:space="preserve">zaoferowany projektor posiadał </w:t>
      </w:r>
      <w:hyperlink r:id="rId7" w:history="1">
        <w:r w:rsidR="00C54349">
          <w:rPr>
            <w:rFonts w:ascii="Times New Roman" w:eastAsia="Times New Roman" w:hAnsi="Times New Roman" w:cs="Times New Roman"/>
            <w:lang w:eastAsia="pl-PL"/>
          </w:rPr>
          <w:t>rozdzielczość</w:t>
        </w:r>
        <w:r w:rsidRPr="008E0BEA">
          <w:rPr>
            <w:rFonts w:ascii="Times New Roman" w:hAnsi="Times New Roman" w:cs="Times New Roman"/>
          </w:rPr>
          <w:t xml:space="preserve"> XGA (1024 × 768</w:t>
        </w:r>
        <w:r w:rsidRPr="008E0BEA">
          <w:rPr>
            <w:rFonts w:ascii="Times New Roman" w:hAnsi="Times New Roman" w:cs="Times New Roman"/>
          </w:rPr>
          <w:t xml:space="preserve">) </w:t>
        </w:r>
        <w:r w:rsidR="00950F0B">
          <w:rPr>
            <w:rFonts w:ascii="Times New Roman" w:hAnsi="Times New Roman" w:cs="Times New Roman"/>
          </w:rPr>
          <w:t>Za</w:t>
        </w:r>
        <w:r w:rsidRPr="008E0BEA">
          <w:rPr>
            <w:rFonts w:ascii="Times New Roman" w:hAnsi="Times New Roman" w:cs="Times New Roman"/>
          </w:rPr>
          <w:t>mawiający wymagał</w:t>
        </w:r>
        <w:r w:rsidR="00656E24">
          <w:rPr>
            <w:rFonts w:ascii="Times New Roman" w:hAnsi="Times New Roman" w:cs="Times New Roman"/>
          </w:rPr>
          <w:t xml:space="preserve"> by projektor  posiadał rozdzielczość</w:t>
        </w:r>
        <w:r w:rsidRPr="008E0BEA">
          <w:rPr>
            <w:rFonts w:ascii="Times New Roman" w:eastAsia="Times New Roman" w:hAnsi="Times New Roman" w:cs="Times New Roman"/>
            <w:lang w:eastAsia="pl-PL"/>
          </w:rPr>
          <w:t xml:space="preserve"> </w:t>
        </w:r>
      </w:hyperlink>
      <w:r w:rsidRPr="008E0BEA">
        <w:rPr>
          <w:rFonts w:ascii="Times New Roman" w:eastAsia="Times New Roman" w:hAnsi="Times New Roman" w:cs="Times New Roman"/>
          <w:lang w:eastAsia="pl-PL"/>
        </w:rPr>
        <w:t>WXGA (1280 x 800)</w:t>
      </w:r>
      <w:r w:rsidR="00E43E98" w:rsidRPr="008E0BEA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p w:rsidR="008D2829" w:rsidRPr="001E00DC" w:rsidRDefault="007D49E7" w:rsidP="003767C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E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sfinansowanie całości zamówienia Zamawiający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zamierza</w:t>
      </w:r>
      <w:r w:rsidR="00CC1B94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przeznaczyć ogólną kwotę </w:t>
      </w:r>
      <w:r w:rsidR="001A2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56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420</w:t>
      </w:r>
      <w:r w:rsidR="001A2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</w:t>
      </w:r>
      <w:r w:rsidR="001A2F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osiem tysięcy </w:t>
      </w:r>
      <w:r w:rsidR="00950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czterysta dwadzieścia złotych</w:t>
      </w:r>
      <w:bookmarkStart w:id="0" w:name="_GoBack"/>
      <w:bookmarkEnd w:id="0"/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00/100).</w:t>
      </w:r>
    </w:p>
    <w:p w:rsidR="00320881" w:rsidRPr="001E00DC" w:rsidRDefault="006D282D" w:rsidP="00B020A1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00DC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postępowaniu, </w:t>
      </w:r>
      <w:r w:rsidR="008849D2" w:rsidRPr="001E00DC">
        <w:rPr>
          <w:rFonts w:ascii="Times New Roman" w:hAnsi="Times New Roman" w:cs="Times New Roman"/>
          <w:sz w:val="24"/>
          <w:szCs w:val="24"/>
          <w:lang w:eastAsia="pl-PL" w:bidi="pl-PL"/>
        </w:rPr>
        <w:t>ocenie podlegały</w:t>
      </w:r>
      <w:r w:rsidR="00B24CEB" w:rsidRPr="001E00DC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niż</w:t>
      </w:r>
      <w:r w:rsidR="008849D2" w:rsidRPr="001E00DC">
        <w:rPr>
          <w:rFonts w:ascii="Times New Roman" w:hAnsi="Times New Roman" w:cs="Times New Roman"/>
          <w:sz w:val="24"/>
          <w:szCs w:val="24"/>
          <w:lang w:eastAsia="pl-PL" w:bidi="pl-PL"/>
        </w:rPr>
        <w:t>ej wymienione oferty</w:t>
      </w:r>
      <w:r w:rsidRPr="001E00DC">
        <w:rPr>
          <w:rFonts w:ascii="Times New Roman" w:hAnsi="Times New Roman" w:cs="Times New Roman"/>
          <w:sz w:val="24"/>
          <w:szCs w:val="24"/>
          <w:lang w:eastAsia="pl-PL" w:bidi="pl-PL"/>
        </w:rPr>
        <w:t>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985"/>
      </w:tblGrid>
      <w:tr w:rsidR="001A2F63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2F63" w:rsidRPr="001E00DC" w:rsidRDefault="001A2F63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B77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1A2F63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2F63" w:rsidRPr="001E00DC" w:rsidRDefault="001A2F63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Default="001A2F63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 xml:space="preserve">MAXICO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</w:rPr>
              <w:t xml:space="preserve"> Sp. z o.o. </w:t>
            </w:r>
          </w:p>
          <w:p w:rsidR="001A2F63" w:rsidRPr="001E00DC" w:rsidRDefault="001A2F63" w:rsidP="00537353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/>
                <w:kern w:val="2"/>
              </w:rPr>
              <w:t>ul. Przewoźników 11, 03-691 Warszawa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8413,84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</w:tbl>
    <w:p w:rsidR="00537353" w:rsidRPr="001E00DC" w:rsidRDefault="00537353" w:rsidP="00B24CEB">
      <w:pPr>
        <w:pStyle w:val="NormalnyWeb"/>
        <w:spacing w:before="0" w:beforeAutospacing="0" w:after="0" w:afterAutospacing="0"/>
        <w:ind w:firstLine="142"/>
        <w:jc w:val="both"/>
      </w:pPr>
    </w:p>
    <w:p w:rsidR="00B24CEB" w:rsidRPr="001E00DC" w:rsidRDefault="008D2829" w:rsidP="001A2F6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0DC">
        <w:rPr>
          <w:rFonts w:ascii="Times New Roman" w:hAnsi="Times New Roman" w:cs="Times New Roman"/>
          <w:sz w:val="24"/>
          <w:szCs w:val="24"/>
        </w:rPr>
        <w:t>O</w:t>
      </w:r>
      <w:r w:rsidR="00B24CEB" w:rsidRPr="001E00DC">
        <w:rPr>
          <w:rFonts w:ascii="Times New Roman" w:hAnsi="Times New Roman" w:cs="Times New Roman"/>
          <w:sz w:val="24"/>
          <w:szCs w:val="24"/>
        </w:rPr>
        <w:t>fert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a </w:t>
      </w:r>
      <w:r w:rsidR="008027F1" w:rsidRPr="001E00DC">
        <w:rPr>
          <w:rFonts w:ascii="Times New Roman" w:hAnsi="Times New Roman" w:cs="Times New Roman"/>
          <w:sz w:val="24"/>
          <w:szCs w:val="24"/>
        </w:rPr>
        <w:t xml:space="preserve">firmy </w:t>
      </w:r>
      <w:r w:rsidR="001A2F63">
        <w:rPr>
          <w:rFonts w:ascii="Times New Roman" w:hAnsi="Times New Roman" w:cs="Times New Roman"/>
          <w:b/>
          <w:kern w:val="2"/>
        </w:rPr>
        <w:t xml:space="preserve">MAXICO </w:t>
      </w:r>
      <w:proofErr w:type="spellStart"/>
      <w:r w:rsidR="001A2F63">
        <w:rPr>
          <w:rFonts w:ascii="Times New Roman" w:hAnsi="Times New Roman" w:cs="Times New Roman"/>
          <w:b/>
          <w:kern w:val="2"/>
        </w:rPr>
        <w:t>Group</w:t>
      </w:r>
      <w:proofErr w:type="spellEnd"/>
      <w:r w:rsidR="001A2F63">
        <w:rPr>
          <w:rFonts w:ascii="Times New Roman" w:hAnsi="Times New Roman" w:cs="Times New Roman"/>
          <w:b/>
          <w:kern w:val="2"/>
        </w:rPr>
        <w:t xml:space="preserve"> Sp. z o.o. ul. Przewoźników 11, 03-691 Warszawa</w:t>
      </w:r>
      <w:r w:rsidR="001A2F63" w:rsidRPr="001E00D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>została wybrana jako najkorzystniejsza, ponieważ otrzymała najwyższą liczbę punktów oraz nie przekracza kwoty jaką zamawiający zamierza przeznaczyć na realizację zamówienia.</w:t>
      </w:r>
    </w:p>
    <w:p w:rsidR="00EB2F51" w:rsidRPr="001E00DC" w:rsidRDefault="00EB2F51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E33AB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394A8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</w:t>
      </w:r>
      <w:r w:rsidR="00394A82" w:rsidRPr="001E00DC">
        <w:rPr>
          <w:rFonts w:ascii="Times New Roman" w:hAnsi="Times New Roman" w:cs="Times New Roman"/>
          <w:i/>
        </w:rPr>
        <w:t xml:space="preserve">Szkoły Podstawowej </w:t>
      </w:r>
    </w:p>
    <w:p w:rsidR="00E760BE" w:rsidRPr="001E00DC" w:rsidRDefault="00394A82" w:rsidP="001E00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</w:t>
      </w:r>
      <w:r w:rsidR="00935F73" w:rsidRPr="001E00DC">
        <w:rPr>
          <w:rFonts w:ascii="Times New Roman" w:hAnsi="Times New Roman" w:cs="Times New Roman"/>
          <w:i/>
        </w:rPr>
        <w:t xml:space="preserve"> w Młynarach</w:t>
      </w:r>
    </w:p>
    <w:sectPr w:rsidR="00E760BE" w:rsidRPr="001E00DC" w:rsidSect="0012633F">
      <w:headerReference w:type="default" r:id="rId8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BF" w:rsidRDefault="00B133BF" w:rsidP="0012633F">
      <w:pPr>
        <w:spacing w:after="0" w:line="240" w:lineRule="auto"/>
      </w:pPr>
      <w:r>
        <w:separator/>
      </w:r>
    </w:p>
  </w:endnote>
  <w:endnote w:type="continuationSeparator" w:id="0">
    <w:p w:rsidR="00B133BF" w:rsidRDefault="00B133BF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BF" w:rsidRDefault="00B133BF" w:rsidP="0012633F">
      <w:pPr>
        <w:spacing w:after="0" w:line="240" w:lineRule="auto"/>
      </w:pPr>
      <w:r>
        <w:separator/>
      </w:r>
    </w:p>
  </w:footnote>
  <w:footnote w:type="continuationSeparator" w:id="0">
    <w:p w:rsidR="00B133BF" w:rsidRDefault="00B133BF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3" w:rsidRDefault="00537353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77536F1"/>
    <w:multiLevelType w:val="hybridMultilevel"/>
    <w:tmpl w:val="34CCC3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3671"/>
    <w:rsid w:val="00022C02"/>
    <w:rsid w:val="00026BDA"/>
    <w:rsid w:val="0003613F"/>
    <w:rsid w:val="000537E1"/>
    <w:rsid w:val="000640CD"/>
    <w:rsid w:val="00067061"/>
    <w:rsid w:val="000700DF"/>
    <w:rsid w:val="00075DFB"/>
    <w:rsid w:val="00081E78"/>
    <w:rsid w:val="000B106D"/>
    <w:rsid w:val="000C7BE3"/>
    <w:rsid w:val="000E186F"/>
    <w:rsid w:val="000E5276"/>
    <w:rsid w:val="00104AAE"/>
    <w:rsid w:val="0012633F"/>
    <w:rsid w:val="00142353"/>
    <w:rsid w:val="00184483"/>
    <w:rsid w:val="00192F7A"/>
    <w:rsid w:val="001A2F63"/>
    <w:rsid w:val="001B6169"/>
    <w:rsid w:val="001C48BC"/>
    <w:rsid w:val="001C7003"/>
    <w:rsid w:val="001D2569"/>
    <w:rsid w:val="001E00DC"/>
    <w:rsid w:val="001F1EAF"/>
    <w:rsid w:val="00202FFD"/>
    <w:rsid w:val="00232D8D"/>
    <w:rsid w:val="00235290"/>
    <w:rsid w:val="002423F6"/>
    <w:rsid w:val="0024537B"/>
    <w:rsid w:val="002563C7"/>
    <w:rsid w:val="00272154"/>
    <w:rsid w:val="0027238F"/>
    <w:rsid w:val="002835CE"/>
    <w:rsid w:val="00293035"/>
    <w:rsid w:val="00294A42"/>
    <w:rsid w:val="002C677E"/>
    <w:rsid w:val="002F397F"/>
    <w:rsid w:val="00320881"/>
    <w:rsid w:val="00364F10"/>
    <w:rsid w:val="003767CE"/>
    <w:rsid w:val="00394A82"/>
    <w:rsid w:val="003A018C"/>
    <w:rsid w:val="003A2B0D"/>
    <w:rsid w:val="003A3B2A"/>
    <w:rsid w:val="003B0E5B"/>
    <w:rsid w:val="003C05A9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3F9D"/>
    <w:rsid w:val="00532B48"/>
    <w:rsid w:val="00533577"/>
    <w:rsid w:val="00537353"/>
    <w:rsid w:val="005516FD"/>
    <w:rsid w:val="00580E29"/>
    <w:rsid w:val="0058668C"/>
    <w:rsid w:val="00590787"/>
    <w:rsid w:val="005E230C"/>
    <w:rsid w:val="005E2E2A"/>
    <w:rsid w:val="005E59C4"/>
    <w:rsid w:val="005F1C2A"/>
    <w:rsid w:val="006276EB"/>
    <w:rsid w:val="00635FE2"/>
    <w:rsid w:val="00656E24"/>
    <w:rsid w:val="006572AC"/>
    <w:rsid w:val="00660A1F"/>
    <w:rsid w:val="00674077"/>
    <w:rsid w:val="0069605B"/>
    <w:rsid w:val="006B5D79"/>
    <w:rsid w:val="006C2C3D"/>
    <w:rsid w:val="006C3625"/>
    <w:rsid w:val="006C569C"/>
    <w:rsid w:val="006D282D"/>
    <w:rsid w:val="006D4C7E"/>
    <w:rsid w:val="006E2C03"/>
    <w:rsid w:val="006E6F01"/>
    <w:rsid w:val="00704E93"/>
    <w:rsid w:val="00742606"/>
    <w:rsid w:val="0074398D"/>
    <w:rsid w:val="00752721"/>
    <w:rsid w:val="00781E4B"/>
    <w:rsid w:val="00793C75"/>
    <w:rsid w:val="00793FF6"/>
    <w:rsid w:val="007A7576"/>
    <w:rsid w:val="007C6A92"/>
    <w:rsid w:val="007D2204"/>
    <w:rsid w:val="007D49E7"/>
    <w:rsid w:val="008027F1"/>
    <w:rsid w:val="00803478"/>
    <w:rsid w:val="00805E31"/>
    <w:rsid w:val="00842E3C"/>
    <w:rsid w:val="00845A12"/>
    <w:rsid w:val="00851CD7"/>
    <w:rsid w:val="00853846"/>
    <w:rsid w:val="00862E7E"/>
    <w:rsid w:val="0087350E"/>
    <w:rsid w:val="00881747"/>
    <w:rsid w:val="00884362"/>
    <w:rsid w:val="008849D2"/>
    <w:rsid w:val="008A2D5D"/>
    <w:rsid w:val="008B5866"/>
    <w:rsid w:val="008C3E9D"/>
    <w:rsid w:val="008D2829"/>
    <w:rsid w:val="008E0BEA"/>
    <w:rsid w:val="008F7681"/>
    <w:rsid w:val="00907A75"/>
    <w:rsid w:val="009109E1"/>
    <w:rsid w:val="00935F73"/>
    <w:rsid w:val="00950F0B"/>
    <w:rsid w:val="00960A95"/>
    <w:rsid w:val="0098722D"/>
    <w:rsid w:val="009928B9"/>
    <w:rsid w:val="00995B6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C3E05"/>
    <w:rsid w:val="00AD1327"/>
    <w:rsid w:val="00AD2C6D"/>
    <w:rsid w:val="00B00BB7"/>
    <w:rsid w:val="00B02EEB"/>
    <w:rsid w:val="00B133BF"/>
    <w:rsid w:val="00B1430E"/>
    <w:rsid w:val="00B24CEB"/>
    <w:rsid w:val="00B77774"/>
    <w:rsid w:val="00B80261"/>
    <w:rsid w:val="00B86994"/>
    <w:rsid w:val="00B968BD"/>
    <w:rsid w:val="00BA08F1"/>
    <w:rsid w:val="00BB4074"/>
    <w:rsid w:val="00BE63F6"/>
    <w:rsid w:val="00BF16B5"/>
    <w:rsid w:val="00BF48BC"/>
    <w:rsid w:val="00C06A3E"/>
    <w:rsid w:val="00C109EE"/>
    <w:rsid w:val="00C11959"/>
    <w:rsid w:val="00C12613"/>
    <w:rsid w:val="00C466B3"/>
    <w:rsid w:val="00C50364"/>
    <w:rsid w:val="00C54349"/>
    <w:rsid w:val="00C558A1"/>
    <w:rsid w:val="00C574C7"/>
    <w:rsid w:val="00C61378"/>
    <w:rsid w:val="00C673A9"/>
    <w:rsid w:val="00C73FE0"/>
    <w:rsid w:val="00CB7D22"/>
    <w:rsid w:val="00CC1B94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43E98"/>
    <w:rsid w:val="00E743D5"/>
    <w:rsid w:val="00E760BE"/>
    <w:rsid w:val="00E8263A"/>
    <w:rsid w:val="00EB2F51"/>
    <w:rsid w:val="00EB5FB7"/>
    <w:rsid w:val="00EC0981"/>
    <w:rsid w:val="00ED21B0"/>
    <w:rsid w:val="00ED2CBC"/>
    <w:rsid w:val="00F0602E"/>
    <w:rsid w:val="00F451F2"/>
    <w:rsid w:val="00F72ECB"/>
    <w:rsid w:val="00FA27AD"/>
    <w:rsid w:val="00FA5111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58668C"/>
    <w:rPr>
      <w:b/>
      <w:bCs/>
    </w:rPr>
  </w:style>
  <w:style w:type="paragraph" w:styleId="NormalnyWeb">
    <w:name w:val="Normal (Web)"/>
    <w:basedOn w:val="Normalny"/>
    <w:uiPriority w:val="99"/>
    <w:unhideWhenUsed/>
    <w:rsid w:val="0058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rele.net/projektor-viewsonic-pjd5553lws-dlp-wxga-1280x800-3300-ansi-20-000-1-bialy-7662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20</cp:revision>
  <cp:lastPrinted>2017-07-25T07:45:00Z</cp:lastPrinted>
  <dcterms:created xsi:type="dcterms:W3CDTF">2017-10-02T13:41:00Z</dcterms:created>
  <dcterms:modified xsi:type="dcterms:W3CDTF">2017-10-12T20:20:00Z</dcterms:modified>
</cp:coreProperties>
</file>