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2" w:rsidRPr="0021284B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34433">
        <w:rPr>
          <w:rFonts w:ascii="Times New Roman" w:hAnsi="Times New Roman" w:cs="Times New Roman"/>
          <w:sz w:val="24"/>
          <w:szCs w:val="24"/>
        </w:rPr>
        <w:t>18</w:t>
      </w:r>
      <w:r w:rsidR="00A76A55">
        <w:rPr>
          <w:rFonts w:ascii="Times New Roman" w:hAnsi="Times New Roman" w:cs="Times New Roman"/>
          <w:sz w:val="24"/>
          <w:szCs w:val="24"/>
        </w:rPr>
        <w:t>.10</w:t>
      </w:r>
      <w:r w:rsidRPr="0021284B">
        <w:rPr>
          <w:rFonts w:ascii="Times New Roman" w:hAnsi="Times New Roman" w:cs="Times New Roman"/>
          <w:sz w:val="24"/>
          <w:szCs w:val="24"/>
        </w:rPr>
        <w:t>.2017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4B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434433">
        <w:rPr>
          <w:rFonts w:ascii="Times New Roman" w:hAnsi="Times New Roman" w:cs="Times New Roman"/>
          <w:b/>
          <w:sz w:val="28"/>
          <w:szCs w:val="28"/>
        </w:rPr>
        <w:t>ZS/16</w:t>
      </w:r>
      <w:r w:rsidR="00594B47" w:rsidRPr="0021284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594B47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Regon 170748130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21284B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6F14D2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udzielane jest zgodnie z zasadą konkurencyjności. Dokumentem regulującym są Wytyczne w zakresie kwalifikowalności wydatków w ramach Europejskiego Funduszu Rozwoju Regionalnego, Europejskiego Funduszu Społecznego oraz Funduszu Spójności na lata 2014-2020.</w:t>
      </w:r>
    </w:p>
    <w:p w:rsidR="006F14D2" w:rsidRPr="0021284B" w:rsidRDefault="00B5320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594B47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do Szkoły Podstawowej im. Stefana Żeromskiego w Młynarach fabrycznie nowych pomocy dydaktycznych  w ramach realizacji projektu pn. „Szkolna Pracownia Sukcesu”.</w:t>
      </w:r>
    </w:p>
    <w:p w:rsidR="00594B47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</w:t>
      </w:r>
    </w:p>
    <w:p w:rsidR="002E682B" w:rsidRPr="0021284B" w:rsidRDefault="006F14D2" w:rsidP="002E682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</w:rPr>
        <w:t>39162100-6 pomoce dydaktyczne ,</w:t>
      </w:r>
      <w:r w:rsidR="00D7281C" w:rsidRPr="00867A3D">
        <w:rPr>
          <w:rFonts w:ascii="Times New Roman" w:hAnsi="Times New Roman" w:cs="Times New Roman"/>
          <w:sz w:val="24"/>
          <w:szCs w:val="24"/>
        </w:rPr>
        <w:t xml:space="preserve"> </w:t>
      </w:r>
      <w:r w:rsidR="002E682B" w:rsidRPr="0021284B">
        <w:rPr>
          <w:rFonts w:ascii="Times New Roman" w:hAnsi="Times New Roman" w:cs="Times New Roman"/>
        </w:rPr>
        <w:t>38510000-3 mikroskop, 38634000-8 mikroskop optyczny</w:t>
      </w:r>
    </w:p>
    <w:p w:rsidR="002E682B" w:rsidRPr="0021284B" w:rsidRDefault="002E682B" w:rsidP="002E682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>30237240-3 mikroskop z kamerą, 38127000-1 stacja pogody, 39711110-3 chłodziarko-zamrażarki.</w:t>
      </w:r>
    </w:p>
    <w:p w:rsidR="002E682B" w:rsidRDefault="002E682B" w:rsidP="00D728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3D" w:rsidRPr="00867A3D" w:rsidRDefault="00867A3D" w:rsidP="00D728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A3D">
        <w:rPr>
          <w:rFonts w:ascii="Times New Roman" w:hAnsi="Times New Roman" w:cs="Times New Roman"/>
          <w:sz w:val="24"/>
          <w:szCs w:val="24"/>
        </w:rPr>
        <w:t>Przedmiotem zamówienia jest zakup różnych pomocy dydaktycznych.</w:t>
      </w:r>
    </w:p>
    <w:p w:rsidR="006F14D2" w:rsidRPr="0021284B" w:rsidRDefault="006F14D2" w:rsidP="00867A3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DEB">
        <w:rPr>
          <w:rFonts w:ascii="Times New Roman" w:hAnsi="Times New Roman" w:cs="Times New Roman"/>
          <w:sz w:val="24"/>
          <w:szCs w:val="24"/>
        </w:rPr>
        <w:t xml:space="preserve">Szczegółowy zakres przedmiotu zamówienia oraz wykaz rzeczowy i ilościowy </w:t>
      </w:r>
      <w:r w:rsidR="00BF3E9B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Pr="0021284B">
        <w:rPr>
          <w:rFonts w:ascii="Times New Roman" w:hAnsi="Times New Roman" w:cs="Times New Roman"/>
          <w:sz w:val="24"/>
          <w:szCs w:val="24"/>
        </w:rPr>
        <w:t>nr 1 do Zapytania ofertowego.</w:t>
      </w:r>
      <w:r w:rsidR="001F79DF">
        <w:rPr>
          <w:rFonts w:ascii="Times New Roman" w:hAnsi="Times New Roman" w:cs="Times New Roman"/>
          <w:sz w:val="24"/>
          <w:szCs w:val="24"/>
        </w:rPr>
        <w:t xml:space="preserve"> Zamawiający powinien w formularzu ofertowym wpisać producenta, nazwę lub kod produktu pozwalający na zidentyfikowanie oferowanej pomocy dydaktycznej</w:t>
      </w:r>
      <w:r w:rsidR="002E682B">
        <w:rPr>
          <w:rFonts w:ascii="Times New Roman" w:hAnsi="Times New Roman" w:cs="Times New Roman"/>
          <w:sz w:val="24"/>
          <w:szCs w:val="24"/>
        </w:rPr>
        <w:t xml:space="preserve"> lub sprzętu.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867A3D">
        <w:rPr>
          <w:rFonts w:ascii="Times New Roman" w:hAnsi="Times New Roman" w:cs="Times New Roman"/>
          <w:sz w:val="24"/>
          <w:szCs w:val="24"/>
        </w:rPr>
        <w:t xml:space="preserve">i pomoce </w:t>
      </w:r>
      <w:r w:rsidRPr="0021284B">
        <w:rPr>
          <w:rFonts w:ascii="Times New Roman" w:hAnsi="Times New Roman" w:cs="Times New Roman"/>
          <w:sz w:val="24"/>
          <w:szCs w:val="24"/>
        </w:rPr>
        <w:t xml:space="preserve">objęte dostawą muszą być fabrycznie nowe, wolne od wad oraz dopuszczone do stosowania w szkołach i placówkach oświatowych. </w:t>
      </w:r>
    </w:p>
    <w:p w:rsidR="006F14D2" w:rsidRPr="0021284B" w:rsidRDefault="006F14D2" w:rsidP="00FA5A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dopuszcza w przypadku braku określonego asortymentu, aby oferowany towar był równoważny lub lepszy jakościowo i funkcjonalnie z przedstawionym w wykazie.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wymaga od wykonawcy dostarczenia własnym transportem zakupionych towarów łącznie z rozładowaniem, rozpakowaniem, na koszt własny i ryzyko, w godzinach i dniach pracy wskazanych przez Zamawiającego.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 rynku gwarancje producenta danego rodzaju przedmiotu zamówienia.</w:t>
      </w:r>
    </w:p>
    <w:p w:rsidR="006F14D2" w:rsidRPr="0021284B" w:rsidRDefault="006F14D2" w:rsidP="006F14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AF6" w:rsidRPr="0021284B" w:rsidRDefault="00FA5AF6" w:rsidP="00FA5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>I</w:t>
      </w:r>
      <w:r w:rsidR="00FB35B3" w:rsidRPr="0021284B">
        <w:rPr>
          <w:rFonts w:ascii="Times New Roman" w:hAnsi="Times New Roman" w:cs="Times New Roman"/>
          <w:b/>
        </w:rPr>
        <w:t>II</w:t>
      </w:r>
      <w:r w:rsidRPr="0021284B">
        <w:rPr>
          <w:rFonts w:ascii="Times New Roman" w:hAnsi="Times New Roman" w:cs="Times New Roman"/>
          <w:b/>
        </w:rPr>
        <w:t>. TERMIN WYKONANIA ZAMÓWIENIA ORAZ WARUNKI PŁATNOŚCI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Wymagany maksymalny ter</w:t>
      </w:r>
      <w:r w:rsidR="00D7281C">
        <w:rPr>
          <w:rFonts w:ascii="Times New Roman" w:hAnsi="Times New Roman" w:cs="Times New Roman"/>
          <w:sz w:val="24"/>
          <w:szCs w:val="24"/>
        </w:rPr>
        <w:t>min wykonania zamówienia: 28</w:t>
      </w:r>
      <w:r w:rsidRPr="0021284B">
        <w:rPr>
          <w:rFonts w:ascii="Times New Roman" w:hAnsi="Times New Roman" w:cs="Times New Roman"/>
          <w:sz w:val="24"/>
          <w:szCs w:val="24"/>
        </w:rPr>
        <w:t xml:space="preserve"> dni, licząc od dnia zawarcia umowy.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Dostawa winna odbyć się w dzień roboczy w godzinach ustalonych uprzednio z Zamawiającym.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 Zamawiający ma prawo odmówić odbioru do czasu zaoferowania przedmiotu dostawy zgodnego z umową lub wolnego od wad,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 umowy bez zastrzeżeń, podpisany przez Wykonawcę i dyrektora szkoły oraz dostarczenie wymaganych certyfikatów.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387B46">
        <w:rPr>
          <w:rFonts w:ascii="Times New Roman" w:hAnsi="Times New Roman" w:cs="Times New Roman"/>
          <w:sz w:val="24"/>
          <w:szCs w:val="24"/>
        </w:rPr>
        <w:t>14</w:t>
      </w:r>
      <w:r w:rsidRPr="0021284B">
        <w:rPr>
          <w:rFonts w:ascii="Times New Roman" w:hAnsi="Times New Roman" w:cs="Times New Roman"/>
          <w:sz w:val="24"/>
          <w:szCs w:val="24"/>
        </w:rPr>
        <w:t xml:space="preserve"> dni od daty wpływu faktury do Zamawiającego wystawionej na podstawie dokumentu odbioru (protokołu odbioru) przedmiotu zamówienia potwierdzonego przez Zamawiającego.</w:t>
      </w:r>
    </w:p>
    <w:p w:rsidR="00FA5AF6" w:rsidRPr="0021284B" w:rsidRDefault="00FA5AF6" w:rsidP="00FA5AF6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F6" w:rsidRPr="0021284B" w:rsidRDefault="00FB35B3" w:rsidP="00FA5AF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5AF6" w:rsidRPr="0021284B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FA5AF6" w:rsidRPr="0021284B" w:rsidRDefault="00FA5AF6" w:rsidP="00FA5A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FA5AF6" w:rsidRPr="0021284B" w:rsidRDefault="00FA5AF6" w:rsidP="00FA5AF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1284B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 xml:space="preserve">V. ZAKRES WYKLUCZENIA Z UDZIAŁU W POSTĘPOWANIU </w:t>
      </w: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OPIS SPOSOBU PRZYGOTOWANIA OFERTY    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4.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>Odpis z właściwego rejestru albo aktualne zaświadczenie o wpisie  do  ewidencji działalności gospodarczej, wystawione nie wcześniej niż 6 m-</w:t>
      </w:r>
      <w:proofErr w:type="spellStart"/>
      <w:r w:rsidRPr="0021284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1284B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FA5AF6" w:rsidRDefault="00FA5AF6" w:rsidP="00A76A5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6A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="00387B46" w:rsidRPr="00A7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Pr="00A76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dostawę </w:t>
      </w:r>
      <w:r w:rsidR="00387B46"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pomocy dydaktycznych </w:t>
      </w:r>
      <w:r w:rsidR="00387B46" w:rsidRPr="00A76A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7B46" w:rsidRPr="00A76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Sukcesu”.</w:t>
      </w:r>
      <w:r w:rsidR="00A76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43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EC66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.10.2017r. godz. 14:15.  </w:t>
      </w:r>
    </w:p>
    <w:p w:rsidR="00867A3D" w:rsidRPr="00867A3D" w:rsidRDefault="00867A3D" w:rsidP="00867A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FA5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 KRYTERIA OCENY OFERT</w:t>
      </w:r>
    </w:p>
    <w:p w:rsidR="00FA5AF6" w:rsidRPr="0021284B" w:rsidRDefault="00FA5AF6" w:rsidP="00FA5AF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</w:t>
      </w:r>
      <w:r w:rsidR="003A0AC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kryterium cenowym.</w:t>
      </w:r>
    </w:p>
    <w:p w:rsidR="00FA5AF6" w:rsidRPr="0021284B" w:rsidRDefault="00FA5AF6" w:rsidP="00FA5A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100%</w:t>
      </w:r>
    </w:p>
    <w:p w:rsidR="00FA5AF6" w:rsidRPr="0021284B" w:rsidRDefault="00FA5AF6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A5AF6" w:rsidRPr="0021284B" w:rsidRDefault="00836C4C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:rsidR="00FA5AF6" w:rsidRPr="0021284B" w:rsidRDefault="00FA5AF6" w:rsidP="00FA5AF6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34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.10.2017r., do godz.14:00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Pr="0021284B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434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 r. o godz. 14:15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O wyborze najkorzystniejszej oferty oferenci zostaną powiadomieni pocztą elektroniczną na adres podany w ofercie. Wynik zostanie ogłoszony na stronie internetowej  pod adresem http://www.mlynary.bip.doc.pl/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FA5AF6" w:rsidRPr="0021284B" w:rsidRDefault="00FA5AF6" w:rsidP="00FA5AF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7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9" w:history="1">
        <w:r w:rsidRPr="0021284B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FA5AF6" w:rsidRPr="00EC6637" w:rsidRDefault="00FA5AF6" w:rsidP="00EC6637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FA5AF6" w:rsidRPr="0021284B" w:rsidRDefault="00FA5AF6" w:rsidP="00EC6637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FA5AF6" w:rsidRPr="0021284B" w:rsidRDefault="00FA5AF6" w:rsidP="0028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FA5AF6" w:rsidRPr="0021284B" w:rsidRDefault="00FA5AF6" w:rsidP="00FA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21284B">
        <w:rPr>
          <w:rFonts w:ascii="Times New Roman" w:hAnsi="Times New Roman" w:cs="Times New Roman"/>
          <w:sz w:val="24"/>
          <w:szCs w:val="24"/>
        </w:rPr>
        <w:t>:</w:t>
      </w:r>
    </w:p>
    <w:p w:rsidR="00FA5AF6" w:rsidRPr="0021284B" w:rsidRDefault="00FA5AF6" w:rsidP="00FA5A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FA5AF6" w:rsidRPr="0021284B" w:rsidRDefault="00FA5AF6" w:rsidP="00B02A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0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pPr w:leftFromText="141" w:rightFromText="141" w:horzAnchor="margin" w:tblpY="-852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635"/>
        <w:gridCol w:w="992"/>
        <w:gridCol w:w="709"/>
      </w:tblGrid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Załącznik nr 1 </w:t>
            </w:r>
            <w:r w:rsidR="00A7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Zapytania ofertowego nr </w:t>
            </w:r>
            <w:r w:rsidR="00434433">
              <w:rPr>
                <w:rFonts w:ascii="Times New Roman" w:hAnsi="Times New Roman" w:cs="Times New Roman"/>
                <w:b/>
                <w:sz w:val="28"/>
                <w:szCs w:val="28"/>
              </w:rPr>
              <w:t>ZS/16/2017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zakres przedmiotu zamówienia </w:t>
            </w:r>
            <w:r w:rsidRPr="00D0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A7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dostawę pomocy dydaktycznych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realizacji projektu pn. „Szkolna Pracownia Sukcesu”.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40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07F06" w:rsidRPr="00D07F06" w:rsidTr="00D07F06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brył :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minimum 10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hAnsi="Times New Roman" w:cs="Times New Roman"/>
              </w:rPr>
              <w:t>Podręczniki Fun With English 2 dla klas 1-3 Wydawnictwo Express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</w:tr>
      <w:tr w:rsidR="00D07F06" w:rsidRPr="00D07F06" w:rsidTr="00D07F06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hAnsi="Times New Roman" w:cs="Times New Roman"/>
              </w:rPr>
              <w:t>Podręcznik Smart Talk 1 dla klas 4-6 (32szt.). Wydawnictwo Express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</w:tr>
      <w:tr w:rsidR="00D07F06" w:rsidRPr="00D07F06" w:rsidTr="00D07F06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4.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4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5.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40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6.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5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Zbiory zadań Jak pomyślę, to obliczę. Zbiór zadań matematycznych dla klas I-III (od A do Z)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Kalkulator: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yposażony w podwójne zasilanie: ogniwo słoneczne lub baterie (umieszczone). Przyciski obejmują oprócz czterech podstawowych działań arytmetycznych, także trzy przyciski pamięci (M+, M-, MRC), obliczenie pierwiastka i procentowe. Wyświetlacz LCD 8-cyfrowy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3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Domino :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zawartość 28 kamyków drewnianych (0-6)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Kości : 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kostki z liczbami (2 kostki wykonane z pianki o boku min. 3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D07F06" w:rsidRPr="00D07F06" w:rsidTr="00D07F06">
        <w:trPr>
          <w:trHeight w:val="2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Karty Grabowskiego (tabliczka mnożenia) 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zestaw rozszerzony (11+66gier)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4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Grabowskiego (dodawanie i odejmowanie): karty+ książka z opisem 19 gier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Liczydła: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posiada min. dwa rzędy koralików po 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4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Kostki matematyczne: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 kostki z liczbami i symbolem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Numicon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dziesiętny klocki PCV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szczepialne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zestaw zawiera min. 121 elementów z  tworzywa (1 tysiąc (10 x 10 x 10 cm) 10 setek (10 x 10 x 1 cm) 10 dziesiątek (10 x 1 x 1 cm) 100 jedności ( 1 x 1 x 1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4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Magnetyczna oś liczbowa w drewnianym pudełku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Zegar demonstracyjny: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zestaw zawiera: tablicę magnetyczną z tarczą zegarową podzieloną na minuty, kwadranse i godziny (min. 40 x 40 cm); 2 wskazówki ruchome,40 elementów do zapisu wskazań zegara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Ułamki magnetyczne z sortownikiem koła - zestaw.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SORTOWNIK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Gabaryty&gt; 44 cm x 22 cm grubość 2,5 cm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UŁAMKI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Tworzywo plastyczne ? przypominające grubą gładką wykładzinę. Wszystkie wykonane na bazie koła o średnicy 20 cm grubość ok. 2 mm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Idealnie do siebie pasują, różniąc się jedynie kolorami. Dodatkowo każdy z ułamków jest opisany.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zestawie znajduje się Jedno koło i 50 ułamków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½ 2 szt. 1/3 3 szt. ¼ 4 szt. 1/5 5 szt. 1/6 6 szt. 1/8 8 szt. 1/10 10 szt. 1/12 12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Powierzchnia ułamków jest gładka zmywalna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Waga wielofunkcyjna z dwoma rodzajami odważników: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1) pojemniki o poj. 1 litra z podziałką, 2) płaskie, służące także jako pokrywy poprzednich. W zestawie także 2 rodzaje odważników: metalowe (1x50g, 2x20g, 2x10g, 2x5g, 2x2g, 2x1g) oraz plastikowe (2x20g, 4x10g, 8x5g).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13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szkła i sprzętu laboratoryjnego:</w:t>
            </w:r>
          </w:p>
          <w:p w:rsidR="0069136E" w:rsidRPr="002C62DB" w:rsidRDefault="00D07F06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69136E">
              <w:t>-</w:t>
            </w:r>
            <w:r w:rsidR="0069136E" w:rsidRPr="002C62DB">
              <w:rPr>
                <w:rFonts w:ascii="Times New Roman" w:hAnsi="Times New Roman" w:cs="Times New Roman"/>
              </w:rPr>
              <w:t xml:space="preserve">1x kolba destylacyjna </w:t>
            </w:r>
            <w:proofErr w:type="spellStart"/>
            <w:r w:rsidR="0069136E" w:rsidRPr="002C62DB">
              <w:rPr>
                <w:rFonts w:ascii="Times New Roman" w:hAnsi="Times New Roman" w:cs="Times New Roman"/>
              </w:rPr>
              <w:t>okrągłodenna</w:t>
            </w:r>
            <w:proofErr w:type="spellEnd"/>
            <w:r w:rsidR="0069136E" w:rsidRPr="002C62DB">
              <w:rPr>
                <w:rFonts w:ascii="Times New Roman" w:hAnsi="Times New Roman" w:cs="Times New Roman"/>
              </w:rPr>
              <w:t xml:space="preserve"> 500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kolba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500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>- 1x kolba destylacyjna płaskodenna 250 ml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- 1x zlewka miarowa 400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zlewka miarowa 150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cylinder miarowy 50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cylinder miarowy ® 10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okulary ochronne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drewniany stojak na 8 probówek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uchwyt do biuret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statyw laboratoryjny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- 16x probówka 150 mm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>- 1x szkiełko 100 ml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- 1x podkładka druciana 12,7 x 12,7 cm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>- 2x pipeta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- 1x kubeczek miarowy 30cc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- 1x metalowa łapka do probówek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- 3x bagietka szklana 15 cm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>- 1x łyżeczka ze stali nierdzewnej 18 cm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- 500x patyczek drewniany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- 11x zatyczka gumowa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rozm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. 0 (6x pełna, 3x 1 otwór, 2x 2 otwory)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- 6x zatyczka gumowa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rozm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. 6 (2x pełna, 2x 1 otwór, 2x 2 otwory)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>- łapa uniwersalna i pierścień 7,6 cm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- 1x podgumowany fartuch ochronny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- 4x para lateksowych rękawiczek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zlewka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Griffina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50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- 2x zlewka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Griffina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250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zlewka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Griffina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600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kolba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50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- 2x kolba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250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kolba miarowa </w:t>
            </w:r>
            <w:proofErr w:type="spellStart"/>
            <w:r w:rsidRPr="002C62DB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2C62DB">
              <w:rPr>
                <w:rFonts w:ascii="Times New Roman" w:hAnsi="Times New Roman" w:cs="Times New Roman"/>
              </w:rPr>
              <w:t xml:space="preserve"> 500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- 6x pipeta - 6x bagietka szklana 15 cm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cylinder miarowy 10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- 1x cylinder miarowy 100 ml 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>- 1x pipeta serologiczna</w:t>
            </w:r>
          </w:p>
          <w:p w:rsidR="0069136E" w:rsidRP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2DB">
              <w:rPr>
                <w:rFonts w:ascii="Times New Roman" w:hAnsi="Times New Roman" w:cs="Times New Roman"/>
              </w:rPr>
              <w:t xml:space="preserve"> - 12x probówka 16 x 150 mm </w:t>
            </w:r>
          </w:p>
          <w:p w:rsidR="00D07F06" w:rsidRPr="00FF0AFB" w:rsidRDefault="00FF0AFB" w:rsidP="00FF0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- 1x lejek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2C62DB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1 – zestaw odczynników do nauki biologii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07F06">
              <w:rPr>
                <w:rFonts w:ascii="Times New Roman" w:hAnsi="Times New Roman" w:cs="Times New Roman"/>
                <w:bCs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Bibuła filtracyjna jakościowa (22×28 cm) - 10 arkuszy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Błękit metylenowy roztwór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Celuloza (wata bawełniano-wiskozowa)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Chlorek sodu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Drożdże suszone - 8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Glukoza - 50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Indofenol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roztwór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Jodyna - 20g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Kwas askorbinowy (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wit.C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) - 25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azotowy ok. 54%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solny ok. 35%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Odczynnik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Fehlinga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r-r 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Odczynnik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Fehlinga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r-r B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Odczynnik Haynesa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Olej roślinny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- Płyn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Lugola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Rzeżucha - 30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Sacharoza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Siarczan miedzi 5 hydrat - 50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Skrobia ziemniaczana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Sudan III roztwór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Węglan wapnia (kreda syntetyczna)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Woda destylowana - 1 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Woda utleniona 3%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Wodorotlenek sodu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Wodorotlenek wapnia - 100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2 – zestaw do badania DNA pakiet podstawowy + zestaw uzupełniający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F06">
              <w:rPr>
                <w:rFonts w:ascii="Times New Roman" w:hAnsi="Times New Roman" w:cs="Times New Roman"/>
              </w:rPr>
              <w:t>agaroza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w proszku </w:t>
            </w:r>
            <w:r w:rsidRPr="00D07F06">
              <w:rPr>
                <w:rFonts w:ascii="Times New Roman" w:hAnsi="Times New Roman" w:cs="Times New Roman"/>
              </w:rPr>
              <w:br/>
              <w:t xml:space="preserve">stężony 15 x bufor TBE </w:t>
            </w:r>
            <w:r w:rsidRPr="00D07F06">
              <w:rPr>
                <w:rFonts w:ascii="Times New Roman" w:hAnsi="Times New Roman" w:cs="Times New Roman"/>
              </w:rPr>
              <w:br/>
              <w:t xml:space="preserve">próbki DNA: M, T, A, B, C </w:t>
            </w:r>
            <w:r w:rsidRPr="00D07F06">
              <w:rPr>
                <w:rFonts w:ascii="Times New Roman" w:hAnsi="Times New Roman" w:cs="Times New Roman"/>
              </w:rPr>
              <w:br/>
              <w:t xml:space="preserve">standard wielkości DNA </w:t>
            </w:r>
            <w:r w:rsidRPr="00D07F06">
              <w:rPr>
                <w:rFonts w:ascii="Times New Roman" w:hAnsi="Times New Roman" w:cs="Times New Roman"/>
              </w:rPr>
              <w:br/>
              <w:t xml:space="preserve">barwnik do elektroforezy </w:t>
            </w:r>
            <w:r w:rsidRPr="00D07F06">
              <w:rPr>
                <w:rFonts w:ascii="Times New Roman" w:hAnsi="Times New Roman" w:cs="Times New Roman"/>
              </w:rPr>
              <w:br/>
              <w:t>4 zestawy aparatów do elektroforezy (pudełko, przewody z „krokodylkami”, grzebyk)</w:t>
            </w:r>
            <w:r w:rsidRPr="00D07F06">
              <w:rPr>
                <w:rFonts w:ascii="Times New Roman" w:hAnsi="Times New Roman" w:cs="Times New Roman"/>
              </w:rPr>
              <w:br/>
            </w:r>
            <w:proofErr w:type="spellStart"/>
            <w:r w:rsidRPr="00D07F06">
              <w:rPr>
                <w:rFonts w:ascii="Times New Roman" w:hAnsi="Times New Roman" w:cs="Times New Roman"/>
              </w:rPr>
              <w:t>barwnia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AZUR A stężony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3 do badania aktywności enzymów + zestaw uzupełniający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enzym amylaza </w:t>
            </w:r>
            <w:proofErr w:type="spellStart"/>
            <w:r w:rsidRPr="00D07F06">
              <w:rPr>
                <w:rFonts w:ascii="Times New Roman" w:hAnsi="Times New Roman" w:cs="Times New Roman"/>
              </w:rPr>
              <w:t>Termamyl</w:t>
            </w:r>
            <w:proofErr w:type="spellEnd"/>
            <w:r w:rsidRPr="00D07F06">
              <w:rPr>
                <w:rFonts w:ascii="Times New Roman" w:hAnsi="Times New Roman" w:cs="Times New Roman"/>
              </w:rPr>
              <w:br/>
              <w:t xml:space="preserve">enzym laktaza </w:t>
            </w:r>
            <w:r w:rsidRPr="00D07F06">
              <w:rPr>
                <w:rFonts w:ascii="Times New Roman" w:hAnsi="Times New Roman" w:cs="Times New Roman"/>
              </w:rPr>
              <w:br/>
              <w:t xml:space="preserve">enzym inwertaza </w:t>
            </w:r>
            <w:r w:rsidRPr="00D07F06">
              <w:rPr>
                <w:rFonts w:ascii="Times New Roman" w:hAnsi="Times New Roman" w:cs="Times New Roman"/>
              </w:rPr>
              <w:br/>
              <w:t xml:space="preserve">skrobia </w:t>
            </w:r>
            <w:r w:rsidRPr="00D07F06">
              <w:rPr>
                <w:rFonts w:ascii="Times New Roman" w:hAnsi="Times New Roman" w:cs="Times New Roman"/>
              </w:rPr>
              <w:br/>
              <w:t xml:space="preserve">glukoza </w:t>
            </w:r>
            <w:r w:rsidRPr="00D07F06">
              <w:rPr>
                <w:rFonts w:ascii="Times New Roman" w:hAnsi="Times New Roman" w:cs="Times New Roman"/>
              </w:rPr>
              <w:br/>
              <w:t xml:space="preserve">laktoza </w:t>
            </w:r>
            <w:r w:rsidRPr="00D07F06">
              <w:rPr>
                <w:rFonts w:ascii="Times New Roman" w:hAnsi="Times New Roman" w:cs="Times New Roman"/>
              </w:rPr>
              <w:br/>
              <w:t>sacharoza w probówce</w:t>
            </w:r>
            <w:r w:rsidRPr="00D07F06">
              <w:rPr>
                <w:rFonts w:ascii="Times New Roman" w:hAnsi="Times New Roman" w:cs="Times New Roman"/>
              </w:rPr>
              <w:br/>
            </w:r>
            <w:proofErr w:type="spellStart"/>
            <w:r w:rsidRPr="00D07F06">
              <w:rPr>
                <w:rFonts w:ascii="Times New Roman" w:hAnsi="Times New Roman" w:cs="Times New Roman"/>
              </w:rPr>
              <w:t>alginian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sodu</w:t>
            </w:r>
            <w:r w:rsidRPr="00D07F06">
              <w:rPr>
                <w:rFonts w:ascii="Times New Roman" w:hAnsi="Times New Roman" w:cs="Times New Roman"/>
              </w:rPr>
              <w:br/>
              <w:t xml:space="preserve">chlorek wapnia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paski diagnostyczne do wykrywania glukozy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4 – barwniki </w:t>
            </w:r>
            <w:proofErr w:type="spellStart"/>
            <w:r w:rsidRPr="00D07F06">
              <w:rPr>
                <w:rFonts w:ascii="Times New Roman" w:hAnsi="Times New Roman" w:cs="Times New Roman"/>
                <w:b/>
              </w:rPr>
              <w:t>fotosyntetyczne</w:t>
            </w:r>
            <w:proofErr w:type="spellEnd"/>
            <w:r w:rsidRPr="00D07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  <w:r w:rsidRPr="00D07F06">
              <w:rPr>
                <w:rFonts w:ascii="Times New Roman" w:hAnsi="Times New Roman" w:cs="Times New Roman"/>
              </w:rPr>
              <w:br/>
              <w:t xml:space="preserve">mieszanina etanol-aceton </w:t>
            </w:r>
            <w:r w:rsidRPr="00D07F06">
              <w:rPr>
                <w:rFonts w:ascii="Times New Roman" w:hAnsi="Times New Roman" w:cs="Times New Roman"/>
              </w:rPr>
              <w:br/>
              <w:t>aceton</w:t>
            </w:r>
            <w:r w:rsidRPr="00D07F06">
              <w:rPr>
                <w:rFonts w:ascii="Times New Roman" w:hAnsi="Times New Roman" w:cs="Times New Roman"/>
              </w:rPr>
              <w:br/>
              <w:t xml:space="preserve">wzorzec barwników </w:t>
            </w:r>
            <w:proofErr w:type="spellStart"/>
            <w:r w:rsidRPr="00D07F06">
              <w:rPr>
                <w:rFonts w:ascii="Times New Roman" w:hAnsi="Times New Roman" w:cs="Times New Roman"/>
              </w:rPr>
              <w:t>fotosyntetycznych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</w:t>
            </w:r>
            <w:r w:rsidRPr="00D07F06">
              <w:rPr>
                <w:rFonts w:ascii="Times New Roman" w:hAnsi="Times New Roman" w:cs="Times New Roman"/>
              </w:rPr>
              <w:br/>
              <w:t xml:space="preserve">płytki do chromatografii TLC </w:t>
            </w:r>
            <w:r w:rsidRPr="00D07F06">
              <w:rPr>
                <w:rFonts w:ascii="Times New Roman" w:hAnsi="Times New Roman" w:cs="Times New Roman"/>
              </w:rPr>
              <w:br/>
              <w:t>końcówki kapilarne</w:t>
            </w:r>
            <w:r w:rsidRPr="00D07F06">
              <w:rPr>
                <w:rFonts w:ascii="Times New Roman" w:hAnsi="Times New Roman" w:cs="Times New Roman"/>
              </w:rPr>
              <w:br/>
              <w:t xml:space="preserve">komory chromatograficzne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5 – podstawowe odczynniki chemiczne (szkoła podstawowa)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Alkohol propylowy (propanol-2, </w:t>
            </w:r>
            <w:proofErr w:type="spellStart"/>
            <w:r w:rsidRPr="00D07F06">
              <w:rPr>
                <w:rFonts w:ascii="Times New Roman" w:hAnsi="Times New Roman" w:cs="Times New Roman"/>
              </w:rPr>
              <w:t>izo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-propanol)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Alkohol trójwodorotlenowy (gliceryna, glicerol,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propanotriol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Amoniak (roztwór wodny ok.25%- woda amoniakalna) 250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Azotan(V)amonu (saletra amonowa)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Azotan(V)potasu (saletra indyjska)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Azotan(V)sodu (saletra chilijska)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Azotan(V)srebra 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lastRenderedPageBreak/>
              <w:t xml:space="preserve">Benzyna ekstrakcyjna (eter naftowy- </w:t>
            </w:r>
            <w:proofErr w:type="spellStart"/>
            <w:r w:rsidRPr="00D07F06">
              <w:rPr>
                <w:rFonts w:ascii="Times New Roman" w:hAnsi="Times New Roman" w:cs="Times New Roman"/>
              </w:rPr>
              <w:t>t.w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. 60-90 st. C)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Bibuła filtracyjna jakościowa </w:t>
            </w:r>
            <w:proofErr w:type="spellStart"/>
            <w:r w:rsidRPr="00D07F06">
              <w:rPr>
                <w:rFonts w:ascii="Times New Roman" w:hAnsi="Times New Roman" w:cs="Times New Roman"/>
              </w:rPr>
              <w:t>średniosącząca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10 arkuszy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Błękit tymolowy (wskaźnik - roztwór alkoholowy 0,1%) 100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miedzi(II) (roztwór ok.35%)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potasu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sodu 250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wapnia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Chlorek żelaza(III) (roztwór ok.45%)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Cyna (metal-granulki)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Fenoloftaleina (wskaźnik -1%roztwór alkoholowy) 100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Glin (metal-pył)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</w:t>
            </w:r>
            <w:proofErr w:type="spellStart"/>
            <w:r w:rsidRPr="00D07F06">
              <w:rPr>
                <w:rFonts w:ascii="Times New Roman" w:hAnsi="Times New Roman" w:cs="Times New Roman"/>
              </w:rPr>
              <w:t>aminooctowy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(glicyna)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azotowy(V) (ok.54 %)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solny (ok.36%, kwas solny)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fosforowy(V) (ok.85 %)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mlekowy (roztwór ok.80%)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mrówkowy (kwas metanowy ok.80%)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octowy (kwas etanowy roztwór 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siarkowy(VI) (ok.96 %)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stearynowy (stearyna)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Magnez (metal-wiórki)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Magnez (metal-proszek)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Manganian(VII) potasu (nadmanganian potasu)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Miedź (metal- drut)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Nadtlenek wodoru ok.30% (woda utleniona, perhydrol)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etylu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ołowiu(II)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sodu bezwodny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Oranż metylowy (wskaźnik) 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Parafina rafinowana (granulki)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Paski wskaźnikowe uniwersalne (zakres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pH</w:t>
            </w:r>
            <w:proofErr w:type="spellEnd"/>
            <w:r w:rsidRPr="00D07F06">
              <w:rPr>
                <w:rFonts w:ascii="Times New Roman" w:hAnsi="Times New Roman" w:cs="Times New Roman"/>
              </w:rPr>
              <w:t xml:space="preserve"> 1-12)  100 szt.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Sączki jakościowe (średnica 11 cm) 100 szt.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Siarczan(VI)magnezu (sól gorzka)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Siarczan(VI)miedzi(II) 5hydrat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Siarczan(VI)sodu (sól glauberska)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Siarka (mielona) 250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Sód (metaliczny, zanurzony w nafcie) 10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magnezu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miedzi(II)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ołowiu(II) (glejta)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żelaza(III)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potasu bezwodny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sodu bezwodny (soda kalcynowana)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sodu kwaśny(wodorowęglan sodu)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wapnia (kreda strącona-syntetyczna)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potasu (zasada potasowa)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sodu (zasada sodowa) 250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wapnia 250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Żelazo (metal- proszek) 100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Cynk-granulki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Lakmus (wskaźnik) 1g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Karbid (węglik wapnia)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6 – zestaw do analizy wody „walizka </w:t>
            </w:r>
            <w:proofErr w:type="spellStart"/>
            <w:r w:rsidRPr="00D07F06">
              <w:rPr>
                <w:rFonts w:ascii="Times New Roman" w:hAnsi="Times New Roman" w:cs="Times New Roman"/>
                <w:b/>
              </w:rPr>
              <w:t>ekobadacza</w:t>
            </w:r>
            <w:proofErr w:type="spellEnd"/>
            <w:r w:rsidRPr="00D07F06">
              <w:rPr>
                <w:rFonts w:ascii="Times New Roman" w:hAnsi="Times New Roman" w:cs="Times New Roman"/>
                <w:b/>
              </w:rPr>
              <w:t>”</w:t>
            </w:r>
            <w:r w:rsidRPr="00D07F06">
              <w:rPr>
                <w:rFonts w:ascii="Times New Roman" w:hAnsi="Times New Roman" w:cs="Times New Roman"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zestaw odczynników i podstawowego sprzętu do oznaczenia odpowiedniego parametru wód: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jony amonowe,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lastRenderedPageBreak/>
              <w:t xml:space="preserve">- ogólna twardość,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azotany,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- azotyny,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fosforany 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odczyn </w:t>
            </w:r>
            <w:proofErr w:type="spellStart"/>
            <w:r w:rsidRPr="00D07F0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28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- wersja zasilana z sieci i/lub z baterii  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  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Mikroskop biologiczny z powiększeniem 64x–640x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Wytrzymały korpus wykonany z metalu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Górne i dolne oświetlenie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Dołączony zestaw do eksperymentów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Zawartość zestawu: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Mikroskop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Obiektywy: 4x, 10x, 40xs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Okular: WF16x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Stolik z zaciskami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Obrotowa diafragma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Kondensor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Wbudowane górne i dolne oświetlenie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Zasilacz sieciowy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3 baterie AA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Zestaw do eksperymentów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18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z kamerą USB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Powiększenie 20x - 1280x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Okulary WF 5, WF 16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Oświetlenie górne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Oświetlenie dolne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Zasilanie sieciowe, baterie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Przekazanie obrazu zewnętrzna kamera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Rozdzielczość 1280x720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pixeli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(1 mln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pixeli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)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Przesuwanie preparatu ręczne (stolik z łapkami)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Taśmy miernicze 30m z rączką.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Stoper elektroniczny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ręczny, kwarcowy, z funkcją międzyczasu i sygnalizacją dźwiękową naciśnięcia przycisku. Rozdzielczość pomiaru: 1/100 sekundy.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 sondą 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długość przewodu: min 80 cm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zakres pomiaru temperatury: -50C &lt;-&gt; 70C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rozdzielczość wyświetlacza 0,1C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dokładność pomiaru +- 0,1C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wyświetlacz LCD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Zasilanie bateryjne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zaokienny 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wykonany z tworzywa, w zestawie 2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szt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uchwytów mocujących wraz z plastrami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długość 20-30 cm, średnica od 2 do 3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wykonana z plastiku.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Obciążenie maksymalne co najmniej 600 g, dokładność odczytu min. 0,1 g, wbudowana na stałe/niewymienna szalka wykonana ze stali nierdzewnej, zasilanie: bateryjne lub zasilacz sieciowy, wyświetlacz LCD, plastikowy pojemnik do ważenia służący także do przykrywania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wagi ważenie w gramach i uncjach, liczenie sztuk o jednakowej masie, funkcja tarowania, automatyczne zerowanie.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Stetoskop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przeznaczony do badania ogólnego, o lekkiej konstrukcji, wyposażony w jednostronną, płaską głowicę połączoną z rurkami przy pomocy jednokanałowego przewodu akustycznego w kształcie litery Y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 antystatycznego PCV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Ciśnieniomierz automatyczny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 możliwością wykonania pomiaru na ramieniu, wyświetlacz cyfrowy pokazujący czytelne wyniki, pamięć 2 x 60 ostatnich wyników, uniwersalny mankiet na ramię od 22 cm do 33 cm obwodu, o zakresie pomiarowym ciśnienia od 0 do 299 mm Hg, tętna od 40 do 200 uderzeń/minutę, zasilanie 4 baterie AA 1,5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Parafilm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rozciągliwość do 200%. Przylega szczelnie nawet do nieregularnych kształtów. Odporny na roztwory solne, kwasy nieorganiczne i ługi do 48 godzin. Szerokość: 50 mm, długość: 75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Okulary ochronne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 tworzywa, z otworami wentylacyjnymi, z gumką w celu dopasowania do rozmiaru głowy.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2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Rękawiczki lateksowe (100szt)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Rękawice do gorących przedmiotów.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Rękawice robocze bawełniane frotte, zakończone ściągaczem zapobiegającym zsuwaniu się rękawicy z dłoni, do prac gdzie występuje konieczność przytrzymania ciepłych przedmiotów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Fartuch laboratoryjny,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płócienny (100% bawełny), długi rękaw, dwie kieszenie po bokach, z tyłu pasek, regulujący obwód fartuch, rozmiar XS.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Suszarka na szkło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labolatoryjne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32 stanowiskowa ze stali pokrytej PCV, z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ociekaczem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(podstawką dolną), ilość bolców 32, odstępy między bolcami 30 mm, przybliżone wymiary: długość 350 mm, wysokość 450 mm, szerokość 100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Płyta ociekowa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do zwieszenia wykonana z polistyrenu (PS) ze zbiorniczkiem i kanałem zlewu na odpady, na kilkadziesiąt kołków, łatwo zdejmowane do czyszczenia lub w celu dostosowania nietypowych kształtów, odporna na plamy. Przybliżone wymiary 45 cm x 63 cm, szerokość kanału zlewu ok. 11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Wentylator biurkowy.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Bezłopatkowy wentylator USB, brak odsłoniętych łopatek, wbudowany wyłącznik nawiewu, minimalne parametry: wymiar: 173 mm x 96 mm x 42 mm, waga: ok. 180g, zasilanie: USB 5 V lub 4 baterie AAA 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4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Lodówka z zamrażalnikiem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Pojemność 100/105 l, klasa energetyczna A+, roczne zużycie energii: 175 kWh, pojemność użytkowa chłodziarki: min. 103 litry, pojemność użytkowa zamrażarki: min. 15 litrów. Minimalne parametry: wymiar (W x S x G): 84,5 x 54 x 58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Czajnik elektryczny bezprzewodowy z regulacją temperatury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Grzałka o mocy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możliwością ustawienia na 50/60/70/85/100°C, pojemność ok. 1,7 l, obrotowa podstawa, podświetlany wskaźnik poziomu wody, zatrzaskiwana pokrywa, informacja o aktualnej temperaturze wody również po zakończeniu gotowania (przez 30 min.).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 teleskopowy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długości 145– 275 cm, wykonany z włókna szklanego, wyposażony w specjalny mechanizm uwalniający do szybkiego montażu i zmiany dedykowanych sit, siatek i czerpaków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5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indukcyjny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Optymalne wymiary – wysokość: 35–38 cm, średnica kuli: 25 cm, stopka plastikowa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Globus fizyczny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Optymalne wymiary – wysokość: 30–38 cm, średnica kuli: 22–25 cm, polskie nazewnictwo, stopka i cięciwa plastykowa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konturowy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Średnica: min. 25 cm, zaznaczone kontury lądów, siatka kartograficzna oraz granice państw, możliwość pisania po powierzchni mazakami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suchościeralnymi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, w zestawie mazaki i gąbka.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Szkielet człowieka z ruchomymi elementami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(skala 1:1)Szkielet człowieka naturalnej wielkości z tworzywa sztucznego na stojaku z kółkami. Czaszkę (żuchwa ruchoma) i kończyny można odłączać. Zalecana wysokość: ok. 170 cm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Modele: szkielet ryby, płaza, gada, ptaka, ssaka.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Naturalne szkielety: ryby, żaby, jaszczurki, gołębia, królika, umieszczone na podstawie.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Fantom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Dziecięcy manekin ratowniczy. Wyposażenie: manekin, torba transportowa/ mata treningowa, część twarzowa, wymienne drogi oddechowe, instrukcja obsługi, butelka środka do dezynfekcji.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3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Atlas przyrodniczy Szkolny atlas przyrodniczy dla uczniów klas 4–7,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Mały atlas anatomiczny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Atlas przedstawia anatomię człowieka w sposób przystępny, usystematyzowany, zawiera barwne tablice wraz z tekstami objaśniającymi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gwiazd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 (min. 50), rysunki lub zdjęcia gwiazdozbiorów, gwiazd, galaktyk, planet układu słonecznego i ich księżyców oraz informacje o meteorytach i rojach meteorytów. Zalecany format: 13x19 cm, oprawa kartonowa ze skrzydełkami. Zalecany format wynika z możliwości łatwego korzystania z przewodnika w terenie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drzew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drzew rosnących w polskich lasach, parkach i ogrodach. Zalecany format: 13 x 19,3 cm, oprawa miękka ze skrzydełkami. Zalecany format wynika z możliwości łatwego korzystania z przewodnika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ptaków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ptaków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zwierząt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zwierząt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motyli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motyli w Polsce. W książce motyle pogrupowano według barwy wierzchu ich skrzydeł. Zalecany format: 13,2 x 19,3 cm, oprawa kartonowa z obwolutą PCV.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owadów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owadów w Polsce. Zalecany format: 13,2 cm x 19,3 cm, liczba stron: 64, oprawa kartonowa z obwolutą PCV.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grzybów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zdjęcia(min. 50 ) często spotykanych gatunków grzybów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roślin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50 ) często spotykanych roślin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Lornetka   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powiększenie: 20x,     średnica obiektywu:50 mm waga : poniżej 1 kg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Wyposażenie: zakrywki na okulary i obiektywy, pokrowiec do lornetki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pasek do lornetki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Lupa średnica: 8-10cm powiększenie min 10x,   w oprawie z tworzywa sztucznego z rączką.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magnesów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Magnesy o różnych, kształtach – sztabkowy,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walcowy, podkowiasty.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Pojemnik do obserwacji owadów.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Pojemnik umożliwia obserwację małych, żywych owadów oraz niewielkich przedmiotów. Powiększenie: 2  i  4 x; wym.  pojemnika:  śr. 6-8 cm, wys. 7-10 cm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meteorologiczna do zajęć terenowych.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Profesjonalna, automatyczna stacja meteorologiczna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Charakterystyka: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fabryczna długość przewodu 30m, którą można zwiększyć do 300m;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możliwość montażu na maszcie kątowym, rurce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możliwość montażu wiatromierza w innym miejscu (długość fabryczna przewodu min. 10m)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połączenia wszystkich czujników zintegrowane w jednym nadajniku;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odczyt wszystkich danych odbywa się na konsoli LCD, zasilanej z sieci 230V lub bateryjnie;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konsola LCD oprócz danych aktualnych zapewnia dostęp do informacji o maksimach, minimach, wartościach średnich z 24 godzin, dni, miesięcy oraz lat bez podłączania komputera;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ustawienia alarmów przy przekroczeniu zadanych progów dowolnego parametru;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konsola LCD wyposażona w pomiar temperatury i wilgotności wewnętrznej;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możliwośc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doposażenia stacji w czujnik promieniowania słonecznego, czujnik promieniowania UV;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Temperatura powietrza   od -40°C do +60°C,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Wilgotność powietrza   od 0% do 100%,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Ciśnienie atmosferyczne   od 610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hPa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1100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hPa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Zakres pomiarowy prędkości wiatru od 1 do 65 m/s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Pryzmat.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3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Laska ebonitowa. dł. Min 30 cm - śr. Min 1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6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Podręczniki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Ortograffiti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ORTOGRAFFITI MIKS 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Czytam, rozumiem, piszę. Poziom pierwszy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Miernik poziomu hałasu.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Miernik dźwięku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Bateria 9V, jednostka pomiaru: 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dBA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Próbkowanie: 2/</w:t>
            </w:r>
            <w:proofErr w:type="spellStart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sek</w:t>
            </w:r>
            <w:proofErr w:type="spellEnd"/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Zakres pomiaru: 30 ~ 130dBA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Dokładność pomiaru: 1,5dB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Rozdzielczość: 0,1dBA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Zakres częstotliwości: 31,5Hz ~ 8,5KHz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Mikrofon: pojemnościowy elektretowy 0,5 calowy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</w:tbl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21284B">
        <w:rPr>
          <w:rFonts w:ascii="Times New Roman" w:hAnsi="Times New Roman" w:cs="Times New Roman"/>
          <w:b/>
        </w:rPr>
        <w:t xml:space="preserve">Załącznik nr 2 </w:t>
      </w:r>
      <w:r w:rsidR="00A76A55">
        <w:rPr>
          <w:rFonts w:ascii="Times New Roman" w:hAnsi="Times New Roman" w:cs="Times New Roman"/>
          <w:b/>
        </w:rPr>
        <w:t xml:space="preserve">do Zapytania ofertowego nr </w:t>
      </w:r>
      <w:r w:rsidR="00434433">
        <w:rPr>
          <w:rFonts w:ascii="Times New Roman" w:hAnsi="Times New Roman" w:cs="Times New Roman"/>
          <w:b/>
        </w:rPr>
        <w:t>ZS/16/2017</w:t>
      </w: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1284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21284B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583E60" w:rsidRPr="0021284B" w:rsidRDefault="00583E60" w:rsidP="00583E60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  <w:r w:rsidR="00CA4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583E60" w:rsidRPr="0021284B" w:rsidRDefault="00583E60" w:rsidP="0058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Oferujemy wykonanie przedmiotu zamówienia</w:t>
      </w:r>
      <w:r w:rsidR="0038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tym :</w:t>
      </w: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horzAnchor="margin" w:tblpY="-852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51"/>
        <w:gridCol w:w="850"/>
        <w:gridCol w:w="709"/>
        <w:gridCol w:w="1843"/>
        <w:gridCol w:w="1134"/>
        <w:gridCol w:w="709"/>
        <w:gridCol w:w="160"/>
        <w:gridCol w:w="1115"/>
      </w:tblGrid>
      <w:tr w:rsidR="00B86CF6" w:rsidRPr="00EF0503" w:rsidTr="00AA4E61">
        <w:trPr>
          <w:trHeight w:val="1185"/>
        </w:trPr>
        <w:tc>
          <w:tcPr>
            <w:tcW w:w="1020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Przedmiotem zamówienia jest zakup różnych pomocy dydaktycznych.</w:t>
            </w:r>
          </w:p>
        </w:tc>
      </w:tr>
      <w:tr w:rsidR="00B86CF6" w:rsidRPr="00EF0503" w:rsidTr="00AA4E61">
        <w:trPr>
          <w:trHeight w:val="40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AA4E6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C375D8" w:rsidRDefault="00C375D8" w:rsidP="00C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375D8">
              <w:rPr>
                <w:rFonts w:ascii="Times New Roman" w:hAnsi="Times New Roman" w:cs="Times New Roman"/>
                <w:b/>
              </w:rPr>
              <w:t xml:space="preserve">Oferowany produkt </w:t>
            </w:r>
            <w:r w:rsidRPr="00C375D8">
              <w:rPr>
                <w:rFonts w:ascii="Times New Roman" w:hAnsi="Times New Roman" w:cs="Times New Roman"/>
                <w:b/>
                <w:sz w:val="18"/>
                <w:szCs w:val="18"/>
              </w:rPr>
              <w:t>(producent, nazwa</w:t>
            </w:r>
            <w:r w:rsidR="001F7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kod produktu</w:t>
            </w:r>
            <w:r w:rsidRPr="00C375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Default="00B86CF6" w:rsidP="00AA4E6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B86CF6" w:rsidRPr="00EF0503" w:rsidRDefault="00B86CF6" w:rsidP="00AA4E6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6CF6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86CF6" w:rsidRPr="00EF0503" w:rsidTr="00AA4E61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brył :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minimum 10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AA4E61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hAnsi="Times New Roman" w:cs="Times New Roman"/>
              </w:rPr>
              <w:t>Podręczniki Fun With English 2 dla klas 1-3 Wydawnictwo Express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hAnsi="Times New Roman" w:cs="Times New Roman"/>
              </w:rPr>
              <w:t>Podręcznik Smart Talk 1 dla klas 4-6 (32szt.). Wydawnictwo Express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4.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5.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6.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Zbiory zadań Jak pomyślę, to obliczę. Zbiór zadań matematycznych dla klas I-III (od A do Z)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Kalkulator: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</w:t>
            </w: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yposażony w podwójne zasilanie: ogniwo słoneczne lub baterie (umieszczone). Przyciski obejmują oprócz czterech podstawowych działań arytmetycznych, także trzy przyciski pamięci (M+, M-, MRC), obliczenie pierwiastka i procentowe. Wyświetlacz LCD 8-cyfrowy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Domino :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 xml:space="preserve"> zawartość 28 kamyków drewnianych (0-6)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Kości : 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>kostki z liczbami (2 kostki wykonane z pianki o boku min. 3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Karty Grabowskiego (tabliczka mnożenia) 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zestaw rozszerzony (11+66gier)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Grabowskiego (dodawanie i odejmowanie): karty+ książka z opisem 19 gier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Liczydła: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posiada min. dwa rzędy koralików po 10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Kostki matematyczne: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 kostki z liczbami i symbolem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Numicon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dziesiętny klocki PCV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szczepialne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zawiera min. 121 elementów z  tworzywa (1 tysiąc (10 x 10 x 10 cm) 10 setek (10 x 10 x 1 cm) 10 dziesiątek (10 x 1 x 1 cm) 100 jedności ( 1 x 1 x 1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Magnetyczna oś liczbowa w drewnianym pudełku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Zegar demonstracyjny: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zestaw zawiera: tablicę magnetyczną z tarczą zegarową podzieloną na minuty, kwadranse i godziny (min. 40 x 40 cm); 2 wskazówki ruchome,40 elementów do zapisu wskazań zegara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8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Ułamki magnetyczne z sortownikiem koła - zestaw.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SORTOWNIK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Gabaryty&gt; 44 cm x 22 cm grubość 2,5 cm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UŁAMKI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Tworzywo plastyczne ? przypominające grubą gładką wykładzinę. Wszystkie wykonane na bazie koła o średnicy 20 cm grubość ok. 2 mm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Idealnie do siebie pasują, różniąc się jedynie kolorami. Dodatkowo każdy z ułamków jest opisany.</w:t>
            </w:r>
            <w:r w:rsidR="00836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zestawie znajduje się Jedno koło i 50 ułamków</w:t>
            </w:r>
            <w:r w:rsidR="00836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½ 2 szt. 1/3 3 szt. ¼ 4 szt. 1/5 5 szt. 1/6 6 szt. 1/8 8 szt. 1/10 10 szt. 1/12 12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Powierzchnia ułamków jest gładka zmywalna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Waga wielofunkcyjna z dwoma rodzajami odważników: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pojemniki o poj. 1 litra z podziałką, 2) płaskie, służące także jako pokrywy poprzednich. W zestawie także 2 rodzaje odważników: metalowe (1x50g, 2x20g, 2x10g, 2x5g, 2x2g, 2x1g) oraz plastikowe (2x20g, 4x10g, 8x5g).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69136E">
        <w:trPr>
          <w:trHeight w:val="68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szkła i sprzętu laboratoryjnego: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-</w:t>
            </w: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1x kolba destylacyjna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okrągłodenna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500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kolba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Erlenmeyera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500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- 1x kolba destylacyjna płaskodenna 250 ml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- 1x zlewka miarowa 400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zlewka miarowa 150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cylinder miarowy 50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cylinder miarowy ® 10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okulary ochronne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drewniany stojak na 8 probówek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uchwyt do biuret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statyw laboratoryjny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- 16x probówka 150 mm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- 1x szkiełko 100 ml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- 1x podkładka druciana 12,7 x 12,7 cm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- 2x pipeta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- 1x kubeczek miarowy 30cc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- 1x metalowa łapka do probówek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- 3x bagietka szklana 15 cm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- 1x łyżeczka ze stali nierdzewnej 18 cm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- 500x patyczek drewniany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- 11x zatyczka gumowa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rozm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. 0 (6x pełna, 3x 1 otwór, 2x 2 otwory)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- 6x zatyczka gumowa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rozm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. 6 (2x pełna, 2x 1 otwór, 2x 2 otwory)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łapa uniwersalna i pierścień 7,6 cm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- 1x podgumowany fartuch ochronny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- 4x para lateksowych rękawiczek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zlewka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Griffina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50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- 2x zlewka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Griffina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250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zlewka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Griffina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600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kolba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Erlenmeyera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50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- 2x kolba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Erlenmeyera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250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kolba miarowa </w:t>
            </w:r>
            <w:proofErr w:type="spellStart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Erlenmeyera</w:t>
            </w:r>
            <w:proofErr w:type="spellEnd"/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 500 ml </w:t>
            </w:r>
          </w:p>
          <w:p w:rsidR="002C62DB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- 6x pipeta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- 6x bagietka szklana 15 cm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cylinder miarowy 10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 xml:space="preserve">- 1x cylinder miarowy 100 ml 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- 1x pipeta serologiczna</w:t>
            </w:r>
          </w:p>
          <w:p w:rsidR="0069136E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- 12x probówka 16 x 150 mm </w:t>
            </w:r>
          </w:p>
          <w:p w:rsidR="00B86CF6" w:rsidRPr="0069136E" w:rsidRDefault="0069136E" w:rsidP="00691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36E">
              <w:rPr>
                <w:rFonts w:ascii="Times New Roman" w:hAnsi="Times New Roman" w:cs="Times New Roman"/>
                <w:sz w:val="16"/>
                <w:szCs w:val="16"/>
              </w:rPr>
              <w:t>- 1x lejek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2C62DB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1 – zestaw odczynników do nauki biologii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Bibuła filtracyjna jakościowa (22×28 cm) - 10 arkuszy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Błękit metylenowy roztwór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Celuloza (wata bawełniano-wiskozowa)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Chlorek sodu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Drożdże suszone - 8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Glukoza - 50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Indofenol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roztwór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Jodyna - 20g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askorbinowy (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wit.C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- 25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azotowy ok. 54%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solny ok. 35%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Odczynnik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Fehlinga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r-r 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Odczynnik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Fehlinga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r-r B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Odczynnik Haynesa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Olej roślinny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Płyn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Lugola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Rzeżucha - 30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Sacharoza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Siarczan miedzi 5 hydrat - 50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Skrobia ziemniaczana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Sudan III roztwór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Węglan wapnia (kreda syntetyczna)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Woda destylowana - 1 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Woda utleniona 3%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Wodorotlenek sodu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Wodorotlenek wapnia - 100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2 – zestaw do badania DNA pakiet podstawowy + zestaw uzupełniający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agaroza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w proszku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stężony 15 x bufor TBE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próbki DNA: M, T, A, B, C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standard wielkości DNA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barwnik do elektroforezy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4 zestawy aparatów do elektroforezy (pudełko, przewody z „krokodylkami”, grzebyk)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barwnia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AZUR A stężony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3 do badania aktywności enzymów + zestaw uzupełniający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enzym amylaza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Termamyl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enzym laktaza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enzym inwertaza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skrobia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glukoza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laktoza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sacharoza w probówce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alginian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sodu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chlorek wapnia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paski diagnostyczne do wykrywania glukozy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4 – barwniki </w:t>
            </w:r>
            <w:proofErr w:type="spellStart"/>
            <w:r w:rsidRPr="00EF0503">
              <w:rPr>
                <w:rFonts w:ascii="Times New Roman" w:hAnsi="Times New Roman" w:cs="Times New Roman"/>
                <w:b/>
              </w:rPr>
              <w:t>fotosyntetyczne</w:t>
            </w:r>
            <w:proofErr w:type="spellEnd"/>
            <w:r w:rsidRPr="00EF05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mieszanina etanol-aceton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aceton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wzorzec barwników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fotosyntetycznych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płytki do chromatografii TLC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końcówki kapilarne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komory chromatograficzne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5 – podstawowe odczynniki chemiczne (szkoła podstawowa)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Alkohol propylowy (propanol-2,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izo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-propanol)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Alkohol trójwodorotlenowy (gliceryna, glicerol,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propanotriol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Amoniak (roztwór wodny ok.25%- woda amoniakalna) 250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Azotan(V)amonu (saletra amonowa)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Azotan(V)potasu (saletra indyjska)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Azotan(V)sodu (saletra chilijska)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Azotan(V)srebra 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Benzyna ekstrakcyjna (eter naftowy-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t.w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. 60-90 st. C)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Bibuła filtracyjna jakościowa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średniosącząca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10 arkuszy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Błękit tymolowy (wskaźnik - roztwór alkoholowy 0,1%) 100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miedzi(II) (roztwór ok.35%)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potasu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sodu 250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wapnia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Chlorek żelaza(III) (roztwór ok.45%)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Cyna (metal-granulki)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Fenoloftaleina (wskaźnik -1%roztwór alkoholowy) 100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Glin (metal-pył)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aminooctowy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(glicyna)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azotowy(V) (ok.54 %)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solny (ok.36%, kwas solny)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fosforowy(V) (ok.85 %)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mlekowy (roztwór ok.80%)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mrówkowy (kwas metanowy ok.80%)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octowy (kwas etanowy roztwór 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siarkowy(VI) (ok.96 %)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stearynowy (stearyna)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Magnez (metal-wiórki)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Magnez (metal-proszek)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Manganian(VII) potasu (nadmanganian potasu)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Miedź (metal- drut)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Nadtlenek wodoru ok.30% (woda utleniona, perhydrol)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etylu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ołowiu(II)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sodu bezwodny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Oranż metylowy (wskaźnik) 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Parafina rafinowana (granulki)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Paski wskaźnikowe uniwersalne (zakres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 1-12)  100 szt.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Sączki jakościowe (średnica 11 cm) 100 szt.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Siarczan(VI)magnezu (sól gorzka)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Siarczan(VI)miedzi(II) 5hydrat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Siarczan(VI)sodu (sól glauberska)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Siarka (mielona) 250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Sód (metaliczny, zanurzony w nafcie) 10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magnezu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miedzi(II)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ołowiu(II) (glejta)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żelaza(III)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potasu bezwodny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sodu bezwodny (soda kalcynowana)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sodu kwaśny(wodorowęglan sodu)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wapnia (kreda strącona-syntetyczna)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potasu (zasada potasowa)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sodu (zasada sodowa) 250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wapnia 250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Żelazo (metal- proszek) 100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Cynk-granulki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Lakmus (wskaźnik) 1g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Karbid (węglik wapnia) 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6 – zestaw do analizy wody „walizka </w:t>
            </w:r>
            <w:proofErr w:type="spellStart"/>
            <w:r w:rsidRPr="00EF0503">
              <w:rPr>
                <w:rFonts w:ascii="Times New Roman" w:hAnsi="Times New Roman" w:cs="Times New Roman"/>
                <w:b/>
              </w:rPr>
              <w:t>ekobadacza</w:t>
            </w:r>
            <w:proofErr w:type="spellEnd"/>
            <w:r w:rsidRPr="00EF0503">
              <w:rPr>
                <w:rFonts w:ascii="Times New Roman" w:hAnsi="Times New Roman" w:cs="Times New Roman"/>
                <w:b/>
              </w:rPr>
              <w:t>”</w:t>
            </w:r>
            <w:r w:rsidRPr="00EF0503">
              <w:rPr>
                <w:rFonts w:ascii="Times New Roman" w:hAnsi="Times New Roman" w:cs="Times New Roman"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zestaw odczynników i podstawowego sprzętu do oznaczenia odpowiedniego parametru wód: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jony amonowe,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ogólna twardość,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azotany,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- azotyny,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fosforany 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odczyn </w:t>
            </w:r>
            <w:proofErr w:type="spellStart"/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8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- wersja zasilana z sieci i/lub z baterii  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  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Mikroskop biologiczny z powiększeniem 64x–640x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Wytrzymały korpus wykonany z metalu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Górne i dolne oświetlenie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Dołączony zestaw do eksperymentów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Zawartość zestawu: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Mikroskop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Obiektywy: 4x, 10x, 40xs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Okular: WF16x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Stolik z zaciskami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Obrotowa diafragma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Kondensor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Wbudowane górne i dolne oświetlenie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Zasilacz sieciowy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3 baterie AA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Zestaw do eksperymentów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18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z kamerą USB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Powiększenie 20x - 1280x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Okulary WF 5, WF 16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Oświetlenie górne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Oświetlenie dolne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Zasilanie sieciowe, baterie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Przekazanie obrazu zewnętrzna kamera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Rozdzielczość 1280x720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pixeli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(1 mln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pixeli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Przesuwanie preparatu ręczne (stolik z łapkami)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Taśmy miernicze 30m z rączką.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Stoper elektroniczny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ręczny, kwarcowy, z funkcją międzyczasu i sygnalizacją dźwiękową naciśnięcia przycisku. Rozdzielczość pomiaru: 1/100 sekundy.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 sondą 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długość przewodu: min 80 cm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zakres pomiaru temperatury: -50C &lt;-&gt; 70C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rozdzielczość wyświetlacza 0,1C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dokładność pomiaru +- 0,1C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wyświetlacz LCD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Zasilanie bateryjne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zaokienny 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wykonany z tworzywa, w zestawie 2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uchwytów mocujących wraz z plastrami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długość 20-30 cm, średnica od 2 do 3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wykonana z plastiku.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Obciążenie maksymalne co najmniej 600 g, dokładność odczytu min. 0,1 g, wbudowana na stałe/niewymienna szalka wykonana ze stali nierdzewnej, zasilanie: bateryjne lub zasilacz sieciowy, wyświetlacz LCD, plastikowy pojemnik do ważenia służący także do przykrywania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wagi ważenie w gramach i uncjach, liczenie sztuk o jednakowej masie, funkcja tarowania, automatyczne zerowanie.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Stetoskop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przeznaczony do badania ogólnego, o lekkiej konstrukcji, wyposażony w jednostronną, płaską głowicę połączoną z rurkami przy pomocy jednokanałowego przewodu akustycznego w kształcie litery Y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 antystatycznego PCV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Ciśnieniomierz automatyczny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 możliwością wykonania pomiaru na ramieniu, wyświetlacz cyfrowy pokazujący czytelne wyniki, pamięć 2 x 60 ostatnich wyników, uniwersalny mankiet na ramię od 22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cm do 33 cm obwodu, o zakresie pomiarowym ciśnienia od 0 do 299 mm Hg, tętna od 40 do 200 uderzeń/minutę, zasilanie 4 baterie AA 1,5 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Parafilm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Okulary ochronne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tworzywa, z otworami wentylacyjnymi, z gumką w celu dopasowania do rozmiaru głowy.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Rękawiczki lateksowe (100szt)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Rękawice do gorących przedmiotów.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Rękawice robocze bawełniane frotte, zakończone ściągaczem zapobiegającym zsuwaniu się rękawicy z dłoni, do prac gdzie występuje konieczność przytrzymania ciepłych przedmiotów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Fartuch laboratoryjny,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płócienny (100% bawełny), długi rękaw, dwie kieszenie po bokach, z tyłu pasek, regulujący obwód fartuch, rozmiar XS.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Suszarka na szkło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labolatoryjne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32 stanowiskowa ze stali pokrytej PCV, z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ociekaczem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(podstawką dolną), ilość bolców 32, odstępy między bolcami 30 mm, przybliżone wymiary: długość 350 mm, wysokość 450 mm, szerokość 100 mm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Płyta ociekowa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zwieszenia wykonana z polistyrenu (PS) ze zbiorniczkiem i kanałem zlewu na odpady, na kilkadziesiąt kołków, łatwo zdejmowane do czyszczenia lub w celu dostosowania nietypowych kształtów, odporna na plamy. Przybliżone wymiary 45 cm x 63 cm, szerokość kanału zlewu ok. 11 cm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Wentylator biurkowy.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Bezłopatkowy wentylator USB, brak odsłoniętych łopatek, wbudowany wyłącznik nawiewu, minimalne parametry: wymiar: 173 mm x 96 mm x 42 mm, waga: ok. 180g, zasilanie: USB 5 V lub 4 baterie AAA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Lodówka z zamrażalnikiem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Pojemność 100/105 l, klasa energetyczna A+, roczne zużycie energii: 175 kWh, pojemność użytkowa chłodziarki: min. 103 litry, pojemność użytkowa zamrażarki: min. 15 litrów. Minimalne parametry: wymiar (W x S x G): 84,5 x 54 x 58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Czajnik elektryczny bezprzewodowy z regulacją temperatury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Grzałka o mocy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możliwością ustawienia na 50/60/70/85/100°C, pojemność ok. 1,7 l, obrotowa podstawa, podświetlany wskaźnik poziomu wody, zatrzaskiwana pokrywa, informacja o aktualnej temperaturze wody również po zakończeniu gotowania (przez 30 min.).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 teleskopowy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długości 145– 275 cm, wykonany z włókna szklanego, wyposażony w specjalny mechanizm uwalniający do szybkiego montażu i zmiany dedykowanych sit, siatek i czerpaków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indukcyjny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Optymalne wymiary – wysokość: 35–38 cm, średnica kuli: 25 cm, stopka plastikowa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Globus fizyczny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Optymalne wymiary – wysokość: 30–38 cm, średnica kuli: 22–25 cm, polskie nazewnictwo, stopka i cięciwa plastykowa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konturowy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Średnica: min. 25 cm, zaznaczone kontury lądów, siatka kartograficzna oraz granice państw, możliwość pisania po powierzchni mazakami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suchościeralnymi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 w zestawie mazaki i gąbka.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Szkielet człowieka z ruchomymi elementami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(skala 1:1)Szkielet człowieka naturalnej wielkości z tworzywa sztucznego na stojaku z kółkami. Czaszkę (żuchwa ruchoma) i kończyny można odłączać. Zalecana wysokość: ok. 170 cm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Modele: szkielet ryby, płaza, gada, ptaka, ssaka.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Naturalne szkielety: ryby, żaby, jaszczurki, gołębia, królika, umieszczone na podstawie.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Fantom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Dziecięcy manekin ratowniczy. Wyposażenie: manekin, torba transportowa/ mata treningowa, część twarzowa, wymienne drogi oddechowe, instrukcja obsługi, butelka środka do dezynfekcji.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Atlas przyrodniczy Szkolny atlas przyrodniczy dla uczniów klas 4–7,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Mały atlas anatomiczny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Atlas przedstawia anatomię człowieka w sposób przystępny, usystematyzowany, zawiera barwne tablice wraz z tekstami objaśniającymi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gwiazd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 (min. 50), rysunki lub zdjęcia gwiazdozbiorów, gwiazd, galaktyk, planet układu słonecznego i ich księżyców oraz informacje o meteorytach i rojach meteorytów. Zalecany format: 13x19 cm, oprawa kartonowa ze skrzydełkami. Zalecany format wynika z możliwości łatwego korzystania z przewodnika w terenie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drzew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drzew rosnących w polskich lasach, parkach i ogrodach. Zalecany format: 13 x 19,3 cm, oprawa miękka ze skrzydełkami. Zalecany format wynika z możliwości łatwego korzystania z przewodnika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ptaków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ptaków w Polsce. Zalecany format: 13 x 19,3 cm, oprawa miękka ze skrzydełkami.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zwierząt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zwierząt w Polsce. Zalecany format: 13 x 19,3 cm, oprawa miękka ze skrzydełkami. Zalecany format wynika z możliwości łatwego korzystania z przewodnika w terenie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motyli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motyli w Polsce. W książce motyle pogrupowano według barwy wierzchu ich skrzydeł. Zalecany format: 13,2 x 19,3 cm, oprawa kartonowa z obwolutą PCV.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owadów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owadów w Polsce. Zalecany format: 13,2 cm x 19,3 cm, liczba stron: 64, oprawa kartonowa z obwolutą PCV.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grzybów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zdjęcia(min. 50 ) często spotykanych gatunków grzybów w Polsce. Zalecany format: 13 x 19,3 cm, oprawa miękka ze skrzydełkami.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roślin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50 ) często spotykanych roślin w Polsce. Zalecany format: 13 x 19,3 cm, oprawa miękka ze skrzydełkami. Zalecany format wynika z możliwości łatwego korzystania z przewodnika w terenie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Lornetka    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powiększenie: 20x,     średnica obiektywu:50 mm waga : poniżej 1 kg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Wyposażenie: zakrywki na okulary i obiektywy, pokrowiec do lornetki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pasek do lornetki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Lupa średnica: 8-10cm powiększenie min 10x,   w oprawie z tworzywa sztucznego z rączką.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magnesów </w:t>
            </w:r>
          </w:p>
          <w:p w:rsidR="00B86CF6" w:rsidRPr="00EF0503" w:rsidRDefault="00B86CF6" w:rsidP="00B8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Magnesy o różnych, kształtach –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sztabkowy,walcowy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podkowiasty.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Pojemnik do obserwacji owadów.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Pojemnik umożliwia obserwację małych, żywych owadów oraz niewielkich przedmiotów.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Powiększenie: 2  i  4 x; wym.  pojemnika:  śr. 6-8 cm, wys. 7-10 cm</w:t>
            </w:r>
            <w:r w:rsidRPr="00B86C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meteorologiczna do zajęć terenowych.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Profesjonalna, automatyczna stacja meteorologiczna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Charakterystyka: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fabryczna długość przewodu 30m, którą można zwiększyć do 300m;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możliwość montażu na maszcie kątowym, rurce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możliwość montażu wiatromierza w innym miejscu (długość fabryczna przewodu min. 10m)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połączenia wszystkich czujników zintegrowane w jednym nadajniku;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odczyt wszystkich danych odbywa się na konsoli LCD, zasilanej z sieci 230V lub bateryjnie;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konsola LCD oprócz danych aktualnych zapewnia dostęp do informacji o maksimach, minimach, wartościach średnich z 24 godzin, dni, miesięcy oraz lat bez podłączania komputera;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możliwość ustawienia alarmów przy przekroczeniu zadanych progów dowolnego parametru;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konsola LCD wyposażona w pomiar temperatury i wilgotności wewnętrznej;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możliwośc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doposażenia stacji w czujnik promieniowania słonecznego, czujnik promieniowania UV; 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Temperatura powietrza   od -40°C do +60°C,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Wilgotność powietrza   od 0% do 100%,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Ciśnienie atmosferyczne   od 610 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hPa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 1100 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hPa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Zakres pomiarowy prędkości wiatru od 1 do 65 m/s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Pryzmat.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</w:t>
            </w:r>
            <w:r w:rsidRPr="00B86C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Laska ebonitowa. dł. Min 30 cm - śr. Min 1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6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Podręczniki </w:t>
            </w:r>
            <w:proofErr w:type="spellStart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Ortograffiti</w:t>
            </w:r>
            <w:proofErr w:type="spellEnd"/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ORTOGRAFFITI MIKS .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Czytam, rozumiem, piszę. Poziom pierwszy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Miernik poziomu hałasu.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Miernik dźwięku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Bateria 9V, jednostka pomiaru: 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dBA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Próbkowanie: 2/</w:t>
            </w:r>
            <w:proofErr w:type="spellStart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sek</w:t>
            </w:r>
            <w:proofErr w:type="spellEnd"/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Zakres pomiaru: 30 ~ 130dBA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Dokładność pomiaru: 1,5dB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Rozdzielczość: 0,1dBA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Zakres częstotliwości: 31,5Hz ~ 8,5KHz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Mikrofon: pojemnościowy elektretowy 0,5 calowy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A4E61" w:rsidRPr="00EF0503" w:rsidTr="00AA4E61">
        <w:trPr>
          <w:trHeight w:val="801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61" w:rsidRDefault="00AA4E61" w:rsidP="00AA4E61">
      <w:pPr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lastRenderedPageBreak/>
        <w:t>Firma którą reprezentuję nie podlega wykluczeniu z postępowania.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21284B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21284B">
        <w:rPr>
          <w:rFonts w:ascii="Times New Roman" w:hAnsi="Times New Roman" w:cs="Times New Roman"/>
          <w:color w:val="auto"/>
        </w:rPr>
        <w:t>(podpis osoby upoważnionej do reprezentacji)</w:t>
      </w:r>
    </w:p>
    <w:p w:rsidR="00583E60" w:rsidRPr="0021284B" w:rsidRDefault="00583E60" w:rsidP="00583E6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 xml:space="preserve">Załącznik nr 3 </w:t>
      </w:r>
      <w:r w:rsidR="00A76A55">
        <w:rPr>
          <w:rFonts w:ascii="Times New Roman" w:hAnsi="Times New Roman" w:cs="Times New Roman"/>
          <w:b/>
        </w:rPr>
        <w:t xml:space="preserve">do Zapytania ofertowego nr </w:t>
      </w:r>
      <w:r w:rsidR="00434433">
        <w:rPr>
          <w:rFonts w:ascii="Times New Roman" w:hAnsi="Times New Roman" w:cs="Times New Roman"/>
          <w:b/>
        </w:rPr>
        <w:t>ZS/16/2017</w:t>
      </w: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t>Miejscowość, data</w:t>
      </w:r>
    </w:p>
    <w:p w:rsidR="00955944" w:rsidRPr="0021284B" w:rsidRDefault="00955944" w:rsidP="00955944">
      <w:pPr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2128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284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284B">
        <w:rPr>
          <w:rFonts w:ascii="Times New Roman" w:hAnsi="Times New Roman" w:cs="Times New Roman"/>
          <w:i/>
          <w:sz w:val="16"/>
          <w:szCs w:val="16"/>
        </w:rPr>
        <w:t>)</w:t>
      </w:r>
    </w:p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8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5944" w:rsidRPr="0021284B" w:rsidRDefault="00955944" w:rsidP="00955944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55944" w:rsidRPr="0021284B" w:rsidRDefault="00955944" w:rsidP="00955944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955944" w:rsidRPr="0021284B" w:rsidRDefault="00955944" w:rsidP="00955944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="00A76A55">
        <w:rPr>
          <w:rFonts w:ascii="Times New Roman" w:hAnsi="Times New Roman" w:cs="Times New Roman"/>
          <w:b/>
        </w:rPr>
        <w:t xml:space="preserve">nr </w:t>
      </w:r>
      <w:r w:rsidR="00434433">
        <w:rPr>
          <w:rFonts w:ascii="Times New Roman" w:hAnsi="Times New Roman" w:cs="Times New Roman"/>
          <w:b/>
        </w:rPr>
        <w:t>ZS/16/2017</w:t>
      </w:r>
      <w:r w:rsidRPr="0021284B">
        <w:rPr>
          <w:rFonts w:ascii="Times New Roman" w:hAnsi="Times New Roman" w:cs="Times New Roman"/>
          <w:b/>
        </w:rPr>
        <w:t xml:space="preserve"> </w:t>
      </w:r>
      <w:r w:rsidRPr="0021284B">
        <w:rPr>
          <w:rFonts w:ascii="Times New Roman" w:hAnsi="Times New Roman" w:cs="Times New Roman"/>
        </w:rPr>
        <w:t>na realizację</w:t>
      </w:r>
    </w:p>
    <w:p w:rsidR="00A76A55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A7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890C9F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0C9F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A76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„Szkolna Pracownia Sukcesu”</w:t>
      </w:r>
      <w:r w:rsidRPr="002128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Pr="0021284B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955944" w:rsidRPr="0021284B" w:rsidRDefault="00955944" w:rsidP="00955944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1284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955944" w:rsidRPr="0021284B" w:rsidRDefault="00955944" w:rsidP="00955944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284B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21284B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 xml:space="preserve">Załącznik nr 4 </w:t>
      </w:r>
      <w:r w:rsidR="00A76A55">
        <w:rPr>
          <w:rFonts w:ascii="Times New Roman" w:hAnsi="Times New Roman" w:cs="Times New Roman"/>
          <w:b/>
        </w:rPr>
        <w:t xml:space="preserve">do Zapytania ofertowego nr </w:t>
      </w:r>
      <w:r w:rsidR="00434433">
        <w:rPr>
          <w:rFonts w:ascii="Times New Roman" w:hAnsi="Times New Roman" w:cs="Times New Roman"/>
          <w:b/>
        </w:rPr>
        <w:t>ZS/16/2017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21284B">
        <w:rPr>
          <w:rFonts w:ascii="Times New Roman" w:eastAsia="Cambria" w:hAnsi="Times New Roman" w:cs="Times New Roman"/>
        </w:rPr>
        <w:t xml:space="preserve">                                      </w:t>
      </w:r>
      <w:r w:rsidRPr="0021284B">
        <w:rPr>
          <w:rFonts w:ascii="Times New Roman" w:hAnsi="Times New Roman" w:cs="Times New Roman"/>
        </w:rPr>
        <w:t>Miejscowość, data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Nazwa Wykonawcy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Adres siedziby</w:t>
      </w:r>
    </w:p>
    <w:p w:rsidR="00955944" w:rsidRPr="0021284B" w:rsidRDefault="00955944" w:rsidP="00955944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21284B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2128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="00A76A55">
        <w:rPr>
          <w:rFonts w:ascii="Times New Roman" w:hAnsi="Times New Roman" w:cs="Times New Roman"/>
          <w:b/>
        </w:rPr>
        <w:t xml:space="preserve">nr </w:t>
      </w:r>
      <w:r w:rsidR="00434433">
        <w:rPr>
          <w:rFonts w:ascii="Times New Roman" w:hAnsi="Times New Roman" w:cs="Times New Roman"/>
          <w:b/>
        </w:rPr>
        <w:t>ZS/16/2017</w:t>
      </w:r>
      <w:r w:rsidRPr="0021284B">
        <w:rPr>
          <w:rFonts w:ascii="Times New Roman" w:hAnsi="Times New Roman" w:cs="Times New Roman"/>
          <w:b/>
        </w:rPr>
        <w:t xml:space="preserve"> </w:t>
      </w:r>
      <w:r w:rsidRPr="0021284B">
        <w:rPr>
          <w:rFonts w:ascii="Times New Roman" w:hAnsi="Times New Roman" w:cs="Times New Roman"/>
        </w:rPr>
        <w:t>na realizację</w:t>
      </w:r>
    </w:p>
    <w:p w:rsidR="00890C9F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90C9F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 </w:t>
      </w:r>
      <w:r w:rsidR="00890C9F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1284B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955944" w:rsidRPr="0021284B" w:rsidTr="001E6EA4">
        <w:tc>
          <w:tcPr>
            <w:tcW w:w="4157" w:type="dxa"/>
            <w:vAlign w:val="center"/>
          </w:tcPr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955944" w:rsidRPr="0021284B" w:rsidRDefault="00955944" w:rsidP="001E6EA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="00A7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ofertowego nr </w:t>
      </w:r>
      <w:r w:rsidR="00434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ZS/16/2017</w:t>
      </w: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21284B">
        <w:rPr>
          <w:rFonts w:ascii="Times New Roman" w:hAnsi="Times New Roman" w:cs="Times New Roman"/>
          <w:sz w:val="24"/>
          <w:szCs w:val="24"/>
        </w:rPr>
        <w:t>pomiędzy: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1284B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reprezentowanym przez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§1</w:t>
      </w: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955944" w:rsidRPr="0021284B" w:rsidRDefault="00955944" w:rsidP="00955944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955944" w:rsidRPr="0021284B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955944" w:rsidRPr="0078181C" w:rsidRDefault="00955944" w:rsidP="0095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rozbieżności pomiędzy treścią Zapytania Ofertowego a Ofertą Wykonawcy, przeważa treść Zapytania Ofertowego.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zapewniona będzie w okresie najpóźniej 21 dni od dnia podpisania umowy.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uznania zamówienia za wykonane jest podpisany przez Zamawiającego w terminie wskazanym w poprzednim ustępie protokół odbioru zlecenia bez uwag.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w trakcie wykonywania niniejszej umowy uwzględniać sugestie i życzenia Zamawiającego dotyczące sposobu jej wykonania.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jest uprawniony do prowadzenia działalności w zakresie objętym przedmiotem umowy.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posiada odpowiednie kompetencje i zasoby konieczne do realizacji przedmiotowej umowy. 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oświadcza, że przedmiot umowy objęty niniejszą umową jest wolny od wad prawnych i nie narusza praw majątkowych osób trzecich.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lastRenderedPageBreak/>
        <w:t xml:space="preserve">Sprzęt zostanie dostarczony, rozładowany, zainstalowany i przedstawiony do odbioru Zamawiającemu na koszt i ryzyko Wykonawcy.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Wykonawca oświadcza, że dostarczony sprzęt jest objęty gwarancją na warunkach nie gorszych niż ujęte w</w:t>
      </w:r>
      <w:r w:rsidRPr="0078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1C">
        <w:rPr>
          <w:rFonts w:ascii="Times New Roman" w:hAnsi="Times New Roman" w:cs="Times New Roman"/>
          <w:sz w:val="24"/>
          <w:szCs w:val="24"/>
        </w:rPr>
        <w:t xml:space="preserve">Załączniku nr 1 </w:t>
      </w:r>
      <w:r w:rsidR="00CB6354">
        <w:rPr>
          <w:rFonts w:ascii="Times New Roman" w:hAnsi="Times New Roman" w:cs="Times New Roman"/>
          <w:sz w:val="24"/>
          <w:szCs w:val="24"/>
        </w:rPr>
        <w:t xml:space="preserve">do zapytania ofertowego nr </w:t>
      </w:r>
      <w:r w:rsidR="00434433">
        <w:rPr>
          <w:rFonts w:ascii="Times New Roman" w:hAnsi="Times New Roman" w:cs="Times New Roman"/>
          <w:sz w:val="24"/>
          <w:szCs w:val="24"/>
        </w:rPr>
        <w:t>ZS/16/2017</w:t>
      </w:r>
      <w:r w:rsidRPr="0078181C">
        <w:rPr>
          <w:rFonts w:ascii="Times New Roman" w:hAnsi="Times New Roman" w:cs="Times New Roman"/>
          <w:sz w:val="24"/>
          <w:szCs w:val="24"/>
        </w:rPr>
        <w:t>.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Początek okresu gwarancji liczony jest od dnia podpisania protokołu odbioru sprzętu.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W ramach gwarancji Wykonawca zobowiązany jest do zapewnienia wykonania naprawy sprzętu.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Uprawnienia wynikające z udzielonej gwarancji nie wyłączają możliwości dochodzenia przez Zamawiającego uprawnień z rękojmi za wady. </w:t>
      </w:r>
    </w:p>
    <w:p w:rsidR="00955944" w:rsidRPr="0078181C" w:rsidRDefault="00955944" w:rsidP="00955944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955944" w:rsidRPr="0078181C" w:rsidRDefault="00955944" w:rsidP="00B0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Wykonawca zobowiązuje się zrealizować niniejsze zamówienie w ter</w:t>
      </w:r>
      <w:r w:rsidR="008F667D">
        <w:rPr>
          <w:rFonts w:ascii="Times New Roman" w:hAnsi="Times New Roman" w:cs="Times New Roman"/>
          <w:sz w:val="24"/>
          <w:szCs w:val="24"/>
        </w:rPr>
        <w:t>minie 28</w:t>
      </w:r>
      <w:r w:rsidRPr="0078181C">
        <w:rPr>
          <w:rFonts w:ascii="Times New Roman" w:hAnsi="Times New Roman" w:cs="Times New Roman"/>
          <w:sz w:val="24"/>
          <w:szCs w:val="24"/>
        </w:rPr>
        <w:t xml:space="preserve"> dni od dnia podpisania umowy. </w:t>
      </w:r>
    </w:p>
    <w:p w:rsidR="00955944" w:rsidRPr="0078181C" w:rsidRDefault="00955944" w:rsidP="00B0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terminie do 3 dni przed planowaną dostawą Wykonawca poinformuje Zamawiającego o planowanym terminie dostawy. Dostawa może być wykonana w dniach od poniedziałku do piątku w godzinach pracy Zamawiającego. </w:t>
      </w:r>
    </w:p>
    <w:p w:rsidR="00955944" w:rsidRPr="0078181C" w:rsidRDefault="00955944" w:rsidP="00B02AE2">
      <w:pPr>
        <w:pStyle w:val="Kolorowalistaakcent11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</w:t>
      </w:r>
      <w:r w:rsidRPr="0078181C">
        <w:rPr>
          <w:rFonts w:ascii="Times New Roman" w:eastAsia="Times New Roman" w:hAnsi="Times New Roman" w:cs="Times New Roman"/>
          <w:bCs/>
          <w:sz w:val="24"/>
          <w:szCs w:val="24"/>
        </w:rPr>
        <w:t>Szkoła Podstawowa im. Stefana Żeromskiego w Młynarach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>, ul. Warszawska 1, 14-420 Młynary.</w:t>
      </w:r>
    </w:p>
    <w:p w:rsidR="00955944" w:rsidRPr="0078181C" w:rsidRDefault="00955944" w:rsidP="00955944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</w:t>
      </w:r>
      <w:r w:rsidR="00B57F94" w:rsidRPr="0078181C">
        <w:rPr>
          <w:rFonts w:ascii="Times New Roman" w:hAnsi="Times New Roman" w:cs="Times New Roman"/>
          <w:color w:val="auto"/>
          <w:sz w:val="24"/>
          <w:szCs w:val="24"/>
        </w:rPr>
        <w:t>onawcę stanowiący załącznik nr 3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 do niniejszej umowy.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2 w ciągu </w:t>
      </w:r>
      <w:r w:rsidR="00387B46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 dni od doręczenia prawidłowo wystawionego dokumentu księgowego, przelewem na rachunek bankowy wskazany przez Wykonawcę.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78181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55944" w:rsidRPr="0078181C" w:rsidRDefault="00955944" w:rsidP="00B02AE2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78181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955944" w:rsidRPr="0078181C" w:rsidRDefault="00955944" w:rsidP="00B02AE2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955944" w:rsidRPr="0078181C" w:rsidRDefault="00955944" w:rsidP="00B02AE2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955944" w:rsidRPr="0078181C" w:rsidRDefault="00955944" w:rsidP="00B02AE2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955944" w:rsidRPr="0078181C" w:rsidRDefault="00955944" w:rsidP="00B02AE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955944" w:rsidRPr="0078181C" w:rsidRDefault="00955944" w:rsidP="00B02AE2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8181C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78181C">
        <w:rPr>
          <w:rFonts w:ascii="Times New Roman" w:hAnsi="Times New Roman" w:cs="Times New Roman"/>
          <w:sz w:val="24"/>
          <w:szCs w:val="24"/>
        </w:rPr>
        <w:t>/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78181C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78181C">
        <w:rPr>
          <w:rFonts w:ascii="Times New Roman" w:hAnsi="Times New Roman" w:cs="Times New Roman"/>
          <w:sz w:val="24"/>
          <w:szCs w:val="24"/>
        </w:rPr>
        <w:t>: ................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78181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78181C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78181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5944" w:rsidRPr="0078181C" w:rsidRDefault="00955944" w:rsidP="00B02AE2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8181C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944" w:rsidRPr="0078181C" w:rsidRDefault="00955944" w:rsidP="00B02AE2">
      <w:pPr>
        <w:numPr>
          <w:ilvl w:val="0"/>
          <w:numId w:val="20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gdy Wykonawca zaprzestał prowadzenia działalności, wszczęte zostało</w:t>
      </w:r>
      <w:r w:rsidR="008F667D">
        <w:rPr>
          <w:rFonts w:ascii="Times New Roman" w:hAnsi="Times New Roman" w:cs="Times New Roman"/>
          <w:sz w:val="24"/>
          <w:szCs w:val="24"/>
        </w:rPr>
        <w:t xml:space="preserve"> wobec niego po</w:t>
      </w:r>
      <w:r w:rsidRPr="0078181C">
        <w:rPr>
          <w:rFonts w:ascii="Times New Roman" w:hAnsi="Times New Roman" w:cs="Times New Roman"/>
          <w:sz w:val="24"/>
          <w:szCs w:val="24"/>
        </w:rPr>
        <w:t xml:space="preserve">stępowanie likwidacyjne, upadłościowe bądź naprawcze, w terminie 14 dni od dnia, w którym Zamawiający powziął wiadomość o okolicznościach uzasadniających odstąpienie od umowy z tych przyczyn;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jeżeli Wykonawca złoży fałszywe oświadczenie w ramach realizacji niniejszej umowy albo oświadczenie niekompletne, którego nie uzupełni w terminie wyznaczonym przez Zamawiającego w terminie 14 dni od dnia, kiedy Zamawiający powziął informacje o okolicznościach warunkujących odstąpienie od umowy;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gdy Wykonawca wykonuje umowę w sposób sprzeczny z umową m.in. w zakresie zapewnienia naprawy dostarczonego w ramach niniejszej umowy sprzętu w terminie 14 dni od dnia, kiedy Zamawiający powziął informacje o okolicznościach warunkujących odstąpienie od umowy;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jeżeli Wykonawca zaprzestanie realizacji umowy lub opóźnienie w dostawie w stosunku do terminu w określonego w </w:t>
      </w:r>
      <w:r w:rsidRPr="0078181C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78181C">
        <w:rPr>
          <w:rFonts w:ascii="Times New Roman" w:hAnsi="Times New Roman" w:cs="Times New Roman"/>
          <w:sz w:val="24"/>
          <w:szCs w:val="24"/>
        </w:rPr>
        <w:t>będzie trwało dłużej niż 7 dni.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955944" w:rsidRPr="0078181C" w:rsidRDefault="00955944" w:rsidP="00B02A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lub rozwiązania umowy na innej podstawie: </w:t>
      </w:r>
    </w:p>
    <w:p w:rsidR="00955944" w:rsidRPr="0078181C" w:rsidRDefault="00955944" w:rsidP="00B02A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i Zamawiający zobowiązują się do sporządzenia protokołu, który będzie zawierał opis dostarczonego sprzętu; </w:t>
      </w:r>
    </w:p>
    <w:p w:rsidR="00955944" w:rsidRPr="0078181C" w:rsidRDefault="00955944" w:rsidP="00B02A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wysokość wynagrodzenia należna Wykonawcy zostanie ustalona proporcjonalnie na podstawie opisu dostarczonego sprzętu. 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Oświadczenie Zamawiającego o odstąpieniu od umowy będzie miało formę pisemną i będzie zawierało uzasadnienie. Oświadczenie to może zostać doręczone Wykonawcy listem poleconym lub osobiście. 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Odstąpienie od umowy nie zwalnia Wykonawcy z obowiązku zapłaty kar umownych określonych w § 7 umowy. 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55944" w:rsidRPr="0078181C" w:rsidRDefault="00955944" w:rsidP="0095594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955944" w:rsidRPr="0078181C" w:rsidRDefault="00955944" w:rsidP="00B02AE2">
      <w:pPr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955944" w:rsidRPr="0078181C" w:rsidRDefault="00955944" w:rsidP="00B02A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955944" w:rsidRPr="0078181C" w:rsidRDefault="00955944" w:rsidP="00B02A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opóźnienia w wykonaniu przedmiotu umowy w stosunku do terminu określonego w </w:t>
      </w:r>
      <w:r w:rsidRPr="0078181C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78181C">
        <w:rPr>
          <w:rFonts w:ascii="Times New Roman" w:hAnsi="Times New Roman" w:cs="Times New Roman"/>
          <w:sz w:val="24"/>
          <w:szCs w:val="24"/>
        </w:rPr>
        <w:t xml:space="preserve"> 0,2% kwoty brutto, o której mowa §4 pkt. 2, za każdy dzień opóźnienia w wykonaniu przedmiotu umowy.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Roszczenia z tytułu kar umownych będą pokrywane z wynagrodzenia należnego Wykonawcy przez potracenie po uprzednim wezwaniu do zapłaty na co Wykonawca wyraża zgodę.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Kary umowne mogą podlegać łączeniu.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Na kary umowne zostanie wystawiona przez Za</w:t>
      </w:r>
      <w:r w:rsidRPr="0078181C">
        <w:rPr>
          <w:rFonts w:ascii="Times New Roman" w:hAnsi="Times New Roman" w:cs="Times New Roman"/>
          <w:color w:val="000000"/>
          <w:sz w:val="24"/>
          <w:szCs w:val="24"/>
        </w:rPr>
        <w:t xml:space="preserve">mawiającego nota obciążeniowa.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181C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odszkodowania uzupełniającego na zasadach ogólnych, przekraczającego wysokość kar umownych do wysokości rzeczywiście poniesionej szkody.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 xml:space="preserve">Dopuszcza się zmianę postanowień zawartej umowy, w stosunku do treści oferty, </w:t>
      </w: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55944" w:rsidRPr="0078181C" w:rsidRDefault="00955944" w:rsidP="00B0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55944" w:rsidRPr="0078181C" w:rsidRDefault="00955944" w:rsidP="00B0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="00B57F94"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  <w:r w:rsidR="00B57F94"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– </w:t>
      </w:r>
      <w:r w:rsidR="00B57F94"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Oferta Wykonawcy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</w:t>
      </w:r>
      <w:r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="00B57F94" w:rsidRPr="007818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Umowy - </w:t>
      </w:r>
      <w:r w:rsidRPr="007818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B57F94" w:rsidRDefault="00B57F94" w:rsidP="00B57F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PRZEDMIOTU ZAMÓWIENIA</w:t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78181C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wykonanego przez ………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………………………. zwanego dalej Wykonawcą na zamówienie </w:t>
      </w:r>
      <w:r w:rsidRPr="00B57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Gminy Młynary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zwanego dalej Zamawiającym odno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wykonania </w:t>
      </w:r>
      <w:r w:rsidRPr="00781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pomocy dydaktycznych</w:t>
      </w:r>
      <w:r w:rsidRPr="0078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7F94" w:rsidRPr="0078181C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F94" w:rsidRPr="00B57F94" w:rsidRDefault="00B57F94" w:rsidP="00B02A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………………. Zamawiaj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dokonał odbioru przedmiotu zamówienia.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postanawia przyjąć dzieło bez zastrzeżeń.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Kwalifikuje się do wypłaty z uwzględnieniem pkt. 2 protokołu odbioru pełnej wysoko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tj. w kwocie: ………… zł brutto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 zł).</w:t>
      </w: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stanowi podstaw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faktury VAT / rachunku  na adres Zamawiaj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tytułu wykonania zamówienia.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Zamawiający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Wykonawca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        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..........................................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Podpis </w:t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Podpis</w:t>
      </w: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Default="00B57F94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81C" w:rsidRPr="0078181C" w:rsidRDefault="0078181C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181C" w:rsidRPr="0078181C" w:rsidSect="00B53202">
      <w:headerReference w:type="default" r:id="rId11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A6" w:rsidRDefault="00D55EA6" w:rsidP="0012633F">
      <w:pPr>
        <w:spacing w:after="0" w:line="240" w:lineRule="auto"/>
      </w:pPr>
      <w:r>
        <w:separator/>
      </w:r>
    </w:p>
  </w:endnote>
  <w:endnote w:type="continuationSeparator" w:id="0">
    <w:p w:rsidR="00D55EA6" w:rsidRDefault="00D55EA6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A6" w:rsidRDefault="00D55EA6" w:rsidP="0012633F">
      <w:pPr>
        <w:spacing w:after="0" w:line="240" w:lineRule="auto"/>
      </w:pPr>
      <w:r>
        <w:separator/>
      </w:r>
    </w:p>
  </w:footnote>
  <w:footnote w:type="continuationSeparator" w:id="0">
    <w:p w:rsidR="00D55EA6" w:rsidRDefault="00D55EA6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4C" w:rsidRDefault="00836C4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6207DE"/>
    <w:multiLevelType w:val="hybridMultilevel"/>
    <w:tmpl w:val="FFFFFFFF"/>
    <w:numStyleLink w:val="Zaimportowanystyl2"/>
  </w:abstractNum>
  <w:abstractNum w:abstractNumId="22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F16560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412A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F56FEA"/>
    <w:multiLevelType w:val="hybridMultilevel"/>
    <w:tmpl w:val="3020A9BA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22"/>
  </w:num>
  <w:num w:numId="5">
    <w:abstractNumId w:val="38"/>
  </w:num>
  <w:num w:numId="6">
    <w:abstractNumId w:val="28"/>
  </w:num>
  <w:num w:numId="7">
    <w:abstractNumId w:val="36"/>
  </w:num>
  <w:num w:numId="8">
    <w:abstractNumId w:val="32"/>
  </w:num>
  <w:num w:numId="9">
    <w:abstractNumId w:val="16"/>
  </w:num>
  <w:num w:numId="10">
    <w:abstractNumId w:val="34"/>
  </w:num>
  <w:num w:numId="11">
    <w:abstractNumId w:val="35"/>
  </w:num>
  <w:num w:numId="12">
    <w:abstractNumId w:val="37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13"/>
  </w:num>
  <w:num w:numId="18">
    <w:abstractNumId w:val="30"/>
  </w:num>
  <w:num w:numId="19">
    <w:abstractNumId w:val="15"/>
  </w:num>
  <w:num w:numId="20">
    <w:abstractNumId w:val="17"/>
  </w:num>
  <w:num w:numId="21">
    <w:abstractNumId w:val="11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20"/>
  </w:num>
  <w:num w:numId="27">
    <w:abstractNumId w:val="23"/>
  </w:num>
  <w:num w:numId="28">
    <w:abstractNumId w:val="31"/>
  </w:num>
  <w:num w:numId="29">
    <w:abstractNumId w:val="26"/>
  </w:num>
  <w:num w:numId="30">
    <w:abstractNumId w:val="33"/>
  </w:num>
  <w:num w:numId="31">
    <w:abstractNumId w:val="19"/>
  </w:num>
  <w:num w:numId="32">
    <w:abstractNumId w:val="10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5565A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0ADE"/>
    <w:rsid w:val="0012633F"/>
    <w:rsid w:val="00142353"/>
    <w:rsid w:val="0016188A"/>
    <w:rsid w:val="001656D1"/>
    <w:rsid w:val="0017038A"/>
    <w:rsid w:val="0017227E"/>
    <w:rsid w:val="00172EB0"/>
    <w:rsid w:val="001829F7"/>
    <w:rsid w:val="00186954"/>
    <w:rsid w:val="00192F7A"/>
    <w:rsid w:val="001942D6"/>
    <w:rsid w:val="001A6780"/>
    <w:rsid w:val="001A6921"/>
    <w:rsid w:val="001C48BC"/>
    <w:rsid w:val="001C7003"/>
    <w:rsid w:val="001D2569"/>
    <w:rsid w:val="001E6EA4"/>
    <w:rsid w:val="001F79DF"/>
    <w:rsid w:val="001F7F51"/>
    <w:rsid w:val="0021284B"/>
    <w:rsid w:val="002206D7"/>
    <w:rsid w:val="0023284E"/>
    <w:rsid w:val="00232D8D"/>
    <w:rsid w:val="0024537B"/>
    <w:rsid w:val="002467BA"/>
    <w:rsid w:val="00251C8D"/>
    <w:rsid w:val="002563C7"/>
    <w:rsid w:val="00264AFF"/>
    <w:rsid w:val="00272154"/>
    <w:rsid w:val="002835CE"/>
    <w:rsid w:val="00287F4E"/>
    <w:rsid w:val="00292B30"/>
    <w:rsid w:val="002A4738"/>
    <w:rsid w:val="002B186D"/>
    <w:rsid w:val="002C04EE"/>
    <w:rsid w:val="002C31E3"/>
    <w:rsid w:val="002C62DB"/>
    <w:rsid w:val="002C677E"/>
    <w:rsid w:val="002E682B"/>
    <w:rsid w:val="002E7563"/>
    <w:rsid w:val="002E78FC"/>
    <w:rsid w:val="0030360E"/>
    <w:rsid w:val="00320413"/>
    <w:rsid w:val="0035732F"/>
    <w:rsid w:val="003751B8"/>
    <w:rsid w:val="00385469"/>
    <w:rsid w:val="003856B3"/>
    <w:rsid w:val="00385DEB"/>
    <w:rsid w:val="00387B46"/>
    <w:rsid w:val="00390377"/>
    <w:rsid w:val="00392CF0"/>
    <w:rsid w:val="003A018C"/>
    <w:rsid w:val="003A0AC4"/>
    <w:rsid w:val="003A2B0D"/>
    <w:rsid w:val="003A3B2A"/>
    <w:rsid w:val="003B0071"/>
    <w:rsid w:val="003B5300"/>
    <w:rsid w:val="003C54D4"/>
    <w:rsid w:val="003D0542"/>
    <w:rsid w:val="003D526F"/>
    <w:rsid w:val="003E6718"/>
    <w:rsid w:val="003F39E5"/>
    <w:rsid w:val="003F4D53"/>
    <w:rsid w:val="00400244"/>
    <w:rsid w:val="0040109C"/>
    <w:rsid w:val="00405719"/>
    <w:rsid w:val="00434433"/>
    <w:rsid w:val="00443D8D"/>
    <w:rsid w:val="00445F24"/>
    <w:rsid w:val="004631DE"/>
    <w:rsid w:val="00483E62"/>
    <w:rsid w:val="004916C2"/>
    <w:rsid w:val="004968B1"/>
    <w:rsid w:val="004A1BE2"/>
    <w:rsid w:val="004A3A93"/>
    <w:rsid w:val="004A3CE6"/>
    <w:rsid w:val="004A509B"/>
    <w:rsid w:val="004B353E"/>
    <w:rsid w:val="004B6C90"/>
    <w:rsid w:val="004C6F1F"/>
    <w:rsid w:val="004E0DB4"/>
    <w:rsid w:val="004E4613"/>
    <w:rsid w:val="004E6F49"/>
    <w:rsid w:val="004E7B77"/>
    <w:rsid w:val="004F2E93"/>
    <w:rsid w:val="00503F9D"/>
    <w:rsid w:val="00537189"/>
    <w:rsid w:val="00541E2C"/>
    <w:rsid w:val="005516FD"/>
    <w:rsid w:val="005558B4"/>
    <w:rsid w:val="00577226"/>
    <w:rsid w:val="00580E29"/>
    <w:rsid w:val="00583E60"/>
    <w:rsid w:val="00590787"/>
    <w:rsid w:val="00594B47"/>
    <w:rsid w:val="005C1D37"/>
    <w:rsid w:val="005C2236"/>
    <w:rsid w:val="005E230C"/>
    <w:rsid w:val="005E2E2A"/>
    <w:rsid w:val="005E597F"/>
    <w:rsid w:val="005E6D9C"/>
    <w:rsid w:val="005F3AB8"/>
    <w:rsid w:val="005F7AB8"/>
    <w:rsid w:val="006325C1"/>
    <w:rsid w:val="00635BB9"/>
    <w:rsid w:val="00635FE2"/>
    <w:rsid w:val="00650C3A"/>
    <w:rsid w:val="00651EB2"/>
    <w:rsid w:val="006572AC"/>
    <w:rsid w:val="0065745D"/>
    <w:rsid w:val="00662C25"/>
    <w:rsid w:val="0069136E"/>
    <w:rsid w:val="0069605B"/>
    <w:rsid w:val="006A1FFA"/>
    <w:rsid w:val="006C2C3D"/>
    <w:rsid w:val="006C3625"/>
    <w:rsid w:val="006C556A"/>
    <w:rsid w:val="006D3DC0"/>
    <w:rsid w:val="006E2C03"/>
    <w:rsid w:val="006E7955"/>
    <w:rsid w:val="006F14D2"/>
    <w:rsid w:val="00704E93"/>
    <w:rsid w:val="00711FE9"/>
    <w:rsid w:val="00741A0A"/>
    <w:rsid w:val="0074398D"/>
    <w:rsid w:val="00747057"/>
    <w:rsid w:val="00771F6D"/>
    <w:rsid w:val="00772266"/>
    <w:rsid w:val="0078181C"/>
    <w:rsid w:val="00781E4B"/>
    <w:rsid w:val="00785977"/>
    <w:rsid w:val="00793FF6"/>
    <w:rsid w:val="007A7576"/>
    <w:rsid w:val="007C59E2"/>
    <w:rsid w:val="007C6A92"/>
    <w:rsid w:val="007D2204"/>
    <w:rsid w:val="007F60F6"/>
    <w:rsid w:val="007F7AD1"/>
    <w:rsid w:val="00803478"/>
    <w:rsid w:val="00805E31"/>
    <w:rsid w:val="00824B3E"/>
    <w:rsid w:val="00824F27"/>
    <w:rsid w:val="008324E8"/>
    <w:rsid w:val="00836C4C"/>
    <w:rsid w:val="00842D6B"/>
    <w:rsid w:val="00845A12"/>
    <w:rsid w:val="00852E21"/>
    <w:rsid w:val="00853846"/>
    <w:rsid w:val="00867A3D"/>
    <w:rsid w:val="0087350E"/>
    <w:rsid w:val="00884362"/>
    <w:rsid w:val="00890C9F"/>
    <w:rsid w:val="008B4E48"/>
    <w:rsid w:val="008B4F8C"/>
    <w:rsid w:val="008B5866"/>
    <w:rsid w:val="008C3E9D"/>
    <w:rsid w:val="008F667D"/>
    <w:rsid w:val="009014CF"/>
    <w:rsid w:val="009109E1"/>
    <w:rsid w:val="009115A5"/>
    <w:rsid w:val="00912666"/>
    <w:rsid w:val="00935F73"/>
    <w:rsid w:val="00952878"/>
    <w:rsid w:val="00955944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67ACE"/>
    <w:rsid w:val="00A7508A"/>
    <w:rsid w:val="00A76A55"/>
    <w:rsid w:val="00A805DA"/>
    <w:rsid w:val="00A865A2"/>
    <w:rsid w:val="00A86ED2"/>
    <w:rsid w:val="00AA4E61"/>
    <w:rsid w:val="00AC2B8B"/>
    <w:rsid w:val="00AE3765"/>
    <w:rsid w:val="00AF4618"/>
    <w:rsid w:val="00AF7456"/>
    <w:rsid w:val="00B00BB7"/>
    <w:rsid w:val="00B02AE2"/>
    <w:rsid w:val="00B22863"/>
    <w:rsid w:val="00B53202"/>
    <w:rsid w:val="00B57F94"/>
    <w:rsid w:val="00B7666D"/>
    <w:rsid w:val="00B86994"/>
    <w:rsid w:val="00B86CF6"/>
    <w:rsid w:val="00B965A2"/>
    <w:rsid w:val="00B968BD"/>
    <w:rsid w:val="00BE5023"/>
    <w:rsid w:val="00BE63F6"/>
    <w:rsid w:val="00BF3E9B"/>
    <w:rsid w:val="00C109EE"/>
    <w:rsid w:val="00C12613"/>
    <w:rsid w:val="00C14017"/>
    <w:rsid w:val="00C23CD2"/>
    <w:rsid w:val="00C337F7"/>
    <w:rsid w:val="00C375D8"/>
    <w:rsid w:val="00C61378"/>
    <w:rsid w:val="00C64065"/>
    <w:rsid w:val="00C70B7C"/>
    <w:rsid w:val="00C719BB"/>
    <w:rsid w:val="00C7697A"/>
    <w:rsid w:val="00C80F8C"/>
    <w:rsid w:val="00CA49EF"/>
    <w:rsid w:val="00CB6354"/>
    <w:rsid w:val="00CD0360"/>
    <w:rsid w:val="00CD0BA0"/>
    <w:rsid w:val="00CD3368"/>
    <w:rsid w:val="00CD4A69"/>
    <w:rsid w:val="00CD6F28"/>
    <w:rsid w:val="00CE7FFD"/>
    <w:rsid w:val="00D05240"/>
    <w:rsid w:val="00D07F06"/>
    <w:rsid w:val="00D22129"/>
    <w:rsid w:val="00D35766"/>
    <w:rsid w:val="00D37CEA"/>
    <w:rsid w:val="00D423C8"/>
    <w:rsid w:val="00D55EA6"/>
    <w:rsid w:val="00D7281C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12D49"/>
    <w:rsid w:val="00E33AB2"/>
    <w:rsid w:val="00E64116"/>
    <w:rsid w:val="00E648CD"/>
    <w:rsid w:val="00E753D0"/>
    <w:rsid w:val="00E760BE"/>
    <w:rsid w:val="00E8263A"/>
    <w:rsid w:val="00E948B6"/>
    <w:rsid w:val="00E97167"/>
    <w:rsid w:val="00EA6BC5"/>
    <w:rsid w:val="00EB2F51"/>
    <w:rsid w:val="00EB4FB3"/>
    <w:rsid w:val="00EC6637"/>
    <w:rsid w:val="00ED21B0"/>
    <w:rsid w:val="00EE09F8"/>
    <w:rsid w:val="00EF0503"/>
    <w:rsid w:val="00F0602E"/>
    <w:rsid w:val="00F4330B"/>
    <w:rsid w:val="00F451F2"/>
    <w:rsid w:val="00F47321"/>
    <w:rsid w:val="00F70E4B"/>
    <w:rsid w:val="00FA1024"/>
    <w:rsid w:val="00FA1809"/>
    <w:rsid w:val="00FA5AF6"/>
    <w:rsid w:val="00FB06EA"/>
    <w:rsid w:val="00FB2023"/>
    <w:rsid w:val="00FB35B3"/>
    <w:rsid w:val="00FB6EF0"/>
    <w:rsid w:val="00FF0AF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A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ynary@neostra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lynary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31</Pages>
  <Words>9629</Words>
  <Characters>57776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39</cp:revision>
  <dcterms:created xsi:type="dcterms:W3CDTF">2017-09-08T08:33:00Z</dcterms:created>
  <dcterms:modified xsi:type="dcterms:W3CDTF">2017-10-18T09:05:00Z</dcterms:modified>
</cp:coreProperties>
</file>