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5979E6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Błudowo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5D7FDB">
        <w:rPr>
          <w:rFonts w:ascii="Times New Roman" w:hAnsi="Times New Roman" w:cs="Times New Roman"/>
          <w:sz w:val="24"/>
          <w:szCs w:val="24"/>
        </w:rPr>
        <w:t>06</w:t>
      </w:r>
      <w:r w:rsidR="00E12F4C">
        <w:rPr>
          <w:rFonts w:ascii="Times New Roman" w:hAnsi="Times New Roman" w:cs="Times New Roman"/>
          <w:sz w:val="24"/>
          <w:szCs w:val="24"/>
        </w:rPr>
        <w:t>.09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576" w:rsidRPr="00400DBF" w:rsidRDefault="00130B41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A7576" w:rsidRPr="00C14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7A757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400DBF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="00C23CD2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 komputerowego</w:t>
      </w:r>
      <w:r w:rsidR="00824F27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8047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oprogramowaniem, urządzeń i pomocy dydaktycznych </w:t>
      </w:r>
      <w:r w:rsidR="004E6F49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="007A757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</w:t>
      </w:r>
      <w:r w:rsidR="005979E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Mała Szkoła Drogą do Sukcesu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400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400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realizowanego w Szkole Podstawowej w Błudowie</w:t>
      </w: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79E6" w:rsidRPr="00C140D4" w:rsidRDefault="007A757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</w:t>
      </w:r>
      <w:r w:rsidR="005979E6" w:rsidRPr="00C140D4">
        <w:rPr>
          <w:rFonts w:ascii="Times New Roman" w:eastAsia="Times New Roman" w:hAnsi="Times New Roman" w:cs="Times New Roman"/>
          <w:bCs/>
          <w:lang w:eastAsia="pl-PL"/>
        </w:rPr>
        <w:t>Unii Europejskiej w ramach Europejskiego Funduszu Społecznego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 xml:space="preserve">w oparciu o projekt „Mała Szkoła Drogą do Sukcesu” </w:t>
      </w:r>
      <w:r w:rsidR="00C05926">
        <w:rPr>
          <w:rFonts w:ascii="Times New Roman" w:eastAsia="Times New Roman" w:hAnsi="Times New Roman" w:cs="Times New Roman"/>
          <w:b/>
          <w:bCs/>
          <w:lang w:eastAsia="pl-PL"/>
        </w:rPr>
        <w:t>nr umowy: RPWM.02.02.02-28-0004/18</w:t>
      </w:r>
      <w:r w:rsidRPr="00C140D4">
        <w:rPr>
          <w:rFonts w:ascii="Times New Roman" w:eastAsia="Times New Roman" w:hAnsi="Times New Roman" w:cs="Times New Roman"/>
          <w:b/>
          <w:bCs/>
          <w:lang w:eastAsia="pl-PL"/>
        </w:rPr>
        <w:t>-00</w:t>
      </w:r>
    </w:p>
    <w:p w:rsidR="005979E6" w:rsidRPr="00C140D4" w:rsidRDefault="005979E6" w:rsidP="00E06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lang w:eastAsia="pl-PL"/>
        </w:rPr>
        <w:t>realizowany w ramach Regionalnego Programu Operacyjnego Województwa Warmińsk</w:t>
      </w:r>
      <w:r w:rsidR="00F632F5" w:rsidRPr="00C140D4">
        <w:rPr>
          <w:rFonts w:ascii="Times New Roman" w:eastAsia="Times New Roman" w:hAnsi="Times New Roman" w:cs="Times New Roman"/>
          <w:bCs/>
          <w:lang w:eastAsia="pl-PL"/>
        </w:rPr>
        <w:t>o-Mazurskiego na lata 2014-2020</w:t>
      </w:r>
      <w:r w:rsidRPr="00C140D4">
        <w:rPr>
          <w:rFonts w:ascii="Times New Roman" w:eastAsia="Times New Roman" w:hAnsi="Times New Roman" w:cs="Times New Roman"/>
          <w:bCs/>
          <w:lang w:eastAsia="pl-PL"/>
        </w:rPr>
        <w:t>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781E4B" w:rsidRDefault="00781E4B" w:rsidP="00E362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4066" w:rsidRPr="00C140D4" w:rsidRDefault="00B617AD" w:rsidP="00C74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</w:t>
      </w:r>
      <w:r w:rsidR="00C74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postępowania:</w:t>
      </w:r>
      <w:r w:rsidR="00C74066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89E">
        <w:rPr>
          <w:rFonts w:ascii="Times New Roman" w:hAnsi="Times New Roman" w:cs="Times New Roman"/>
          <w:b/>
        </w:rPr>
        <w:t>SP.2610.11</w:t>
      </w:r>
      <w:r w:rsidR="00E12F4C" w:rsidRPr="0010289E">
        <w:rPr>
          <w:rFonts w:ascii="Times New Roman" w:hAnsi="Times New Roman" w:cs="Times New Roman"/>
          <w:b/>
        </w:rPr>
        <w:t>.2019</w:t>
      </w:r>
    </w:p>
    <w:p w:rsidR="00C74066" w:rsidRPr="00C140D4" w:rsidRDefault="00C74066" w:rsidP="00C7406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>: Szkoła Podstawowa w Błudowie, Błudowo 48, 14-420 Młynary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140D4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E06C7C" w:rsidRDefault="00C80479" w:rsidP="009678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C7C">
        <w:rPr>
          <w:rFonts w:ascii="Times New Roman" w:hAnsi="Times New Roman" w:cs="Times New Roman"/>
        </w:rPr>
        <w:t xml:space="preserve">Przedmiotem zamówienia jest </w:t>
      </w:r>
      <w:r w:rsidR="00DE0D71" w:rsidRPr="00400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</w:t>
      </w:r>
      <w:r w:rsidR="00DE0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0D71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fabrycznie nowego </w:t>
      </w:r>
      <w:r w:rsidR="00DE0D71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sprzętu komputerowego, wraz 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oprogramowaniem, urządzeń i pomocy dydaktycznych </w:t>
      </w:r>
      <w:r w:rsidR="00DE0D71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„Mała Szkoła Drogą do Sukcesu</w:t>
      </w:r>
      <w:r w:rsidR="00DE0D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II”</w:t>
      </w:r>
      <w:r w:rsidR="00C05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79E6" w:rsidRPr="00E06C7C">
        <w:rPr>
          <w:rFonts w:ascii="Times New Roman" w:hAnsi="Times New Roman" w:cs="Times New Roman"/>
        </w:rPr>
        <w:t>realizowanego w ramach Regionalnego Programu Operacyjnego Województwa Warmińsko-Mazurskiego na lata 2014-2020</w:t>
      </w:r>
      <w:r w:rsidR="00F632F5" w:rsidRPr="00E06C7C">
        <w:rPr>
          <w:rFonts w:ascii="Times New Roman" w:hAnsi="Times New Roman" w:cs="Times New Roman"/>
        </w:rPr>
        <w:t>.</w:t>
      </w:r>
      <w:r w:rsidR="005979E6" w:rsidRPr="00E06C7C">
        <w:rPr>
          <w:rFonts w:ascii="Times New Roman" w:hAnsi="Times New Roman" w:cs="Times New Roman"/>
        </w:rPr>
        <w:t xml:space="preserve"> </w:t>
      </w:r>
    </w:p>
    <w:p w:rsidR="00B7666D" w:rsidRPr="00C140D4" w:rsidRDefault="00B7666D" w:rsidP="009678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5926">
        <w:rPr>
          <w:rFonts w:ascii="Times New Roman" w:hAnsi="Times New Roman" w:cs="Times New Roman"/>
          <w:sz w:val="24"/>
          <w:szCs w:val="24"/>
        </w:rPr>
        <w:t>komputerowego, urządzeń, oprogramowania i pomocy dydaktycznych  stanowi</w:t>
      </w:r>
      <w:r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400DBF">
        <w:rPr>
          <w:rFonts w:ascii="Times New Roman" w:hAnsi="Times New Roman" w:cs="Times New Roman"/>
          <w:sz w:val="24"/>
          <w:szCs w:val="24"/>
          <w:u w:val="single"/>
        </w:rPr>
        <w:t>załączniki nr 1</w:t>
      </w:r>
      <w:r w:rsidR="00C0592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140D4">
        <w:rPr>
          <w:rFonts w:ascii="Times New Roman" w:hAnsi="Times New Roman" w:cs="Times New Roman"/>
          <w:sz w:val="24"/>
          <w:szCs w:val="24"/>
        </w:rPr>
        <w:t>do Zapytania ofertowego</w:t>
      </w:r>
      <w:r w:rsidR="006A4886">
        <w:rPr>
          <w:rFonts w:ascii="Times New Roman" w:hAnsi="Times New Roman" w:cs="Times New Roman"/>
          <w:sz w:val="24"/>
          <w:szCs w:val="24"/>
        </w:rPr>
        <w:t>.</w:t>
      </w:r>
    </w:p>
    <w:p w:rsidR="00E10C50" w:rsidRPr="00C140D4" w:rsidRDefault="00B7666D" w:rsidP="009678A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  <w:r w:rsidR="00C05926">
        <w:rPr>
          <w:rFonts w:ascii="Times New Roman" w:hAnsi="Times New Roman" w:cs="Times New Roman"/>
          <w:sz w:val="24"/>
          <w:szCs w:val="24"/>
        </w:rPr>
        <w:t>.</w:t>
      </w:r>
    </w:p>
    <w:p w:rsidR="00B7666D" w:rsidRPr="00E1642A" w:rsidRDefault="00B7666D" w:rsidP="009678AE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1642A">
        <w:rPr>
          <w:rFonts w:ascii="Times New Roman" w:hAnsi="Times New Roman" w:cs="Times New Roman"/>
          <w:sz w:val="24"/>
          <w:szCs w:val="24"/>
        </w:rPr>
        <w:t>Wszystkie sprzęty</w:t>
      </w:r>
      <w:r w:rsidR="00C05926">
        <w:rPr>
          <w:rFonts w:ascii="Times New Roman" w:hAnsi="Times New Roman" w:cs="Times New Roman"/>
          <w:sz w:val="24"/>
          <w:szCs w:val="24"/>
        </w:rPr>
        <w:t xml:space="preserve">, pomoce dydaktyczne </w:t>
      </w:r>
      <w:r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="00E10C50" w:rsidRPr="00E1642A">
        <w:rPr>
          <w:rFonts w:ascii="Times New Roman" w:hAnsi="Times New Roman" w:cs="Times New Roman"/>
          <w:sz w:val="24"/>
          <w:szCs w:val="24"/>
        </w:rPr>
        <w:t>objęte dostawą</w:t>
      </w:r>
      <w:r w:rsidRPr="00E1642A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E1642A">
        <w:rPr>
          <w:rFonts w:ascii="Times New Roman" w:hAnsi="Times New Roman" w:cs="Times New Roman"/>
          <w:sz w:val="24"/>
          <w:szCs w:val="24"/>
        </w:rPr>
        <w:t xml:space="preserve"> </w:t>
      </w:r>
      <w:r w:rsidRPr="00E1642A">
        <w:rPr>
          <w:rFonts w:ascii="Times New Roman" w:hAnsi="Times New Roman" w:cs="Times New Roman"/>
          <w:sz w:val="24"/>
          <w:szCs w:val="24"/>
        </w:rPr>
        <w:t>oraz dopuszczone do stosowania w szkołach i placówkach oświatowych</w:t>
      </w:r>
      <w:r w:rsidR="00E1642A">
        <w:rPr>
          <w:rFonts w:ascii="Times New Roman" w:hAnsi="Times New Roman" w:cs="Times New Roman"/>
          <w:sz w:val="24"/>
          <w:szCs w:val="24"/>
        </w:rPr>
        <w:t xml:space="preserve">. </w:t>
      </w:r>
      <w:r w:rsidR="00C05926">
        <w:rPr>
          <w:rFonts w:ascii="Times New Roman" w:hAnsi="Times New Roman" w:cs="Times New Roman"/>
          <w:sz w:val="24"/>
          <w:szCs w:val="24"/>
        </w:rPr>
        <w:t>Laptopy aparaty fotograficzne powinny być wyprodukowane najpóźniej w 2018r.</w:t>
      </w:r>
    </w:p>
    <w:p w:rsidR="00DE061D" w:rsidRPr="00C140D4" w:rsidRDefault="00B7666D" w:rsidP="00967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 xml:space="preserve">wady na okres wskazany w opisie </w:t>
      </w:r>
      <w:r w:rsidR="00DE061D" w:rsidRPr="00C140D4">
        <w:rPr>
          <w:rFonts w:ascii="Times New Roman" w:hAnsi="Times New Roman" w:cs="Times New Roman"/>
          <w:sz w:val="24"/>
          <w:szCs w:val="24"/>
        </w:rPr>
        <w:t>przedmiotu zamówienia</w:t>
      </w:r>
      <w:r w:rsidR="00400DBF">
        <w:rPr>
          <w:rFonts w:ascii="Times New Roman" w:hAnsi="Times New Roman" w:cs="Times New Roman"/>
          <w:sz w:val="24"/>
          <w:szCs w:val="24"/>
        </w:rPr>
        <w:t xml:space="preserve"> jednak nie mniej </w:t>
      </w:r>
      <w:r w:rsidR="00DE061D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400DBF">
        <w:rPr>
          <w:rFonts w:ascii="Times New Roman" w:hAnsi="Times New Roman" w:cs="Times New Roman"/>
          <w:sz w:val="24"/>
          <w:szCs w:val="24"/>
        </w:rPr>
        <w:t xml:space="preserve">niż 24 miesiące </w:t>
      </w:r>
      <w:r w:rsidR="00DE061D" w:rsidRPr="00C140D4">
        <w:rPr>
          <w:rFonts w:ascii="Times New Roman" w:hAnsi="Times New Roman" w:cs="Times New Roman"/>
          <w:sz w:val="24"/>
          <w:szCs w:val="24"/>
        </w:rPr>
        <w:t>od dnia dostawy.</w:t>
      </w:r>
    </w:p>
    <w:p w:rsidR="00E10C50" w:rsidRPr="00C140D4" w:rsidRDefault="00B7666D" w:rsidP="00967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EB3E45" w:rsidRPr="00963D5C" w:rsidRDefault="001B2E34" w:rsidP="009678AE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1B2E34">
        <w:rPr>
          <w:rFonts w:ascii="Times New Roman" w:hAnsi="Times New Roman" w:cs="Times New Roman"/>
        </w:rPr>
        <w:t xml:space="preserve">Niniejsze zamówienie </w:t>
      </w:r>
      <w:r w:rsidR="00DE061D" w:rsidRPr="001B2E34">
        <w:rPr>
          <w:rFonts w:ascii="Times New Roman" w:hAnsi="Times New Roman" w:cs="Times New Roman"/>
        </w:rPr>
        <w:t xml:space="preserve">  </w:t>
      </w:r>
      <w:r w:rsidR="00EB3E45" w:rsidRPr="001B2E34">
        <w:rPr>
          <w:rFonts w:ascii="Times New Roman" w:hAnsi="Times New Roman" w:cs="Times New Roman"/>
        </w:rPr>
        <w:t xml:space="preserve">udzielane jest zgodnie </w:t>
      </w:r>
      <w:r w:rsidRPr="001B2E34">
        <w:rPr>
          <w:rFonts w:ascii="Times New Roman" w:hAnsi="Times New Roman" w:cs="Times New Roman"/>
        </w:rPr>
        <w:t xml:space="preserve">z wytycznymi </w:t>
      </w:r>
      <w:r w:rsidR="00EB3E45" w:rsidRPr="001B2E34">
        <w:rPr>
          <w:rFonts w:ascii="Times New Roman" w:hAnsi="Times New Roman" w:cs="Times New Roman"/>
        </w:rPr>
        <w:t xml:space="preserve"> w zakresie kwalifikowalności wydatków w ramach Europejskieg</w:t>
      </w:r>
      <w:r w:rsidRPr="001B2E34">
        <w:rPr>
          <w:rFonts w:ascii="Times New Roman" w:hAnsi="Times New Roman" w:cs="Times New Roman"/>
        </w:rPr>
        <w:t>o Funduszu Rozwoju Regionalnego</w:t>
      </w:r>
      <w:r w:rsidR="00EB3E45" w:rsidRPr="001B2E34">
        <w:rPr>
          <w:rFonts w:ascii="Times New Roman" w:hAnsi="Times New Roman" w:cs="Times New Roman"/>
        </w:rPr>
        <w:t xml:space="preserve"> Europejskiego Funduszu Społecznego oraz Funduszu Spójności na lata 2014-2020</w:t>
      </w:r>
      <w:r w:rsidR="00EB3E45" w:rsidRPr="00963D5C">
        <w:rPr>
          <w:rFonts w:ascii="Times New Roman" w:hAnsi="Times New Roman" w:cs="Times New Roman"/>
        </w:rPr>
        <w:t>.</w:t>
      </w:r>
    </w:p>
    <w:p w:rsidR="00E36276" w:rsidRPr="00E06C7C" w:rsidRDefault="0009779D" w:rsidP="009678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E06C7C">
        <w:rPr>
          <w:rFonts w:ascii="Times New Roman" w:hAnsi="Times New Roman" w:cs="Times New Roman"/>
          <w:sz w:val="24"/>
          <w:szCs w:val="24"/>
        </w:rPr>
        <w:t>30213100-6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komputery przenośne, 32322000-6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- </w:t>
      </w:r>
      <w:r w:rsidR="009A0BCD" w:rsidRPr="00E06C7C">
        <w:rPr>
          <w:rFonts w:ascii="Times New Roman" w:hAnsi="Times New Roman" w:cs="Times New Roman"/>
          <w:sz w:val="24"/>
          <w:szCs w:val="24"/>
        </w:rPr>
        <w:t xml:space="preserve">urządzenia multimedialne, </w:t>
      </w:r>
    </w:p>
    <w:p w:rsidR="00400DBF" w:rsidRDefault="00E06C7C" w:rsidP="00B42517">
      <w:pPr>
        <w:pStyle w:val="Akapitzlist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48000000-8 </w:t>
      </w:r>
      <w:r w:rsidR="00E36276" w:rsidRPr="00E06C7C">
        <w:rPr>
          <w:rFonts w:ascii="Times New Roman" w:hAnsi="Times New Roman" w:cs="Times New Roman"/>
          <w:sz w:val="24"/>
          <w:szCs w:val="24"/>
        </w:rPr>
        <w:tab/>
        <w:t>-</w:t>
      </w:r>
      <w:r w:rsidR="00711FE9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E36276" w:rsidRPr="00E06C7C">
        <w:rPr>
          <w:rFonts w:ascii="Times New Roman" w:hAnsi="Times New Roman" w:cs="Times New Roman"/>
          <w:sz w:val="24"/>
          <w:szCs w:val="24"/>
        </w:rPr>
        <w:t xml:space="preserve"> </w:t>
      </w:r>
      <w:r w:rsidR="006F0A6F" w:rsidRPr="00E06C7C">
        <w:rPr>
          <w:rFonts w:ascii="Times New Roman" w:hAnsi="Times New Roman" w:cs="Times New Roman"/>
          <w:sz w:val="24"/>
          <w:szCs w:val="24"/>
        </w:rPr>
        <w:t>p</w:t>
      </w:r>
      <w:r w:rsidR="00711FE9" w:rsidRPr="00E06C7C">
        <w:rPr>
          <w:rFonts w:ascii="Times New Roman" w:hAnsi="Times New Roman" w:cs="Times New Roman"/>
          <w:sz w:val="24"/>
          <w:szCs w:val="24"/>
        </w:rPr>
        <w:t>akiety oprogramowania</w:t>
      </w:r>
      <w:r w:rsidR="00C05926" w:rsidRPr="00CF0BB1">
        <w:rPr>
          <w:rFonts w:ascii="Times New Roman" w:hAnsi="Times New Roman" w:cs="Times New Roman"/>
          <w:sz w:val="24"/>
          <w:szCs w:val="24"/>
        </w:rPr>
        <w:t xml:space="preserve">, </w:t>
      </w:r>
      <w:r w:rsidR="00C05926">
        <w:rPr>
          <w:rFonts w:ascii="Times New Roman" w:hAnsi="Times New Roman" w:cs="Times New Roman"/>
          <w:sz w:val="24"/>
          <w:szCs w:val="24"/>
        </w:rPr>
        <w:t xml:space="preserve"> </w:t>
      </w:r>
      <w:r w:rsidR="00CF0BB1">
        <w:rPr>
          <w:rFonts w:ascii="Times New Roman" w:hAnsi="Times New Roman" w:cs="Times New Roman"/>
          <w:sz w:val="24"/>
          <w:szCs w:val="24"/>
        </w:rPr>
        <w:t>sprzęt dydaktyczny</w:t>
      </w:r>
      <w:r w:rsidR="00C05926">
        <w:rPr>
          <w:rFonts w:ascii="Times New Roman" w:hAnsi="Times New Roman" w:cs="Times New Roman"/>
          <w:sz w:val="24"/>
          <w:szCs w:val="24"/>
        </w:rPr>
        <w:t xml:space="preserve">:  </w:t>
      </w:r>
      <w:r w:rsidR="00CF0BB1" w:rsidRPr="00CF0BB1">
        <w:rPr>
          <w:rFonts w:ascii="Times New Roman" w:hAnsi="Times New Roman" w:cs="Times New Roman"/>
          <w:sz w:val="24"/>
          <w:szCs w:val="24"/>
        </w:rPr>
        <w:t>9162110-9</w:t>
      </w:r>
      <w:r w:rsidR="00CF0BB1">
        <w:rPr>
          <w:rFonts w:ascii="Times New Roman" w:hAnsi="Times New Roman" w:cs="Times New Roman"/>
          <w:sz w:val="24"/>
          <w:szCs w:val="24"/>
        </w:rPr>
        <w:t xml:space="preserve">, pomoce dydaktyczne: </w:t>
      </w:r>
      <w:r w:rsidR="00CF0BB1">
        <w:rPr>
          <w:rFonts w:ascii="Open Sans" w:hAnsi="Open Sans"/>
          <w:color w:val="232323"/>
          <w:sz w:val="21"/>
          <w:szCs w:val="21"/>
          <w:shd w:val="clear" w:color="auto" w:fill="EEEEEE"/>
        </w:rPr>
        <w:t>39162100-6</w:t>
      </w:r>
    </w:p>
    <w:p w:rsidR="00400DBF" w:rsidRPr="00C140D4" w:rsidRDefault="00400DB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C140D4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0D49A8" w:rsidRPr="00C140D4">
        <w:rPr>
          <w:rFonts w:ascii="Times New Roman" w:hAnsi="Times New Roman" w:cs="Times New Roman"/>
          <w:sz w:val="24"/>
          <w:szCs w:val="24"/>
        </w:rPr>
        <w:t xml:space="preserve">Szkoły Podstawowej w Błudowie, Błudowo 48, </w:t>
      </w:r>
      <w:r w:rsidRPr="00C140D4">
        <w:rPr>
          <w:rFonts w:ascii="Times New Roman" w:hAnsi="Times New Roman" w:cs="Times New Roman"/>
          <w:sz w:val="24"/>
          <w:szCs w:val="24"/>
        </w:rPr>
        <w:t>14-420 Młynary</w:t>
      </w:r>
      <w:r w:rsidR="00BF1646" w:rsidRPr="00C14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646" w:rsidRPr="00C14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F1646" w:rsidRPr="00C140D4">
        <w:rPr>
          <w:rFonts w:ascii="Times New Roman" w:hAnsi="Times New Roman" w:cs="Times New Roman"/>
          <w:sz w:val="24"/>
          <w:szCs w:val="24"/>
        </w:rPr>
        <w:t>/fax 55 2486386</w:t>
      </w:r>
      <w:r w:rsidR="0094501E" w:rsidRPr="00C140D4">
        <w:rPr>
          <w:rFonts w:ascii="Times New Roman" w:hAnsi="Times New Roman" w:cs="Times New Roman"/>
          <w:sz w:val="24"/>
          <w:szCs w:val="24"/>
        </w:rPr>
        <w:t>, lub  535822302</w:t>
      </w:r>
    </w:p>
    <w:p w:rsidR="00E10C50" w:rsidRPr="00C140D4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C140D4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>IV. TERMIN WYKONANIA ZAMÓWIENIA ORAZ WARUNKI PŁATNOŚCI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F0BB1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dni,</w:t>
      </w:r>
      <w:r w:rsidRPr="00C140D4">
        <w:rPr>
          <w:rFonts w:ascii="Times New Roman" w:hAnsi="Times New Roman" w:cs="Times New Roman"/>
          <w:sz w:val="24"/>
          <w:szCs w:val="24"/>
        </w:rPr>
        <w:t xml:space="preserve"> licząc od dnia zawarcia umowy.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C140D4">
        <w:rPr>
          <w:rFonts w:ascii="Times New Roman" w:hAnsi="Times New Roman" w:cs="Times New Roman"/>
          <w:sz w:val="24"/>
          <w:szCs w:val="24"/>
        </w:rPr>
        <w:t xml:space="preserve">z </w:t>
      </w:r>
      <w:r w:rsidRPr="00C140D4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C140D4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zgod</w:t>
      </w:r>
      <w:r w:rsidR="00252EB2">
        <w:rPr>
          <w:rFonts w:ascii="Times New Roman" w:hAnsi="Times New Roman" w:cs="Times New Roman"/>
          <w:sz w:val="24"/>
          <w:szCs w:val="24"/>
        </w:rPr>
        <w:t>nego z umową lub wolnego od wad.</w:t>
      </w:r>
    </w:p>
    <w:p w:rsidR="004C6F1F" w:rsidRPr="00C140D4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Pr="00C140D4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130B41" w:rsidRDefault="00E10C50" w:rsidP="009678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41">
        <w:rPr>
          <w:rFonts w:ascii="Times New Roman" w:hAnsi="Times New Roman" w:cs="Times New Roman"/>
          <w:sz w:val="24"/>
          <w:szCs w:val="24"/>
        </w:rPr>
        <w:t>Wym</w:t>
      </w:r>
      <w:r w:rsidR="00252EB2">
        <w:rPr>
          <w:rFonts w:ascii="Times New Roman" w:hAnsi="Times New Roman" w:cs="Times New Roman"/>
          <w:sz w:val="24"/>
          <w:szCs w:val="24"/>
        </w:rPr>
        <w:t xml:space="preserve">agany termin płatności wynosi </w:t>
      </w:r>
      <w:r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="0089684F">
        <w:rPr>
          <w:rFonts w:ascii="Times New Roman" w:hAnsi="Times New Roman" w:cs="Times New Roman"/>
          <w:sz w:val="24"/>
          <w:szCs w:val="24"/>
        </w:rPr>
        <w:t>14</w:t>
      </w:r>
      <w:r w:rsidRPr="00130B41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130B41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130B41">
        <w:rPr>
          <w:rFonts w:ascii="Times New Roman" w:hAnsi="Times New Roman" w:cs="Times New Roman"/>
          <w:sz w:val="24"/>
          <w:szCs w:val="24"/>
        </w:rPr>
        <w:t xml:space="preserve"> </w:t>
      </w:r>
      <w:r w:rsidRPr="00130B41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130B41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C140D4" w:rsidRDefault="00E10C50" w:rsidP="00CD6D6E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C140D4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C140D4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C140D4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784994" w:rsidRDefault="005E6D9C" w:rsidP="009678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  <w:r w:rsidR="00784994" w:rsidRPr="00784994">
        <w:rPr>
          <w:rFonts w:ascii="Times New Roman" w:hAnsi="Times New Roman" w:cs="Times New Roman"/>
          <w:sz w:val="24"/>
          <w:szCs w:val="24"/>
        </w:rPr>
        <w:t>Posiadają uprawnienia do wykonywania określonej działalności lub czynności,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9678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C140D4" w:rsidRDefault="005E6D9C" w:rsidP="00CD6D6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C140D4" w:rsidRDefault="005E6D9C" w:rsidP="009678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C140D4" w:rsidRDefault="005E6D9C" w:rsidP="00CD6D6E">
      <w:pPr>
        <w:tabs>
          <w:tab w:val="left" w:pos="2440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147D51" w:rsidRDefault="005E6D9C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400DBF">
        <w:rPr>
          <w:rFonts w:ascii="Times New Roman" w:eastAsia="Calibri" w:hAnsi="Times New Roman" w:cs="Times New Roman"/>
          <w:b/>
          <w:kern w:val="1"/>
          <w:sz w:val="24"/>
          <w:szCs w:val="24"/>
        </w:rPr>
        <w:t>Spełnienie warunków nastąpi po złożeniu przez Wykonawcę  oświadczenia (Załącznik nr 3) .</w:t>
      </w:r>
    </w:p>
    <w:p w:rsidR="00147D51" w:rsidRPr="00400DBF" w:rsidRDefault="00147D51" w:rsidP="00CD6D6E">
      <w:pPr>
        <w:tabs>
          <w:tab w:val="left" w:pos="2440"/>
        </w:tabs>
        <w:suppressAutoHyphens/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805E31" w:rsidRPr="00400DBF" w:rsidRDefault="00805E31" w:rsidP="00CD6D6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b/>
        </w:rPr>
      </w:pPr>
    </w:p>
    <w:p w:rsidR="00B22863" w:rsidRPr="00C140D4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C140D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C140D4" w:rsidRDefault="00B22863" w:rsidP="009678A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C140D4" w:rsidRDefault="00B22863" w:rsidP="009678AE">
      <w:pPr>
        <w:pStyle w:val="Akapitzlist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lastRenderedPageBreak/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C140D4" w:rsidRDefault="00CD6D6E" w:rsidP="009678AE">
      <w:pPr>
        <w:pStyle w:val="Akapitzlist"/>
        <w:numPr>
          <w:ilvl w:val="0"/>
          <w:numId w:val="27"/>
        </w:numPr>
        <w:tabs>
          <w:tab w:val="left" w:pos="244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B</w:t>
      </w:r>
      <w:r w:rsidR="00B22863" w:rsidRPr="00C140D4">
        <w:rPr>
          <w:rFonts w:ascii="Times New Roman" w:hAnsi="Times New Roman" w:cs="Times New Roman"/>
          <w:sz w:val="24"/>
          <w:szCs w:val="24"/>
        </w:rPr>
        <w:t xml:space="preserve">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813A2F" w:rsidRPr="00C140D4" w:rsidRDefault="00E33AB2" w:rsidP="00CD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4).</w:t>
      </w:r>
    </w:p>
    <w:p w:rsidR="00AC2B8B" w:rsidRPr="00C140D4" w:rsidRDefault="00AC2B8B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C140D4" w:rsidRDefault="000D3FDD" w:rsidP="009678AE">
      <w:pPr>
        <w:pStyle w:val="Akapitzlist"/>
        <w:numPr>
          <w:ilvl w:val="2"/>
          <w:numId w:val="2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</w:t>
      </w:r>
      <w:proofErr w:type="spellStart"/>
      <w:r w:rsidRPr="00C140D4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140D4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</w:t>
      </w:r>
      <w:r w:rsidR="006A4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 zestaw osobno.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F1F" w:rsidRPr="00C140D4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CF0BB1" w:rsidRDefault="004631DE" w:rsidP="00CF0BB1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Oferta</w:t>
      </w:r>
      <w:r w:rsidR="00CD6D6E"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</w:t>
      </w:r>
      <w:r w:rsidRPr="00C140D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E0D71" w:rsidRPr="00DE0D71">
        <w:rPr>
          <w:rFonts w:ascii="Times New Roman" w:hAnsi="Times New Roman" w:cs="Times New Roman"/>
          <w:b/>
          <w:i/>
        </w:rPr>
        <w:t>zakup i dostawę fabrycznie nowego sprzętu komputerowego, wraz z oprogramowaniem, urządzeń i pomocy dydaktycznych na potrzeby projektu pn. „Mała Szkoła Drogą do Sukcesu II”</w:t>
      </w:r>
    </w:p>
    <w:p w:rsidR="00400DBF" w:rsidRPr="00400DBF" w:rsidRDefault="00E05DA9" w:rsidP="00CF0BB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E05DA9" w:rsidP="00CD6D6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9678AE">
      <w:pPr>
        <w:pStyle w:val="Akapitzlist"/>
        <w:numPr>
          <w:ilvl w:val="0"/>
          <w:numId w:val="29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9678AE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9678AE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9678AE">
      <w:pPr>
        <w:pStyle w:val="Akapitzlist"/>
        <w:numPr>
          <w:ilvl w:val="0"/>
          <w:numId w:val="30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13A2F" w:rsidRPr="00B42517" w:rsidRDefault="001B0AE8" w:rsidP="009678AE">
      <w:pPr>
        <w:pStyle w:val="Akapitzlist"/>
        <w:numPr>
          <w:ilvl w:val="0"/>
          <w:numId w:val="30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lastRenderedPageBreak/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813A2F" w:rsidRPr="00400DBF" w:rsidRDefault="00813A2F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130B41" w:rsidRDefault="00E33AB2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0D49A8"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 Podstawowej w Błudowie,</w:t>
      </w:r>
      <w:r w:rsidRPr="00896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14-420 Młynary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130B41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5D7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="00927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</w:t>
      </w:r>
      <w:r w:rsidR="00CF0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.2019</w:t>
      </w:r>
      <w:r w:rsidR="00AC2B8B"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r., do </w:t>
      </w:r>
      <w:r w:rsidR="005D7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godz.12</w:t>
      </w:r>
      <w:r w:rsidRPr="00130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</w:t>
      </w:r>
      <w:r w:rsidR="00A931E6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oferty do Zamawiającego  osobiście lub pocztą tradycyjną.</w:t>
      </w:r>
    </w:p>
    <w:p w:rsidR="00B84955" w:rsidRDefault="00BA034E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 (a w przypadku jego braku  na adres pocztowy), nie później niż w terminie 7 dni roboczych od dnia upływu terminu składania ofert. Informacja o wynikach postępowania zostanie opublikowana na stronie internetowej Zamawiającego:. </w:t>
      </w:r>
      <w:hyperlink r:id="rId8" w:history="1">
        <w:r w:rsidR="00A931E6">
          <w:rPr>
            <w:rStyle w:val="Hipercze"/>
          </w:rPr>
          <w:t>http://bip.mlynary.pl/</w:t>
        </w:r>
      </w:hyperlink>
      <w:r w:rsidR="00A931E6">
        <w:t xml:space="preserve"> </w:t>
      </w:r>
      <w:r w:rsidRPr="00BA0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na tablicy ogłoszeń Szkoły Podstawowej w Błudowie. 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B233D0" w:rsidRPr="00130B41" w:rsidRDefault="00B233D0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r w:rsidR="00130B41"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– http://www.mlynary.bip.doc.pl</w:t>
      </w:r>
    </w:p>
    <w:p w:rsidR="00793FF6" w:rsidRPr="00130B41" w:rsidRDefault="00793FF6" w:rsidP="00BA034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B233D0" w:rsidRPr="00130B41" w:rsidRDefault="00B233D0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hAnsi="Times New Roman" w:cs="Times New Roman"/>
        </w:rPr>
        <w:t>Zamawiający oceni i porówna jedynie te oferty, które nie zostaną odrzucone przez Zamawiającego.</w:t>
      </w:r>
    </w:p>
    <w:p w:rsidR="001B0AE8" w:rsidRDefault="001B0AE8" w:rsidP="001B0AE8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niniejszego zamówienia temu Wykonawcy, który uzyska najwyższą liczbę punktów w ocenie. </w:t>
      </w:r>
    </w:p>
    <w:p w:rsidR="00130B41" w:rsidRPr="00130B41" w:rsidRDefault="00793FF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="00A931E6">
          <w:rPr>
            <w:rStyle w:val="Hipercze"/>
          </w:rPr>
          <w:t>http://bip.mlynary.pl/</w:t>
        </w:r>
      </w:hyperlink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i tablicy ogłoszeń Szkoły Podstawowej w Błudowie.</w:t>
      </w:r>
    </w:p>
    <w:p w:rsidR="00912666" w:rsidRPr="00130B41" w:rsidRDefault="00912666" w:rsidP="00130B4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B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Pr="00400DBF" w:rsidRDefault="00793FF6" w:rsidP="00884362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</w:t>
      </w:r>
      <w:r w:rsidR="001B0AE8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ponosi kosztów postępowania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63C7" w:rsidRPr="00C140D4" w:rsidRDefault="002563C7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C140D4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1. Termin związania ofertą ustala się na </w:t>
      </w:r>
      <w:r w:rsidRPr="00130B41">
        <w:rPr>
          <w:rFonts w:ascii="Times New Roman" w:hAnsi="Times New Roman" w:cs="Times New Roman"/>
          <w:sz w:val="24"/>
          <w:szCs w:val="24"/>
        </w:rPr>
        <w:t>30 dni</w:t>
      </w:r>
      <w:r w:rsidRPr="00C140D4">
        <w:rPr>
          <w:rFonts w:ascii="Times New Roman" w:hAnsi="Times New Roman" w:cs="Times New Roman"/>
          <w:sz w:val="24"/>
          <w:szCs w:val="24"/>
        </w:rPr>
        <w:t>.</w:t>
      </w:r>
    </w:p>
    <w:p w:rsidR="002563C7" w:rsidRDefault="002563C7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2. Bieg terminu związania ofertą rozpoczyna się wraz z u</w:t>
      </w:r>
      <w:r w:rsidR="00400DBF">
        <w:rPr>
          <w:rFonts w:ascii="Times New Roman" w:hAnsi="Times New Roman" w:cs="Times New Roman"/>
          <w:sz w:val="24"/>
          <w:szCs w:val="24"/>
        </w:rPr>
        <w:t>pływem terminu składania ofert.</w:t>
      </w:r>
    </w:p>
    <w:p w:rsidR="006A0804" w:rsidRDefault="006A0804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04" w:rsidRPr="00C140D4" w:rsidRDefault="006A0804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DOKUMENTÓW/OŚWIADCZEŃ WYMAGANYCH OD WYKONAWCY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>Wypełniony formularz oferty – wg wzoru stanowiącego załącznik nr 2 do Zapytania Ofertowego;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Pełnomocnictwo – w przypadku, gdy oferta jest podpisana przez inna osobę niż przedstawiciel/e prawny/i Wykonawcy; 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Dokument stwierdzający status prawny Wykonawcy; </w:t>
      </w:r>
    </w:p>
    <w:p w:rsidR="006A0804" w:rsidRP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Dokumenty wymienione w treści zapytania ofertowego: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Oświadczenie o dysponowaniu adekwatnym do zamówienia potencjałem technicznym, umożliwiającym przeprowadzenie wszystkich elementów </w:t>
      </w:r>
      <w:r w:rsidRPr="006A0804">
        <w:rPr>
          <w:rFonts w:ascii="Times New Roman" w:hAnsi="Times New Roman" w:cs="Times New Roman"/>
          <w:sz w:val="24"/>
          <w:szCs w:val="24"/>
        </w:rPr>
        <w:lastRenderedPageBreak/>
        <w:t xml:space="preserve">zamówienia - zawarte w Formularzu oferty będącej załącznikiem nr 3 do zapytania ofertowego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Oświadczenie o braku powiązań osobowych lub kapitałowych z Zamawiającym – zawarte w Formularzu oferty będącej załącznikiem nr 4 do zapytania ofertowego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 xml:space="preserve">Oświadczenie, że w przypadku braku określonego asortymentu, oferowany towar jest równoważny lub lepszy jakościowo i funkcjonalnie z przedstawionym w wykazie </w:t>
      </w:r>
    </w:p>
    <w:p w:rsidR="006A0804" w:rsidRPr="006A0804" w:rsidRDefault="006A0804" w:rsidP="009678AE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>Oświadczenie Podmiotu ubiegającego się o udzielenie zamówienia (dostawa towarów), RODO oraz obowiązek informacyjny administratora dany</w:t>
      </w:r>
      <w:r>
        <w:rPr>
          <w:rFonts w:ascii="Times New Roman" w:hAnsi="Times New Roman" w:cs="Times New Roman"/>
          <w:sz w:val="24"/>
          <w:szCs w:val="24"/>
        </w:rPr>
        <w:t xml:space="preserve">ch (zał. nr </w:t>
      </w:r>
    </w:p>
    <w:p w:rsidR="006A0804" w:rsidRDefault="006A0804" w:rsidP="009678AE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04">
        <w:rPr>
          <w:rFonts w:ascii="Times New Roman" w:hAnsi="Times New Roman" w:cs="Times New Roman"/>
          <w:sz w:val="24"/>
          <w:szCs w:val="24"/>
        </w:rPr>
        <w:t>Zaparafowany wzór umowy (Zał. nr 6)</w:t>
      </w:r>
    </w:p>
    <w:p w:rsidR="006A0804" w:rsidRDefault="006A0804" w:rsidP="006A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04" w:rsidRPr="00C140D4" w:rsidRDefault="006A0804" w:rsidP="009678AE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UNIEWAŻNIENIA POSTĘPOWANIA</w:t>
      </w:r>
      <w:bookmarkStart w:id="0" w:name="_GoBack"/>
    </w:p>
    <w:bookmarkEnd w:id="0"/>
    <w:p w:rsidR="006A0804" w:rsidRDefault="006A0804" w:rsidP="006A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00C" w:rsidRPr="00187227" w:rsidRDefault="0035100C" w:rsidP="009678AE">
      <w:pPr>
        <w:pStyle w:val="Akapitzlist"/>
        <w:numPr>
          <w:ilvl w:val="0"/>
          <w:numId w:val="36"/>
        </w:numPr>
        <w:spacing w:after="0"/>
      </w:pPr>
      <w:r w:rsidRPr="00187227">
        <w:t xml:space="preserve">Zamawiający zastrzega sobie unieważnienie zapytania ofertowego, w przypadku gdyby wartość złożonej oferty przekraczała środki finansowe, które Zamawiający zaplanował na sfinansowanie zamówienia w budżecie projektu. </w:t>
      </w:r>
    </w:p>
    <w:p w:rsidR="0035100C" w:rsidRPr="00187227" w:rsidRDefault="0035100C" w:rsidP="009678AE">
      <w:pPr>
        <w:pStyle w:val="Akapitzlist"/>
        <w:numPr>
          <w:ilvl w:val="0"/>
          <w:numId w:val="36"/>
        </w:numPr>
        <w:spacing w:after="0"/>
        <w:contextualSpacing w:val="0"/>
      </w:pPr>
      <w:r w:rsidRPr="00187227">
        <w:t>Zamawiający może wycofać się z udzielenia zamówienia w każdym czasie bez podania przyczyn</w:t>
      </w:r>
      <w:r>
        <w:t>.</w:t>
      </w:r>
    </w:p>
    <w:p w:rsidR="006A0804" w:rsidRPr="006A0804" w:rsidRDefault="006A0804" w:rsidP="006A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804" w:rsidRPr="00C140D4" w:rsidRDefault="006A0804" w:rsidP="00400DB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C140D4" w:rsidRDefault="00793FF6" w:rsidP="009678AE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C140D4">
        <w:rPr>
          <w:rFonts w:ascii="Times New Roman" w:hAnsi="Times New Roman" w:cs="Times New Roman"/>
          <w:sz w:val="24"/>
          <w:szCs w:val="24"/>
        </w:rPr>
        <w:t>:</w:t>
      </w:r>
    </w:p>
    <w:p w:rsidR="00A66CB6" w:rsidRPr="00C140D4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AF7456" w:rsidRPr="00B42517" w:rsidRDefault="000D49A8" w:rsidP="00AF745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Anna Strzelecka</w:t>
      </w:r>
      <w:r w:rsidR="00A66CB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793FF6" w:rsidRPr="00C140D4">
        <w:rPr>
          <w:rFonts w:ascii="Times New Roman" w:hAnsi="Times New Roman" w:cs="Times New Roman"/>
          <w:sz w:val="24"/>
          <w:szCs w:val="24"/>
        </w:rPr>
        <w:t>dyre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ktor </w:t>
      </w:r>
      <w:r w:rsidRPr="00C140D4">
        <w:rPr>
          <w:rFonts w:ascii="Times New Roman" w:hAnsi="Times New Roman" w:cs="Times New Roman"/>
          <w:sz w:val="24"/>
          <w:szCs w:val="24"/>
        </w:rPr>
        <w:t>Szkoły Podstawowej w Błudowie</w:t>
      </w:r>
      <w:r w:rsidR="00A66CB6" w:rsidRPr="00C140D4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35822302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252EB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00DBF">
        <w:rPr>
          <w:rFonts w:ascii="Times New Roman" w:eastAsia="Times New Roman" w:hAnsi="Times New Roman" w:cs="Times New Roman"/>
          <w:sz w:val="24"/>
          <w:szCs w:val="24"/>
          <w:lang w:eastAsia="pl-PL"/>
        </w:rPr>
        <w:t>2486386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33D0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793FF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anka.strzel@wp.pl</w:t>
      </w:r>
      <w:hyperlink r:id="rId10" w:history="1"/>
    </w:p>
    <w:p w:rsidR="00EB2F51" w:rsidRPr="00C140D4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C140D4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C140D4" w:rsidRDefault="00BA034E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/-/ </w:t>
      </w:r>
      <w:r w:rsidR="000D49A8" w:rsidRPr="00C140D4">
        <w:rPr>
          <w:rFonts w:ascii="Times New Roman" w:hAnsi="Times New Roman" w:cs="Times New Roman"/>
          <w:i/>
          <w:sz w:val="22"/>
          <w:szCs w:val="22"/>
        </w:rPr>
        <w:t>Anna Strzelecka</w:t>
      </w:r>
    </w:p>
    <w:p w:rsidR="00813A2F" w:rsidRDefault="00935F73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140D4">
        <w:rPr>
          <w:rFonts w:ascii="Times New Roman" w:hAnsi="Times New Roman" w:cs="Times New Roman"/>
          <w:i/>
          <w:sz w:val="22"/>
          <w:szCs w:val="22"/>
        </w:rPr>
        <w:t xml:space="preserve">Dyrektor </w:t>
      </w:r>
      <w:r w:rsidR="00B42517">
        <w:rPr>
          <w:rFonts w:ascii="Times New Roman" w:hAnsi="Times New Roman" w:cs="Times New Roman"/>
          <w:i/>
          <w:sz w:val="22"/>
          <w:szCs w:val="22"/>
        </w:rPr>
        <w:t>Szkoły Podstawowej w Błudow</w:t>
      </w:r>
      <w:r w:rsidR="00FC32CF">
        <w:rPr>
          <w:rFonts w:ascii="Times New Roman" w:hAnsi="Times New Roman" w:cs="Times New Roman"/>
          <w:i/>
          <w:sz w:val="22"/>
          <w:szCs w:val="22"/>
        </w:rPr>
        <w:t>ie</w:t>
      </w:r>
    </w:p>
    <w:p w:rsidR="00FC32CF" w:rsidRPr="00B42517" w:rsidRDefault="00FC32C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E0D71" w:rsidRDefault="00DE0D7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0136" w:rsidRDefault="0010013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2F73B5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  <w:r w:rsidRPr="002F73B5">
        <w:rPr>
          <w:rFonts w:ascii="Times New Roman" w:hAnsi="Times New Roman" w:cs="Times New Roman"/>
          <w:sz w:val="22"/>
          <w:szCs w:val="22"/>
        </w:rPr>
        <w:t xml:space="preserve">Załącznik nr 1 do Zapytania ofertowego nr </w:t>
      </w:r>
      <w:r w:rsidR="0010289E">
        <w:rPr>
          <w:rFonts w:ascii="Times New Roman" w:hAnsi="Times New Roman" w:cs="Times New Roman"/>
          <w:sz w:val="22"/>
          <w:szCs w:val="22"/>
        </w:rPr>
        <w:t>SP.2610.11.2019</w:t>
      </w:r>
    </w:p>
    <w:p w:rsidR="00912666" w:rsidRPr="002F73B5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A06292" w:rsidRPr="002F73B5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F73B5">
        <w:rPr>
          <w:rFonts w:ascii="Times New Roman" w:hAnsi="Times New Roman" w:cs="Times New Roman"/>
          <w:b/>
        </w:rPr>
        <w:t xml:space="preserve">Szczegółowy zakres przedmiotu zamówienia </w:t>
      </w:r>
      <w:r w:rsidRPr="002F73B5">
        <w:rPr>
          <w:rFonts w:ascii="Times New Roman" w:eastAsia="Times New Roman" w:hAnsi="Times New Roman" w:cs="Times New Roman"/>
          <w:b/>
          <w:lang w:eastAsia="pl-PL"/>
        </w:rPr>
        <w:t>na</w:t>
      </w:r>
    </w:p>
    <w:p w:rsidR="002F73B5" w:rsidRDefault="00DE0D7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F73B5">
        <w:rPr>
          <w:rFonts w:ascii="Times New Roman" w:hAnsi="Times New Roman" w:cs="Times New Roman"/>
          <w:bCs/>
          <w:i/>
          <w:sz w:val="22"/>
          <w:szCs w:val="22"/>
        </w:rPr>
        <w:t xml:space="preserve">zakup i dostawę fabrycznie nowego sprzętu komputerowego, </w:t>
      </w:r>
    </w:p>
    <w:p w:rsidR="002F73B5" w:rsidRDefault="00DE0D7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F73B5">
        <w:rPr>
          <w:rFonts w:ascii="Times New Roman" w:hAnsi="Times New Roman" w:cs="Times New Roman"/>
          <w:bCs/>
          <w:i/>
          <w:sz w:val="22"/>
          <w:szCs w:val="22"/>
        </w:rPr>
        <w:t xml:space="preserve">wraz z oprogramowaniem, urządzeń i pomocy dydaktycznych na potrzeby projektu </w:t>
      </w:r>
    </w:p>
    <w:p w:rsidR="00DE0D71" w:rsidRPr="002F73B5" w:rsidRDefault="00DE0D7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F73B5">
        <w:rPr>
          <w:rFonts w:ascii="Times New Roman" w:hAnsi="Times New Roman" w:cs="Times New Roman"/>
          <w:bCs/>
          <w:i/>
          <w:sz w:val="22"/>
          <w:szCs w:val="22"/>
        </w:rPr>
        <w:t xml:space="preserve">pn. „Mała Szkoła Drogą do Sukcesu II” </w:t>
      </w:r>
    </w:p>
    <w:p w:rsidR="00963D5C" w:rsidRPr="002F73B5" w:rsidRDefault="00CF0BB1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2F73B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nr umowy: RPWM.02.02.02-28-0004/18</w:t>
      </w:r>
      <w:r w:rsidR="009859A8" w:rsidRPr="002F73B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-00, realizowanego w ramach</w:t>
      </w:r>
    </w:p>
    <w:p w:rsidR="009859A8" w:rsidRPr="002F73B5" w:rsidRDefault="009859A8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2F73B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Regionalnego Programu Operacyjnego Województwa Warmińsko-Mazurskiego na lata 2014-2020</w:t>
      </w:r>
    </w:p>
    <w:p w:rsidR="00813A2F" w:rsidRPr="002F73B5" w:rsidRDefault="00813A2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tbl>
      <w:tblPr>
        <w:tblW w:w="10530" w:type="dxa"/>
        <w:tblInd w:w="-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29"/>
        <w:gridCol w:w="592"/>
        <w:gridCol w:w="6642"/>
      </w:tblGrid>
      <w:tr w:rsidR="002F73B5" w:rsidRPr="00EB2F17" w:rsidTr="002F73B5">
        <w:trPr>
          <w:trHeight w:val="840"/>
        </w:trPr>
        <w:tc>
          <w:tcPr>
            <w:tcW w:w="10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3B5" w:rsidRPr="00EB2F17" w:rsidRDefault="002F73B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 1  </w:t>
            </w:r>
          </w:p>
        </w:tc>
      </w:tr>
      <w:tr w:rsidR="000E4961" w:rsidRPr="00EB2F17" w:rsidTr="002F73B5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 xml:space="preserve"> </w:t>
            </w:r>
            <w:r w:rsidR="00E05AF7"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929" w:rsidRPr="00EB2F17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05AF7" w:rsidRPr="00EB2F17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EB2F17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EB2F17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EB2F17" w:rsidTr="002F73B5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EB2F17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F17" w:rsidRDefault="002619FC" w:rsidP="00EB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 w:rsidR="00EB2F17"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EB2F17" w:rsidRDefault="00EB2F17" w:rsidP="00EB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E05AF7" w:rsidRPr="00EB2F17" w:rsidRDefault="00EB2F17" w:rsidP="00EB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  <w:p w:rsidR="00E36276" w:rsidRDefault="00E36276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B2F17" w:rsidRPr="00EB2F17" w:rsidRDefault="00EB2F17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EB2F17" w:rsidRDefault="002619FC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EB2F17" w:rsidRDefault="00DE0D71" w:rsidP="00DE0D71">
            <w:pPr>
              <w:pStyle w:val="Akapitzlist"/>
              <w:spacing w:after="0" w:line="273" w:lineRule="auto"/>
              <w:ind w:left="0" w:right="-3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Laptop multimedialny wraz z oprogramowaniem, ekran przekątna 15,6 cali, rozdzielczość ekranu 1920x1080 pikseli,. Powłoka ekranu błyszcząca, procesor Inter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Core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i7, 8GB Ram, DDR3,dysk TB 5400 RPM+8GB SSD, napęd optyczny DVD+/-RW DL, karta graficzna NIWIDA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Geoforce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840M z 2048MB pamięć RAM + Intel HD 4400 pojemność akumulatora 2800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mAh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, moc wbudowanych głośników 3W, czytnik kart pamięci SD, interfejsy 1 x USB 3.0 2 x USB, 1 x wyjście D-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Sub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1 wyjście HDMI, system operacyjny, komunikacja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WiFi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IEEE 1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Gbps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, Bluetooth, Intel, </w:t>
            </w:r>
            <w:proofErr w:type="spellStart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WiDi</w:t>
            </w:r>
            <w:proofErr w:type="spellEnd"/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0BB1" w:rsidRPr="00EB2F17">
              <w:rPr>
                <w:rFonts w:ascii="Times New Roman" w:eastAsia="Times New Roman" w:hAnsi="Times New Roman" w:cs="Times New Roman"/>
                <w:lang w:eastAsia="pl-PL"/>
              </w:rPr>
              <w:t>kamera o rozdzielczości HD wmontowana w ekran."</w:t>
            </w:r>
          </w:p>
          <w:p w:rsidR="008F3B72" w:rsidRPr="00EB2F17" w:rsidRDefault="008F3B72" w:rsidP="00252EB2">
            <w:pPr>
              <w:pStyle w:val="Akapitzlist"/>
              <w:spacing w:after="0" w:line="273" w:lineRule="auto"/>
              <w:ind w:left="-60" w:right="-38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EB2F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52EB2" w:rsidRPr="00EB2F17">
              <w:rPr>
                <w:rFonts w:ascii="Times New Roman" w:eastAsia="Times New Roman" w:hAnsi="Times New Roman" w:cs="Times New Roman"/>
                <w:b/>
                <w:lang w:eastAsia="pl-PL"/>
              </w:rPr>
              <w:t>G</w:t>
            </w:r>
            <w:r w:rsidRPr="00EB2F17">
              <w:rPr>
                <w:rFonts w:ascii="Times New Roman" w:eastAsia="Times New Roman" w:hAnsi="Times New Roman" w:cs="Times New Roman"/>
                <w:b/>
                <w:lang w:eastAsia="pl-PL"/>
              </w:rPr>
              <w:t>warancja: minimum 24 miesięcy</w:t>
            </w:r>
          </w:p>
        </w:tc>
      </w:tr>
      <w:tr w:rsidR="000E4961" w:rsidRPr="0035100C" w:rsidTr="002F73B5">
        <w:trPr>
          <w:trHeight w:val="14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400DBF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276" w:rsidRPr="00DE0D71" w:rsidRDefault="002619FC" w:rsidP="00DE0D71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Publisher, Access, Skype for Business)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600C16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9FC" w:rsidRPr="00EB2F17" w:rsidRDefault="002619FC" w:rsidP="002619FC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Publisher, Access, Skype for Business), </w:t>
            </w:r>
            <w:proofErr w:type="spellStart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>licencja</w:t>
            </w:r>
            <w:proofErr w:type="spellEnd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>na</w:t>
            </w:r>
            <w:proofErr w:type="spellEnd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 </w:t>
            </w:r>
            <w:proofErr w:type="spellStart"/>
            <w:r w:rsidRPr="00600C16">
              <w:rPr>
                <w:rFonts w:ascii="Times New Roman" w:hAnsi="Times New Roman" w:cs="Times New Roman"/>
                <w:b/>
                <w:bCs/>
                <w:lang w:val="en-US"/>
              </w:rPr>
              <w:t>sta</w:t>
            </w:r>
            <w:r w:rsidRPr="00EB2F17">
              <w:rPr>
                <w:rFonts w:ascii="Times New Roman" w:hAnsi="Times New Roman" w:cs="Times New Roman"/>
                <w:bCs/>
                <w:lang w:val="en-US"/>
              </w:rPr>
              <w:t>nowisk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nie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dopuszcza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się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licencji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abonamentowej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i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w </w:t>
            </w: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chmurze</w:t>
            </w:r>
            <w:proofErr w:type="spellEnd"/>
            <w:r w:rsidR="006752F2" w:rsidRPr="00EB2F1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:rsidR="00B074E9" w:rsidRPr="00EB2F17" w:rsidRDefault="00B074E9" w:rsidP="002619FC">
            <w:pPr>
              <w:pStyle w:val="Tabelatekst"/>
              <w:spacing w:line="240" w:lineRule="auto"/>
              <w:ind w:left="213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0E4961" w:rsidRPr="00EB2F17" w:rsidTr="002F73B5">
        <w:trPr>
          <w:trHeight w:val="8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796929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9FC" w:rsidRPr="00EB2F17" w:rsidRDefault="002619FC" w:rsidP="002619FC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  <w:p w:rsidR="00E36276" w:rsidRPr="00EB2F17" w:rsidRDefault="00E36276" w:rsidP="00183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EB2F17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9FC" w:rsidRPr="00EB2F17" w:rsidRDefault="002619FC" w:rsidP="009906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  <w:proofErr w:type="spellStart"/>
            <w:r w:rsidRPr="00EB2F17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EB2F17">
              <w:rPr>
                <w:rFonts w:ascii="Times New Roman" w:hAnsi="Times New Roman" w:cs="Times New Roman"/>
                <w:bCs/>
              </w:rPr>
              <w:t xml:space="preserve"> programowanie Adobe </w:t>
            </w:r>
            <w:proofErr w:type="spellStart"/>
            <w:r w:rsidRPr="00EB2F17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EB2F17">
              <w:rPr>
                <w:rFonts w:ascii="Times New Roman" w:hAnsi="Times New Roman" w:cs="Times New Roman"/>
                <w:bCs/>
              </w:rPr>
              <w:t xml:space="preserve"> CS6 </w:t>
            </w:r>
          </w:p>
          <w:p w:rsidR="00D57FBA" w:rsidRPr="00EB2F17" w:rsidRDefault="002619FC" w:rsidP="00990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>nie dopuszcza się licencji abonamentowej i w chmurze</w:t>
            </w:r>
          </w:p>
        </w:tc>
      </w:tr>
      <w:tr w:rsidR="006A4886" w:rsidRPr="00EB2F17" w:rsidTr="002F73B5">
        <w:trPr>
          <w:trHeight w:val="856"/>
        </w:trPr>
        <w:tc>
          <w:tcPr>
            <w:tcW w:w="105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A4886" w:rsidRPr="006A4886" w:rsidRDefault="009248CB" w:rsidP="006A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6A4886" w:rsidRPr="006A4886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</w:tr>
      <w:tr w:rsidR="002F73B5" w:rsidRPr="00EB2F17" w:rsidTr="002F73B5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 xml:space="preserve"> </w:t>
            </w: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3B5" w:rsidRPr="00EB2F17" w:rsidRDefault="002F73B5" w:rsidP="002F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Specyfikacja sprzętu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600C16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C16">
              <w:rPr>
                <w:rFonts w:ascii="Times New Roman" w:hAnsi="Times New Roman" w:cs="Times New Roman"/>
              </w:rPr>
              <w:t>Aparat fotograficzny lustr</w:t>
            </w:r>
            <w:r>
              <w:rPr>
                <w:rFonts w:ascii="Times New Roman" w:hAnsi="Times New Roman" w:cs="Times New Roman"/>
              </w:rPr>
              <w:t>zanka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rPr>
                <w:rFonts w:ascii="Times New Roman" w:hAnsi="Times New Roman" w:cs="Times New Roman"/>
                <w:color w:val="FF0000"/>
              </w:rPr>
            </w:pPr>
            <w:r w:rsidRPr="00600C16">
              <w:rPr>
                <w:rFonts w:ascii="Times New Roman" w:hAnsi="Times New Roman" w:cs="Times New Roman"/>
              </w:rPr>
              <w:t xml:space="preserve">Aparat fotograficzny lustrzanka Rozdzielczość 24,2 </w:t>
            </w:r>
            <w:proofErr w:type="spellStart"/>
            <w:r w:rsidRPr="00600C16">
              <w:rPr>
                <w:rFonts w:ascii="Times New Roman" w:hAnsi="Times New Roman" w:cs="Times New Roman"/>
              </w:rPr>
              <w:t>Mpix</w:t>
            </w:r>
            <w:proofErr w:type="spellEnd"/>
            <w:r w:rsidRPr="00600C16">
              <w:rPr>
                <w:rFonts w:ascii="Times New Roman" w:hAnsi="Times New Roman" w:cs="Times New Roman"/>
              </w:rPr>
              <w:t>, Wielkość matrycy APS-C, Rodzaj przetwornika CMOS 23,5 x 15,6 mm. Zakres czułości ISO 100 – 25600, Obiektyw w zestawie AF-P DX 18-55mm f/3.5-5.6G, Ogniskowa (dla 35 mm) 27-82.5 mm).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Kamera wideo. 5-kierunkowy system stabilizacji obrazu, szybki system autofocusu i opcja tworzenia animacji </w:t>
            </w:r>
            <w:proofErr w:type="spellStart"/>
            <w:r w:rsidRPr="00EB2F17">
              <w:rPr>
                <w:rFonts w:ascii="Times New Roman" w:hAnsi="Times New Roman" w:cs="Times New Roman"/>
                <w:bCs/>
              </w:rPr>
              <w:t>poklatkowych</w:t>
            </w:r>
            <w:proofErr w:type="spellEnd"/>
            <w:r w:rsidRPr="00EB2F17">
              <w:rPr>
                <w:rFonts w:ascii="Times New Roman" w:hAnsi="Times New Roman" w:cs="Times New Roman"/>
                <w:bCs/>
              </w:rPr>
              <w:t>, nagrywanie w jakości 4K (3840 x 2160).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pStyle w:val="Akapitzlist"/>
              <w:spacing w:after="0" w:line="240" w:lineRule="auto"/>
              <w:ind w:left="56" w:firstLine="157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" Dyktafon Olympus LS-P2 Liniowy rejestrator dźwięku, Typ: cyfrowy, Typ nośnika USB , Format danych - MP3 , Czas pracy na bateriach- 39 h, Uruchamianie głosem- Tak, Złącza Gniazdo na zewnętrzny mikrofon."</w:t>
            </w:r>
          </w:p>
          <w:p w:rsidR="006A4886" w:rsidRPr="00EB2F17" w:rsidRDefault="006A4886" w:rsidP="006A4886">
            <w:pPr>
              <w:pStyle w:val="Akapitzlist"/>
              <w:spacing w:after="0" w:line="240" w:lineRule="auto"/>
              <w:ind w:left="56" w:firstLine="157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Gwarancja 24 miesiące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pStyle w:val="Akapitzlist"/>
              <w:spacing w:after="0" w:line="273" w:lineRule="auto"/>
              <w:ind w:left="56" w:right="-38" w:firstLine="157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Dyktafon cyfrowy WS-806 wyposażony w system mikrofonów stereo: Stereo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</w:rPr>
              <w:t>Mic</w:t>
            </w:r>
            <w:proofErr w:type="spellEnd"/>
            <w:r w:rsidRPr="00EB2F17">
              <w:rPr>
                <w:rFonts w:ascii="Times New Roman" w:eastAsia="Times New Roman" w:hAnsi="Times New Roman" w:cs="Times New Roman"/>
              </w:rPr>
              <w:t xml:space="preserve"> True. Dwa mikrofony stereo. Rozmieszczone są pod kątem 90 Zasilany z baterii zapewnia 4 GB pamięci wbudowanej dla 1070 godzin nagrywania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B2F17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ind w:right="108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</w:pPr>
            <w:proofErr w:type="spellStart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>Statyw</w:t>
            </w:r>
            <w:proofErr w:type="spellEnd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 xml:space="preserve"> </w:t>
            </w:r>
            <w:proofErr w:type="spellStart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>Benro</w:t>
            </w:r>
            <w:proofErr w:type="spellEnd"/>
            <w:r w:rsidRPr="006752F2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  <w:t xml:space="preserve"> Video S A2573F + S4 (A2573FS4)</w:t>
            </w:r>
          </w:p>
          <w:p w:rsidR="006A4886" w:rsidRPr="00EB2F17" w:rsidRDefault="006A4886" w:rsidP="006A4886">
            <w:pPr>
              <w:spacing w:after="0" w:line="240" w:lineRule="auto"/>
              <w:ind w:right="108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val="en-US" w:eastAsia="pl-PL"/>
              </w:rPr>
            </w:pPr>
            <w:r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pięć tarcz żelowych do projektora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. </w:t>
            </w:r>
            <w:r w:rsidRPr="00EB2F17">
              <w:rPr>
                <w:rFonts w:ascii="Times New Roman" w:hAnsi="Times New Roman" w:cs="Times New Roman"/>
              </w:rPr>
              <w:t>Gwarancja: minimum 24 miesięcy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Tarcze żelowe doświadczania świata szt. 5 po </w:t>
            </w:r>
            <w:proofErr w:type="spellStart"/>
            <w:r w:rsidRPr="00EB2F17">
              <w:rPr>
                <w:rFonts w:ascii="Times New Roman" w:hAnsi="Times New Roman" w:cs="Times New Roman"/>
              </w:rPr>
              <w:t>śred</w:t>
            </w:r>
            <w:proofErr w:type="spellEnd"/>
            <w:r w:rsidRPr="00EB2F17">
              <w:rPr>
                <w:rFonts w:ascii="Times New Roman" w:hAnsi="Times New Roman" w:cs="Times New Roman"/>
              </w:rPr>
              <w:t>. 300 zł = 1500,00 (kosmiczny rytuał, bryza oceanu, wschód słońca, głębia, las).Tarcza żelowa- wielokolorowa składająca się z różnokolorowego</w:t>
            </w:r>
          </w:p>
          <w:p w:rsidR="006A4886" w:rsidRPr="00DE0D71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żelu, który umieszczony jest w trzech warstwach szkła. Jest on szczelnie zamknięty wokół krawędzi tarczy. Gdy tarcza się obraca- oleje zaczynają się poruszać, aby zapewnić ruchomy obraz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F17">
              <w:rPr>
                <w:rFonts w:ascii="Times New Roman" w:hAnsi="Times New Roman" w:cs="Times New Roman"/>
              </w:rPr>
              <w:t>wyświetlania.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</w:t>
            </w:r>
          </w:p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j. angielskiego: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Zestaw programów multimedialnych do nauki j. angielskiego:  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Program Euro Plus szt. 1,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Angielski dla dzieci szt. 1, 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"Nicole and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Tommy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" szt.1 , 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Przygody detektywa Bartka szt. 1,</w:t>
            </w:r>
          </w:p>
          <w:p w:rsidR="006A4886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Didakta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1 szt.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1</w:t>
            </w: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, </w:t>
            </w:r>
          </w:p>
          <w:p w:rsidR="006A4886" w:rsidRPr="00EB2F17" w:rsidRDefault="006A4886" w:rsidP="006A4886">
            <w:pPr>
              <w:spacing w:after="0" w:line="240" w:lineRule="auto"/>
              <w:ind w:right="10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</w:t>
            </w:r>
            <w:proofErr w:type="spellStart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Didakta</w:t>
            </w:r>
            <w:proofErr w:type="spellEnd"/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 2 szt. 1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Miernik do pomiaru dźwięku- hałasu  </w:t>
            </w:r>
            <w:r w:rsidRPr="00EB2F17">
              <w:rPr>
                <w:rFonts w:ascii="Times New Roman" w:hAnsi="Times New Roman" w:cs="Times New Roman"/>
              </w:rPr>
              <w:t xml:space="preserve">Zakres pomiarowy: 30-130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dBA</w:t>
            </w:r>
            <w:proofErr w:type="spellEnd"/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Dokładność: ± 1,5dB (referencyjny standard ciśnienia akustycznego, 94dB przy 1KHz)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Rozdzielczość: 0,1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Zakres częstotliwości: 31,5 </w:t>
            </w:r>
            <w:proofErr w:type="spellStart"/>
            <w:r w:rsidRPr="00EB2F17">
              <w:rPr>
                <w:rFonts w:ascii="Times New Roman" w:hAnsi="Times New Roman" w:cs="Times New Roman"/>
              </w:rPr>
              <w:t>Hz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do 8,5 KHz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Częstotliwość: A / C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Analogowy wykres słupkowy: wykres słupkowy 2dB / 1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Częstotliwość próbkowania: 2 razy / sekundę (FAST); 1 raz / sekundę (WOLNY)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Wyjście sygnału AC: 4Vrms / pełny barograf, impedancja wyjściowa </w:t>
            </w:r>
            <w:proofErr w:type="spellStart"/>
            <w:r w:rsidRPr="00EB2F17">
              <w:rPr>
                <w:rFonts w:ascii="Times New Roman" w:hAnsi="Times New Roman" w:cs="Times New Roman"/>
              </w:rPr>
              <w:t>ia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ok. 600 Ohm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 xml:space="preserve">Wyjście sygnału DC: 33 </w:t>
            </w:r>
            <w:proofErr w:type="spellStart"/>
            <w:r w:rsidRPr="00EB2F17">
              <w:rPr>
                <w:rFonts w:ascii="Times New Roman" w:hAnsi="Times New Roman" w:cs="Times New Roman"/>
              </w:rPr>
              <w:t>mV</w:t>
            </w:r>
            <w:proofErr w:type="spellEnd"/>
            <w:r w:rsidRPr="00EB2F1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B2F17">
              <w:rPr>
                <w:rFonts w:ascii="Times New Roman" w:hAnsi="Times New Roman" w:cs="Times New Roman"/>
              </w:rPr>
              <w:t>dB</w:t>
            </w:r>
            <w:proofErr w:type="spellEnd"/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Charakterystyka dynamiczna: SZYBKA (wysoka prędkość) / WOLNA (niska prędkość)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Pojemność pamięci danych: 32 000 odczytów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Zasilanie: baterie AA 4 * 1,5 V (NIE wliczone)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Rozmiar produktu: 260 * 65 * 35 mm / 9,05 * 2,56 * 1,38 cala</w:t>
            </w:r>
          </w:p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Waga produktu: 212 g / 7.48oz</w:t>
            </w:r>
          </w:p>
          <w:p w:rsidR="006A4886" w:rsidRPr="00EB2F17" w:rsidRDefault="006A4886" w:rsidP="006A4886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>Rozmiar opakowania: 26 * 10 * 5cm</w:t>
            </w:r>
          </w:p>
        </w:tc>
      </w:tr>
      <w:tr w:rsidR="006A4886" w:rsidRPr="00EB2F17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2F17">
              <w:rPr>
                <w:rFonts w:ascii="Times New Roman" w:hAnsi="Times New Roman" w:cs="Times New Roman"/>
              </w:rPr>
              <w:t>Historyjki obrazkowe, Zestaw składa się z 7 prostych historii (opowiadań edukacyjnych) ukazujących sposoby rozwiązywania różnych konfliktów oraz konsekwencje podejmowania dobrych</w:t>
            </w:r>
          </w:p>
          <w:p w:rsidR="006A4886" w:rsidRPr="00EB2F17" w:rsidRDefault="006A4886" w:rsidP="006A4886">
            <w:pPr>
              <w:spacing w:after="135" w:line="240" w:lineRule="auto"/>
              <w:ind w:right="105"/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hAnsi="Times New Roman" w:cs="Times New Roman"/>
              </w:rPr>
              <w:t>lub złych decyzji. Rozwój każdej historii jest przedstawiony na 4 kartach z ilustracjami , 2 ostatnie karty są dwustronne i pokazują dwa możliwe rozwiązania</w:t>
            </w:r>
          </w:p>
        </w:tc>
      </w:tr>
      <w:tr w:rsidR="006A4886" w:rsidRPr="0035100C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6A4886" w:rsidRPr="0018316E" w:rsidTr="0018316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A4886" w:rsidRDefault="006A4886" w:rsidP="006A4886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</w:t>
                  </w:r>
                </w:p>
                <w:p w:rsidR="006A4886" w:rsidRPr="0018316E" w:rsidRDefault="006A4886" w:rsidP="006A4886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j. angielskiego</w:t>
                  </w:r>
                </w:p>
              </w:tc>
            </w:tr>
            <w:tr w:rsidR="006A4886" w:rsidRPr="0018316E" w:rsidTr="0018316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4886" w:rsidRPr="0018316E" w:rsidRDefault="006A4886" w:rsidP="006A48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lastRenderedPageBreak/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DE0D71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Give Me Five! 1 PB MACMILLAN;  </w:t>
            </w:r>
          </w:p>
        </w:tc>
      </w:tr>
      <w:tr w:rsidR="006A4886" w:rsidRPr="0035100C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DE0D71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Give Me Five! 3 Pupil's Book</w:t>
            </w:r>
            <w:r w:rsidRPr="00EB2F17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r w:rsidRPr="0018316E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MACMILLAN;  </w:t>
            </w:r>
          </w:p>
        </w:tc>
      </w:tr>
      <w:tr w:rsidR="006A4886" w:rsidRPr="0035100C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B2F17">
              <w:rPr>
                <w:rFonts w:ascii="Times New Roman" w:hAnsi="Times New Roman" w:cs="Times New Roman"/>
                <w:color w:val="000000"/>
                <w:lang w:val="en-US"/>
              </w:rPr>
              <w:t>Give Me Five! 4 Pupil's Book Pack MACMILLAN</w:t>
            </w:r>
          </w:p>
        </w:tc>
      </w:tr>
      <w:tr w:rsidR="006A4886" w:rsidRPr="0035100C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DE0D71" w:rsidRDefault="006A4886" w:rsidP="006A4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B2F17">
              <w:rPr>
                <w:rFonts w:ascii="Times New Roman" w:hAnsi="Times New Roman" w:cs="Times New Roman"/>
                <w:color w:val="000000"/>
                <w:lang w:val="en-US"/>
              </w:rPr>
              <w:t>Give Me Five! 6 Pupil's Book Pack MACMILLAN</w:t>
            </w:r>
          </w:p>
        </w:tc>
      </w:tr>
      <w:tr w:rsidR="006A4886" w:rsidRPr="0035100C" w:rsidTr="002F73B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6" w:rsidRPr="00EB2F17" w:rsidRDefault="006A4886" w:rsidP="006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EB2F17" w:rsidRDefault="006A4886" w:rsidP="006A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886" w:rsidRPr="006A4886" w:rsidRDefault="006A4886" w:rsidP="006A48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Egzamin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Ósmoklasisty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, j. </w:t>
            </w: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angielski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4886">
              <w:rPr>
                <w:rFonts w:ascii="Times New Roman" w:hAnsi="Times New Roman" w:cs="Times New Roman"/>
                <w:lang w:val="en-US"/>
              </w:rPr>
              <w:t>Repetytorium</w:t>
            </w:r>
            <w:proofErr w:type="spellEnd"/>
            <w:r w:rsidRPr="006A48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4886">
              <w:rPr>
                <w:rStyle w:val="value"/>
                <w:lang w:val="en-US"/>
              </w:rPr>
              <w:t xml:space="preserve">Express Publishing,  </w:t>
            </w:r>
            <w:proofErr w:type="spellStart"/>
            <w:r w:rsidRPr="006A4886">
              <w:rPr>
                <w:lang w:val="en-US"/>
              </w:rPr>
              <w:t>Sendor</w:t>
            </w:r>
            <w:proofErr w:type="spellEnd"/>
            <w:r w:rsidRPr="006A4886">
              <w:rPr>
                <w:lang w:val="en-US"/>
              </w:rPr>
              <w:t xml:space="preserve">-Lis </w:t>
            </w:r>
            <w:proofErr w:type="spellStart"/>
            <w:r w:rsidRPr="006A4886">
              <w:rPr>
                <w:lang w:val="en-US"/>
              </w:rPr>
              <w:t>Bożena</w:t>
            </w:r>
            <w:proofErr w:type="spellEnd"/>
          </w:p>
        </w:tc>
      </w:tr>
    </w:tbl>
    <w:p w:rsidR="0002355A" w:rsidRPr="006F286D" w:rsidRDefault="0002355A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4968B1" w:rsidRPr="006F286D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400DBF" w:rsidRPr="006F286D" w:rsidRDefault="00400DB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6A4886" w:rsidRPr="006F286D" w:rsidRDefault="006A488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FC32CF" w:rsidRPr="006F286D" w:rsidRDefault="00FC32C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EB2F17" w:rsidRPr="006F286D" w:rsidRDefault="00EB2F17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  <w:lang w:val="en-US"/>
        </w:rPr>
      </w:pPr>
    </w:p>
    <w:p w:rsidR="000B106D" w:rsidRPr="00C140D4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EB2F17">
        <w:rPr>
          <w:rFonts w:ascii="Times New Roman" w:hAnsi="Times New Roman" w:cs="Times New Roman"/>
          <w:b/>
        </w:rPr>
        <w:t>Załącznik nr 2</w:t>
      </w:r>
      <w:r w:rsidR="000B106D" w:rsidRPr="00EB2F17">
        <w:rPr>
          <w:rFonts w:ascii="Times New Roman" w:hAnsi="Times New Roman" w:cs="Times New Roman"/>
          <w:b/>
        </w:rPr>
        <w:t xml:space="preserve"> do </w:t>
      </w:r>
      <w:r w:rsidR="000B106D" w:rsidRPr="00C140D4">
        <w:rPr>
          <w:rFonts w:ascii="Times New Roman" w:hAnsi="Times New Roman" w:cs="Times New Roman"/>
          <w:b/>
        </w:rPr>
        <w:t>Zapytania ofertowego</w:t>
      </w:r>
      <w:r w:rsidR="0030360E" w:rsidRPr="00C140D4">
        <w:rPr>
          <w:rFonts w:ascii="Times New Roman" w:hAnsi="Times New Roman" w:cs="Times New Roman"/>
          <w:b/>
        </w:rPr>
        <w:t xml:space="preserve"> nr </w:t>
      </w:r>
      <w:r w:rsidR="0010289E">
        <w:rPr>
          <w:rFonts w:ascii="Times New Roman" w:hAnsi="Times New Roman" w:cs="Times New Roman"/>
          <w:b/>
        </w:rPr>
        <w:t>SP.2610.11.2019</w:t>
      </w:r>
    </w:p>
    <w:p w:rsidR="000B106D" w:rsidRPr="00C140D4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C140D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C140D4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="00796929"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    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C140D4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C140D4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C140D4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C140D4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DE0D71" w:rsidRDefault="00813A2F" w:rsidP="00813A2F">
      <w:pPr>
        <w:pStyle w:val="Styl1"/>
        <w:widowControl/>
        <w:tabs>
          <w:tab w:val="right" w:pos="-1276"/>
          <w:tab w:val="left" w:pos="0"/>
          <w:tab w:val="left" w:pos="142"/>
        </w:tabs>
        <w:suppressAutoHyphens/>
        <w:spacing w:before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na </w:t>
      </w:r>
      <w:r w:rsidR="00DE0D71" w:rsidRPr="00DE0D71">
        <w:rPr>
          <w:rFonts w:ascii="Times New Roman" w:hAnsi="Times New Roman" w:cs="Times New Roman"/>
          <w:b/>
          <w:bCs/>
          <w:i/>
        </w:rPr>
        <w:t xml:space="preserve">zakup i dostawę fabrycznie nowego sprzętu komputerowego, wraz z oprogramowaniem, urządzeń i pomocy dydaktycznych na potrzeby projektu pn. „Mała Szkoła Drogą do Sukcesu II” </w:t>
      </w:r>
    </w:p>
    <w:p w:rsidR="00483E62" w:rsidRDefault="00DE0D71" w:rsidP="00813A2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DE0D71" w:rsidRPr="00C140D4" w:rsidRDefault="00DE0D71" w:rsidP="00DE0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</w:t>
      </w:r>
    </w:p>
    <w:p w:rsidR="00591527" w:rsidRDefault="000D49A8" w:rsidP="000D49A8">
      <w:pPr>
        <w:pStyle w:val="Default"/>
        <w:jc w:val="both"/>
        <w:rPr>
          <w:rFonts w:ascii="Times New Roman" w:hAnsi="Times New Roman" w:cs="Times New Roman"/>
        </w:rPr>
      </w:pPr>
      <w:r w:rsidRPr="00C140D4">
        <w:rPr>
          <w:rFonts w:ascii="Times New Roman" w:eastAsia="Times New Roman" w:hAnsi="Times New Roman" w:cs="Times New Roman"/>
          <w:bCs/>
        </w:rPr>
        <w:t>Poddziałania RPWM.02.02.02 Podniesienie jakości oferty edukacyjnej ukierunkowanej na rozwój kompetencji kluczowych uczniów – projekty ZIT bis Elbląg</w:t>
      </w:r>
      <w:r w:rsidR="00796929" w:rsidRPr="00C140D4">
        <w:rPr>
          <w:rFonts w:ascii="Times New Roman" w:hAnsi="Times New Roman" w:cs="Times New Roman"/>
        </w:rPr>
        <w:t xml:space="preserve">, </w:t>
      </w:r>
    </w:p>
    <w:p w:rsidR="000D49A8" w:rsidRPr="00C140D4" w:rsidRDefault="000D49A8" w:rsidP="000D49A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796929"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umowy </w:t>
      </w:r>
      <w:r w:rsidR="00EB2F17">
        <w:rPr>
          <w:rFonts w:ascii="Times New Roman" w:hAnsi="Times New Roman" w:cs="Times New Roman"/>
          <w:b/>
          <w:bCs/>
          <w:sz w:val="23"/>
          <w:szCs w:val="23"/>
        </w:rPr>
        <w:t>RPWM.02.02.02-28-0004/18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-00</w:t>
      </w:r>
    </w:p>
    <w:p w:rsidR="000B106D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48CB" w:rsidRPr="00C140D4" w:rsidRDefault="009248CB" w:rsidP="00924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Część 1:</w:t>
      </w:r>
    </w:p>
    <w:p w:rsidR="00483E62" w:rsidRPr="00C140D4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C140D4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C140D4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C140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C140D4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C140D4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C140D4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C140D4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C140D4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C140D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248CB" w:rsidRDefault="009248CB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8CB" w:rsidRPr="009248CB" w:rsidRDefault="009248CB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0913" w:type="dxa"/>
        <w:tblInd w:w="-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2"/>
        <w:gridCol w:w="1858"/>
        <w:gridCol w:w="1422"/>
        <w:gridCol w:w="592"/>
        <w:gridCol w:w="1115"/>
        <w:gridCol w:w="9"/>
        <w:gridCol w:w="1115"/>
        <w:gridCol w:w="9"/>
        <w:gridCol w:w="1115"/>
        <w:gridCol w:w="9"/>
      </w:tblGrid>
      <w:tr w:rsidR="00DE0D71" w:rsidRPr="00EB2F17" w:rsidTr="00EE025B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C140D4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1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2F143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DE0D71" w:rsidRPr="00EB2F17" w:rsidTr="00EE025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D71" w:rsidRDefault="00DE0D71" w:rsidP="002F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DE0D71" w:rsidRDefault="00DE0D71" w:rsidP="002F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DE0D71" w:rsidRPr="00813A2F" w:rsidRDefault="00DE0D71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EE025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813A2F" w:rsidRDefault="00DE0D71" w:rsidP="002F73B5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</w:t>
            </w:r>
            <w:r w:rsidR="00813A2F">
              <w:rPr>
                <w:rFonts w:ascii="Times New Roman" w:hAnsi="Times New Roman" w:cs="Times New Roman"/>
                <w:bCs/>
                <w:lang w:val="en-US"/>
              </w:rPr>
              <w:t>er, Access, Skype for Business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813A2F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813A2F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2F73B5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EE025B">
        <w:trPr>
          <w:trHeight w:val="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D71" w:rsidRPr="00EB2F17" w:rsidRDefault="00DE0D71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D71" w:rsidRPr="00813A2F" w:rsidRDefault="00DE0D71" w:rsidP="00813A2F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35"/>
        </w:trPr>
        <w:tc>
          <w:tcPr>
            <w:tcW w:w="978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EE025B">
              <w:rPr>
                <w:rFonts w:ascii="Times New Roman" w:eastAsia="Times New Roman" w:hAnsi="Times New Roman" w:cs="Times New Roman"/>
                <w:b/>
                <w:lang w:eastAsia="pl-PL"/>
              </w:rPr>
              <w:t>Ogółem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35"/>
        </w:trPr>
        <w:tc>
          <w:tcPr>
            <w:tcW w:w="109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Default="00EE025B" w:rsidP="00EE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025B" w:rsidRPr="00C140D4" w:rsidRDefault="00EE025B" w:rsidP="00EE0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Część 2:</w:t>
            </w:r>
          </w:p>
          <w:p w:rsidR="00EE025B" w:rsidRPr="00C140D4" w:rsidRDefault="00EE025B" w:rsidP="00EE025B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Oferujemy wykonanie przedmiotu zamówienia za cenę </w:t>
            </w:r>
          </w:p>
          <w:p w:rsidR="00EE025B" w:rsidRPr="00C140D4" w:rsidRDefault="00EE025B" w:rsidP="00EE025B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brutto w wysokości: ……………………….zł </w:t>
            </w:r>
          </w:p>
          <w:p w:rsidR="00EE025B" w:rsidRPr="00C140D4" w:rsidRDefault="00EE025B" w:rsidP="00EE025B">
            <w:p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(słownie złotych………………………………………………..…………………………………….) </w:t>
            </w:r>
          </w:p>
          <w:p w:rsidR="00EE025B" w:rsidRPr="00C140D4" w:rsidRDefault="00EE025B" w:rsidP="00EE025B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netto w wysokości: ……………………….zł </w:t>
            </w:r>
          </w:p>
          <w:p w:rsidR="00EE025B" w:rsidRPr="00C140D4" w:rsidRDefault="00EE025B" w:rsidP="00EE025B">
            <w:p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(słownie złotych………………………………………………..…………………………………….) </w:t>
            </w:r>
          </w:p>
          <w:p w:rsidR="00EE025B" w:rsidRDefault="00EE025B" w:rsidP="00EE025B">
            <w:pPr>
              <w:spacing w:after="0"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D4">
              <w:rPr>
                <w:rFonts w:ascii="Times New Roman" w:eastAsia="Calibri" w:hAnsi="Times New Roman" w:cs="Times New Roman"/>
                <w:sz w:val="24"/>
                <w:szCs w:val="24"/>
              </w:rPr>
              <w:t>w tym :</w:t>
            </w:r>
          </w:p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E0D71" w:rsidRPr="00EB2F17" w:rsidTr="00EE025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0D71" w:rsidRPr="00EB2F17" w:rsidRDefault="00EE025B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0D71" w:rsidRPr="00EB2F17" w:rsidRDefault="00EE025B" w:rsidP="002F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Aparat fotograficzny lustrzanka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D71" w:rsidRPr="00EB2F17" w:rsidRDefault="00EE025B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71" w:rsidRPr="00EB2F17" w:rsidRDefault="00DE0D71" w:rsidP="002F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>Zestaw programów multimedialnych do nauki</w:t>
            </w:r>
          </w:p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 j. angielskiego: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EE025B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025B" w:rsidRPr="0018316E" w:rsidRDefault="00EE025B" w:rsidP="00EE025B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  <w:tr w:rsidR="00EE025B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025B" w:rsidRPr="0018316E" w:rsidRDefault="00EE025B" w:rsidP="00EE0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F204EB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5B" w:rsidRPr="00EB2F17" w:rsidRDefault="00EE025B" w:rsidP="00EE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lustrzanka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E025B" w:rsidRPr="00EB2F17" w:rsidTr="00EE025B">
        <w:trPr>
          <w:gridAfter w:val="1"/>
          <w:wAfter w:w="9" w:type="dxa"/>
          <w:trHeight w:val="360"/>
        </w:trPr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5B" w:rsidRPr="00EB2F17" w:rsidRDefault="00EE025B" w:rsidP="00EE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Ogółem:   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5B" w:rsidRPr="00EB2F17" w:rsidRDefault="00EE025B" w:rsidP="00EE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62376" w:rsidRPr="00C140D4" w:rsidRDefault="00E62376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EE" w:rsidRPr="00C140D4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C140D4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C</w:t>
      </w:r>
      <w:r w:rsidR="00FF5CB3" w:rsidRPr="00C140D4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C140D4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</w:t>
      </w:r>
      <w:r w:rsidR="00FF5CB3" w:rsidRPr="00C140D4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C140D4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lastRenderedPageBreak/>
        <w:t>W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C140D4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C140D4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C140D4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C109EE" w:rsidRPr="00C140D4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Pr="00C140D4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C140D4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C140D4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C140D4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C140D4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C140D4">
        <w:rPr>
          <w:rFonts w:ascii="Times New Roman" w:eastAsia="Times New Roman" w:hAnsi="Times New Roman" w:cs="Times New Roman"/>
          <w:color w:val="auto"/>
        </w:rPr>
        <w:t>(data)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C140D4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C140D4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C140D4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C140D4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C140D4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2F1437" w:rsidRDefault="002F143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2F1437" w:rsidRDefault="002F1437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0289E" w:rsidRPr="00C140D4" w:rsidRDefault="0010289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5F5E7C" w:rsidRPr="00C140D4" w:rsidRDefault="005F5E7C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  <w:b/>
        </w:rPr>
        <w:t xml:space="preserve">Załącznik nr 3 do Zapytania ofertowego nr </w:t>
      </w:r>
      <w:r w:rsidR="0010289E">
        <w:rPr>
          <w:rFonts w:ascii="Times New Roman" w:hAnsi="Times New Roman" w:cs="Times New Roman"/>
          <w:b/>
        </w:rPr>
        <w:t>SP.2610.11.2019</w:t>
      </w:r>
    </w:p>
    <w:p w:rsidR="0030360E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89E" w:rsidRDefault="0010289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89E" w:rsidRPr="00C140D4" w:rsidRDefault="0010289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929" w:rsidRPr="00C140D4" w:rsidRDefault="00796929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C140D4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C140D4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C140D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C140D4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C140D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140D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140D4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C140D4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40D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C140D4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C140D4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C140D4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C140D4" w:rsidRDefault="0030360E" w:rsidP="008F3B7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10289E">
        <w:rPr>
          <w:rFonts w:ascii="Times New Roman" w:hAnsi="Times New Roman" w:cs="Times New Roman"/>
          <w:b/>
        </w:rPr>
        <w:t>SP.2610.11.2019</w:t>
      </w:r>
      <w:r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DE0D71" w:rsidRDefault="0030360E" w:rsidP="00DE0D7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="00DE0D71" w:rsidRPr="00DE0D71">
        <w:rPr>
          <w:rFonts w:ascii="Times New Roman" w:hAnsi="Times New Roman" w:cs="Times New Roman"/>
          <w:b/>
          <w:bCs/>
          <w:i/>
        </w:rPr>
        <w:t xml:space="preserve">zakup i dostawę fabrycznie nowego sprzętu komputerowego, wraz z oprogramowaniem, urządzeń i pomocy dydaktycznych na potrzeby projektu pn. „Mała Szkoła Drogą do Sukcesu II” </w:t>
      </w:r>
    </w:p>
    <w:p w:rsidR="0030360E" w:rsidRPr="00C140D4" w:rsidRDefault="00DE0D71" w:rsidP="00DE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30360E" w:rsidRPr="00C140D4">
        <w:rPr>
          <w:rFonts w:ascii="Times New Roman" w:hAnsi="Times New Roman" w:cs="Times New Roman"/>
          <w:sz w:val="24"/>
          <w:szCs w:val="24"/>
        </w:rPr>
        <w:t>oświadczam, że spełniam wszystkie warunki udziału w postępowaniu, określone w zapytaniu ofertowym.</w:t>
      </w:r>
      <w:r w:rsidR="0030360E" w:rsidRPr="00C140D4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C140D4" w:rsidRDefault="0030360E" w:rsidP="009678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 z odrębnych przepisów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9678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</w:p>
    <w:p w:rsidR="0030360E" w:rsidRPr="00C140D4" w:rsidRDefault="0030360E" w:rsidP="009678A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="00796929" w:rsidRPr="00C140D4">
        <w:rPr>
          <w:rFonts w:ascii="Times New Roman" w:hAnsi="Times New Roman" w:cs="Times New Roman"/>
          <w:b/>
          <w:sz w:val="24"/>
          <w:szCs w:val="24"/>
        </w:rPr>
        <w:t>;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60E" w:rsidRPr="00C140D4" w:rsidRDefault="0030360E" w:rsidP="00796929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C140D4" w:rsidRDefault="00796929" w:rsidP="007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ab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30360E" w:rsidRPr="00C140D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C140D4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40D4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C140D4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4C" w:rsidRDefault="00E12F4C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4C" w:rsidRDefault="00E12F4C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F4C" w:rsidRPr="00C140D4" w:rsidRDefault="00E12F4C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6B6" w:rsidRPr="00C140D4" w:rsidRDefault="0030360E" w:rsidP="007C3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hAnsi="Times New Roman" w:cs="Times New Roman"/>
          <w:b/>
          <w:sz w:val="20"/>
          <w:szCs w:val="20"/>
        </w:rPr>
        <w:t xml:space="preserve">Załącznik nr 4 do Zapytania ofertowego nr </w:t>
      </w:r>
      <w:r w:rsidR="0010289E">
        <w:rPr>
          <w:rFonts w:ascii="Times New Roman" w:hAnsi="Times New Roman" w:cs="Times New Roman"/>
          <w:b/>
          <w:sz w:val="18"/>
          <w:szCs w:val="18"/>
        </w:rPr>
        <w:t>SP.2610.11.2019</w:t>
      </w:r>
    </w:p>
    <w:p w:rsidR="0030360E" w:rsidRPr="00C140D4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C140D4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140D4">
        <w:rPr>
          <w:rFonts w:ascii="Times New Roman" w:eastAsia="Cambria" w:hAnsi="Times New Roman" w:cs="Times New Roman"/>
        </w:rPr>
        <w:t xml:space="preserve">                                      </w:t>
      </w:r>
      <w:r w:rsidRPr="00C140D4">
        <w:rPr>
          <w:rFonts w:ascii="Times New Roman" w:hAnsi="Times New Roman" w:cs="Times New Roman"/>
        </w:rPr>
        <w:t>Miejscowość, data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C140D4">
        <w:rPr>
          <w:rFonts w:ascii="Times New Roman" w:hAnsi="Times New Roman" w:cs="Times New Roman"/>
          <w:sz w:val="24"/>
          <w:szCs w:val="24"/>
        </w:rPr>
        <w:br/>
      </w:r>
      <w:r w:rsidRPr="00C140D4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C140D4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C140D4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C140D4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C140D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C140D4" w:rsidRDefault="0030360E" w:rsidP="00FC32CF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C140D4" w:rsidRDefault="0030360E" w:rsidP="00FC32CF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ind w:firstLine="284"/>
        <w:rPr>
          <w:rFonts w:ascii="Times New Roman" w:hAnsi="Times New Roman" w:cs="Times New Roman"/>
        </w:rPr>
      </w:pPr>
      <w:r w:rsidRPr="00C140D4">
        <w:rPr>
          <w:rFonts w:ascii="Times New Roman" w:hAnsi="Times New Roman" w:cs="Times New Roman"/>
        </w:rPr>
        <w:t xml:space="preserve">W związku z ofertą składaną w odpowiedzi na zapytanie ofertowe </w:t>
      </w:r>
      <w:r w:rsidRPr="00C140D4">
        <w:rPr>
          <w:rFonts w:ascii="Times New Roman" w:hAnsi="Times New Roman" w:cs="Times New Roman"/>
          <w:b/>
        </w:rPr>
        <w:t xml:space="preserve">nr </w:t>
      </w:r>
      <w:r w:rsidR="0010289E">
        <w:rPr>
          <w:rFonts w:ascii="Times New Roman" w:hAnsi="Times New Roman" w:cs="Times New Roman"/>
          <w:b/>
        </w:rPr>
        <w:t>SP.2610.11.2019</w:t>
      </w:r>
      <w:r w:rsidR="00C140D4" w:rsidRPr="00C140D4">
        <w:rPr>
          <w:rFonts w:ascii="Times New Roman" w:hAnsi="Times New Roman" w:cs="Times New Roman"/>
          <w:b/>
        </w:rPr>
        <w:t xml:space="preserve"> </w:t>
      </w:r>
      <w:r w:rsidRPr="00C140D4">
        <w:rPr>
          <w:rFonts w:ascii="Times New Roman" w:hAnsi="Times New Roman" w:cs="Times New Roman"/>
        </w:rPr>
        <w:t>na realizację</w:t>
      </w:r>
    </w:p>
    <w:p w:rsidR="00DE0D71" w:rsidRDefault="00583BF4" w:rsidP="00FC32CF">
      <w:pPr>
        <w:pStyle w:val="Styl1"/>
        <w:widowControl/>
        <w:tabs>
          <w:tab w:val="right" w:pos="-1276"/>
          <w:tab w:val="left" w:pos="0"/>
        </w:tabs>
        <w:suppressAutoHyphens/>
        <w:spacing w:before="0"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 Zamówienia </w:t>
      </w:r>
      <w:r w:rsidR="00DE0D71" w:rsidRPr="00DE0D71">
        <w:rPr>
          <w:rFonts w:ascii="Times New Roman" w:hAnsi="Times New Roman" w:cs="Times New Roman"/>
          <w:b/>
          <w:bCs/>
          <w:i/>
        </w:rPr>
        <w:t xml:space="preserve">zakup i dostawę fabrycznie nowego sprzętu komputerowego, wraz z oprogramowaniem, urządzeń i pomocy dydaktycznych na potrzeby projektu pn. „Mała Szkoła Drogą do Sukcesu II” </w:t>
      </w:r>
    </w:p>
    <w:p w:rsidR="00DE0D71" w:rsidRDefault="00DE0D71" w:rsidP="00FC32C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</w:p>
    <w:p w:rsidR="0030360E" w:rsidRPr="00C140D4" w:rsidRDefault="00796929" w:rsidP="00F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O</w:t>
      </w:r>
      <w:r w:rsidR="0030360E" w:rsidRPr="00C140D4">
        <w:rPr>
          <w:rFonts w:ascii="Times New Roman" w:hAnsi="Times New Roman" w:cs="Times New Roman"/>
          <w:sz w:val="24"/>
          <w:szCs w:val="24"/>
        </w:rPr>
        <w:t>świadczam, że jestem/nie jestem</w:t>
      </w:r>
      <w:r w:rsidR="0030360E" w:rsidRPr="00C140D4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 xml:space="preserve"> w imieniu beneficjenta czynności związane z przeprowadzeniem procedury wyboru wykonawcy</w:t>
      </w:r>
      <w:r w:rsidR="005F5E7C">
        <w:rPr>
          <w:rFonts w:ascii="Times New Roman" w:hAnsi="Times New Roman" w:cs="Times New Roman"/>
          <w:sz w:val="24"/>
          <w:szCs w:val="24"/>
        </w:rPr>
        <w:br/>
      </w:r>
      <w:r w:rsidR="0030360E" w:rsidRPr="00C140D4">
        <w:rPr>
          <w:rFonts w:ascii="Times New Roman" w:hAnsi="Times New Roman" w:cs="Times New Roman"/>
          <w:sz w:val="24"/>
          <w:szCs w:val="24"/>
        </w:rPr>
        <w:t>a wykonawcą, polegające  w szczególności na: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a) </w:t>
      </w:r>
      <w:r w:rsidR="0030360E" w:rsidRPr="00C140D4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b) </w:t>
      </w:r>
      <w:r w:rsidR="0030360E" w:rsidRPr="00C140D4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c) </w:t>
      </w:r>
      <w:r w:rsidR="0030360E" w:rsidRPr="00C140D4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C140D4" w:rsidRDefault="00796929" w:rsidP="009678AE">
      <w:pPr>
        <w:numPr>
          <w:ilvl w:val="0"/>
          <w:numId w:val="24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d) </w:t>
      </w:r>
      <w:r w:rsidR="0030360E" w:rsidRPr="00C140D4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C140D4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C140D4" w:rsidTr="00320413">
        <w:tc>
          <w:tcPr>
            <w:tcW w:w="4157" w:type="dxa"/>
            <w:vAlign w:val="center"/>
          </w:tcPr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C140D4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C140D4" w:rsidRDefault="0030360E" w:rsidP="00185F5B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140D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C140D4" w:rsidRDefault="0030360E" w:rsidP="00185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Pr="00C140D4" w:rsidRDefault="002A60C4" w:rsidP="002A6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</w:t>
      </w:r>
      <w:r w:rsidR="000A1E4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5 </w:t>
      </w: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Zapytania ofertowego nr </w:t>
      </w:r>
      <w:r w:rsidR="0010289E">
        <w:rPr>
          <w:rFonts w:ascii="Times New Roman" w:hAnsi="Times New Roman" w:cs="Times New Roman"/>
          <w:b/>
          <w:sz w:val="18"/>
          <w:szCs w:val="18"/>
        </w:rPr>
        <w:t>SP.2610.11.2019</w:t>
      </w:r>
    </w:p>
    <w:p w:rsidR="002A60C4" w:rsidRPr="00C140D4" w:rsidRDefault="002A60C4" w:rsidP="002A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136" w:rsidRPr="00EA4A96" w:rsidRDefault="00100136" w:rsidP="00100136">
      <w:pPr>
        <w:spacing w:after="0" w:line="240" w:lineRule="auto"/>
        <w:jc w:val="both"/>
        <w:rPr>
          <w:rFonts w:cs="Arial"/>
          <w:b/>
        </w:rPr>
      </w:pPr>
      <w:r w:rsidRPr="00EA4A96">
        <w:rPr>
          <w:rFonts w:cs="Arial"/>
          <w:b/>
        </w:rPr>
        <w:t>Oświadczenie Podmiotu ubiegającego się o udzielenie zamówienia (świadczenie usług, dostawa towarów) RODO</w:t>
      </w:r>
    </w:p>
    <w:p w:rsidR="00100136" w:rsidRPr="00EA4A96" w:rsidRDefault="00100136" w:rsidP="00100136">
      <w:pPr>
        <w:tabs>
          <w:tab w:val="left" w:pos="900"/>
        </w:tabs>
        <w:spacing w:after="0" w:line="240" w:lineRule="auto"/>
        <w:jc w:val="center"/>
        <w:rPr>
          <w:rFonts w:cs="Arial"/>
        </w:rPr>
      </w:pPr>
      <w:r w:rsidRPr="00EA4A96">
        <w:rPr>
          <w:rFonts w:cs="Arial"/>
        </w:rPr>
        <w:t>Oświadczenie o wyrażeniu zgody na przetwarzanie danych osobowych w zbiorach:</w:t>
      </w:r>
    </w:p>
    <w:p w:rsidR="00100136" w:rsidRPr="00EA4A96" w:rsidRDefault="00100136" w:rsidP="00100136">
      <w:pPr>
        <w:tabs>
          <w:tab w:val="left" w:pos="900"/>
        </w:tabs>
        <w:spacing w:after="0" w:line="240" w:lineRule="auto"/>
        <w:jc w:val="center"/>
        <w:rPr>
          <w:rFonts w:cs="Arial"/>
          <w:b/>
        </w:rPr>
      </w:pP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1:</w:t>
      </w:r>
      <w:r w:rsidRPr="00EA4A96">
        <w:rPr>
          <w:rFonts w:cs="Arial"/>
        </w:rPr>
        <w:t xml:space="preserve"> Dane własne projekty unijne</w:t>
      </w:r>
    </w:p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bookmarkStart w:id="2" w:name="_Hlk514070008"/>
      <w:r w:rsidRPr="00EA4A96">
        <w:rPr>
          <w:rFonts w:cs="Arial"/>
        </w:rPr>
        <w:t xml:space="preserve">Dane administratora: </w:t>
      </w:r>
    </w:p>
    <w:bookmarkEnd w:id="2"/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Szkoła Podstawowa w Błudowie, Błudowo 48, 14-420 Młynary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NIP 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REGON 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 xml:space="preserve">Numer rachunku bankowego </w:t>
            </w:r>
          </w:p>
        </w:tc>
      </w:tr>
      <w:tr w:rsidR="00100136" w:rsidRPr="00EA4A96" w:rsidTr="00C87F71">
        <w:tc>
          <w:tcPr>
            <w:tcW w:w="522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Cele przetwarzania przez Administratora:</w:t>
      </w:r>
    </w:p>
    <w:p w:rsidR="0010013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Realizacja podstawowego celu zasady konkurencyjności: transparentność (przejrzystość) oraz równe traktowanie wykonawców</w:t>
      </w:r>
      <w:r>
        <w:rPr>
          <w:rFonts w:cs="Arial"/>
        </w:rPr>
        <w:t>.</w:t>
      </w:r>
    </w:p>
    <w:p w:rsidR="00100136" w:rsidRPr="00EA4A96" w:rsidRDefault="00100136" w:rsidP="00100136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EA4A96">
        <w:rPr>
          <w:rFonts w:ascii="Calibri Light" w:hAnsi="Calibri Light" w:cs="Calibri Light"/>
          <w:sz w:val="20"/>
        </w:rPr>
        <w:t xml:space="preserve">Dane kontaktowe inspektora ochrony danych: </w:t>
      </w:r>
      <w:r w:rsidRPr="00EA4A96">
        <w:rPr>
          <w:rStyle w:val="Hipercze"/>
          <w:rFonts w:ascii="Calibri Light" w:hAnsi="Calibri Light" w:cs="Calibri Light"/>
          <w:sz w:val="20"/>
        </w:rPr>
        <w:t>jendrzej.wisniewski@gmail.com</w:t>
      </w:r>
    </w:p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  <w:b/>
        </w:rPr>
        <w:t>ZBIÓR NR 2</w:t>
      </w:r>
      <w:r w:rsidRPr="00EA4A96">
        <w:rPr>
          <w:rFonts w:cs="Arial"/>
        </w:rPr>
        <w:t>: Zakres danych w zbiorze „baza konkurencyjności”:</w:t>
      </w:r>
    </w:p>
    <w:p w:rsidR="00100136" w:rsidRPr="00EA4A96" w:rsidRDefault="00100136" w:rsidP="00100136">
      <w:pPr>
        <w:spacing w:line="240" w:lineRule="auto"/>
        <w:jc w:val="both"/>
        <w:rPr>
          <w:rFonts w:cs="Arial"/>
        </w:rPr>
      </w:pPr>
      <w:r w:rsidRPr="00EA4A96">
        <w:rPr>
          <w:rFonts w:cs="Arial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Nazwa</w:t>
            </w:r>
          </w:p>
        </w:tc>
      </w:tr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Imię i nazwisko</w:t>
            </w:r>
          </w:p>
        </w:tc>
      </w:tr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Adres: Ulica, Nr budynku, Nr lokalu, Kod pocztowy, Miejscowość, Telefon, Fax, Adres e-mail, Strona www</w:t>
            </w:r>
          </w:p>
        </w:tc>
      </w:tr>
      <w:tr w:rsidR="00100136" w:rsidRPr="00EA4A96" w:rsidTr="00C87F71">
        <w:tc>
          <w:tcPr>
            <w:tcW w:w="500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100136" w:rsidRPr="00EA4A96" w:rsidRDefault="00100136" w:rsidP="00C87F71">
            <w:pPr>
              <w:tabs>
                <w:tab w:val="left" w:pos="851"/>
              </w:tabs>
              <w:spacing w:line="240" w:lineRule="auto"/>
              <w:jc w:val="both"/>
              <w:rPr>
                <w:rFonts w:cs="Arial"/>
              </w:rPr>
            </w:pPr>
            <w:r w:rsidRPr="00EA4A96">
              <w:rPr>
                <w:rFonts w:cs="Arial"/>
              </w:rPr>
              <w:t>Cena oferty</w:t>
            </w:r>
          </w:p>
        </w:tc>
      </w:tr>
    </w:tbl>
    <w:p w:rsidR="00100136" w:rsidRPr="00EA4A96" w:rsidRDefault="00100136" w:rsidP="00100136">
      <w:p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Cele przetwarzania przez Administratora: 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Realizacja podstawowego celu zasady konkurencyjności: transparentność (przejrzystość) oraz równe traktowanie wykonawców. 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 xml:space="preserve">Podstawa prawna przetwarzania: art. 6 ust. 1 lit. b) lub c) Rozporządzenia RODO. 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Dane kontaktowe inspektora ochrony danych: e-mail: iod@miir.gov.pl</w:t>
      </w:r>
    </w:p>
    <w:p w:rsidR="00100136" w:rsidRPr="00EA4A96" w:rsidRDefault="00100136" w:rsidP="00100136">
      <w:pPr>
        <w:spacing w:after="120" w:line="240" w:lineRule="auto"/>
        <w:rPr>
          <w:b/>
          <w:u w:val="single"/>
        </w:rPr>
      </w:pPr>
      <w:r w:rsidRPr="00EA4A96">
        <w:rPr>
          <w:b/>
          <w:u w:val="single"/>
        </w:rPr>
        <w:t>Obowiązek informacyjny:</w:t>
      </w:r>
    </w:p>
    <w:p w:rsidR="00100136" w:rsidRPr="00EA4A96" w:rsidRDefault="00100136" w:rsidP="00100136">
      <w:pPr>
        <w:spacing w:after="120" w:line="240" w:lineRule="auto"/>
        <w:jc w:val="both"/>
      </w:pPr>
      <w:r w:rsidRPr="00EA4A96">
        <w:rPr>
          <w:b/>
        </w:rPr>
        <w:t>Przysługujące prawa</w:t>
      </w:r>
      <w:r w:rsidRPr="00EA4A96"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100136" w:rsidRPr="00EA4A96" w:rsidRDefault="00100136" w:rsidP="00100136">
      <w:pPr>
        <w:spacing w:after="120" w:line="240" w:lineRule="auto"/>
        <w:jc w:val="both"/>
      </w:pPr>
      <w:r w:rsidRPr="00EA4A96">
        <w:lastRenderedPageBreak/>
        <w:t xml:space="preserve">W związku z przetwarzaniem Pani/Pana danych osobowych przysługują Pani/Panu następujące uprawnienia: 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prawo dostępu do danych osobowych, w tym prawo do uzyskania kopii tych danych;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prawo do żądania sprostowania (poprawiania) danych osobowych – w przypadku gdy dane są nieprawidłowe lub niekompletne;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prawo do żądania ograniczenia przetwarzania danych osobowych – w przypadku, gdy: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osoba, której dane dotyczą kwestionuje prawidłowość danych osobowych,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przetwarzanie danych jest niezgodne z prawem, a osoba, której dane dotyczą, sprzeciwia się usunięciu danych, żądając w zamian ich ograniczenia,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>Administrator nie potrzebuje już danych dla swoich celów, ale osoba, której dane dotyczą, potrzebuje ich do ustalenia, obrony lub dochodzenia roszczeń,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100136" w:rsidRPr="00EA4A96" w:rsidRDefault="00100136" w:rsidP="009678AE">
      <w:pPr>
        <w:pStyle w:val="Akapitzlist"/>
        <w:numPr>
          <w:ilvl w:val="0"/>
          <w:numId w:val="35"/>
        </w:numPr>
        <w:spacing w:after="120" w:line="240" w:lineRule="auto"/>
        <w:ind w:left="426"/>
        <w:jc w:val="both"/>
      </w:pPr>
      <w:r w:rsidRPr="00EA4A96">
        <w:t xml:space="preserve"> przetwarzanie odbywa się w sposób zautomatyzowany.</w:t>
      </w:r>
    </w:p>
    <w:p w:rsidR="00100136" w:rsidRPr="00EA4A96" w:rsidRDefault="00100136" w:rsidP="00100136">
      <w:pPr>
        <w:spacing w:after="120" w:line="240" w:lineRule="auto"/>
        <w:jc w:val="both"/>
      </w:pPr>
      <w:r w:rsidRPr="00EA4A96">
        <w:rPr>
          <w:b/>
        </w:rPr>
        <w:t>Prawa nieprzysługujące</w:t>
      </w:r>
      <w:r w:rsidRPr="00EA4A96">
        <w:t>:</w:t>
      </w:r>
    </w:p>
    <w:p w:rsidR="00100136" w:rsidRPr="00EA4A96" w:rsidRDefault="00100136" w:rsidP="00100136">
      <w:pPr>
        <w:spacing w:after="0" w:line="240" w:lineRule="auto"/>
        <w:jc w:val="both"/>
      </w:pPr>
      <w:r w:rsidRPr="00EA4A96">
        <w:t>- w związku z art. 17 ust. 3 lit b), d) lub e) RODO prawo do usunięcia danych osobowych;</w:t>
      </w:r>
    </w:p>
    <w:p w:rsidR="00100136" w:rsidRPr="00EA4A96" w:rsidRDefault="00100136" w:rsidP="00100136">
      <w:pPr>
        <w:spacing w:after="0" w:line="240" w:lineRule="auto"/>
        <w:jc w:val="both"/>
      </w:pPr>
      <w:r w:rsidRPr="00EA4A96">
        <w:t>- prawo do przenoszenia danych osobowych, o którym mowa w art. 20 RODO;</w:t>
      </w:r>
    </w:p>
    <w:p w:rsidR="00100136" w:rsidRDefault="00100136" w:rsidP="00100136">
      <w:pPr>
        <w:spacing w:after="0" w:line="240" w:lineRule="auto"/>
        <w:jc w:val="both"/>
      </w:pPr>
      <w:r w:rsidRPr="00EA4A96">
        <w:t>- na podstawie art. 21 RODO prawo sprzeciwu, wobec przetwarzania danych osobowych, gdyż podstawą prawną przetwarzania danych osobowych jest art. 6 ust. 1 lit c) RODO.</w:t>
      </w:r>
    </w:p>
    <w:p w:rsidR="00100136" w:rsidRPr="00EA4A96" w:rsidRDefault="00100136" w:rsidP="00100136">
      <w:pPr>
        <w:spacing w:after="0" w:line="240" w:lineRule="auto"/>
        <w:jc w:val="both"/>
      </w:pPr>
    </w:p>
    <w:p w:rsidR="00100136" w:rsidRPr="00EA4A96" w:rsidRDefault="00100136" w:rsidP="00100136">
      <w:pPr>
        <w:spacing w:after="120" w:line="240" w:lineRule="auto"/>
        <w:jc w:val="both"/>
      </w:pPr>
      <w:r w:rsidRPr="00EA4A96">
        <w:rPr>
          <w:b/>
        </w:rPr>
        <w:t>Przewidywane kategorie odbiorców danych:</w:t>
      </w:r>
      <w:r w:rsidRPr="00EA4A96">
        <w:t xml:space="preserve"> inni wykonawcy, </w:t>
      </w:r>
      <w:r w:rsidRPr="00EA4A96">
        <w:rPr>
          <w:rFonts w:cs="Calibri Light"/>
        </w:rPr>
        <w:t xml:space="preserve">na podstawie przepisów prawa np.: ZUS, Urząd Skarbowy, Państwowa Inspekcja Pracy, instytucje upoważnione do kontroli, oraz „baza konkurencyjności”- portal internetowy, na którym Beneficjent ma obowiązek poinformowania o wyniku postępowania. </w:t>
      </w:r>
    </w:p>
    <w:p w:rsidR="00100136" w:rsidRPr="00EA4A96" w:rsidRDefault="00100136" w:rsidP="00100136">
      <w:pPr>
        <w:spacing w:after="120" w:line="240" w:lineRule="auto"/>
      </w:pPr>
      <w:r w:rsidRPr="00EA4A96">
        <w:rPr>
          <w:b/>
        </w:rPr>
        <w:t>Okres przechowywania danych</w:t>
      </w:r>
      <w:r w:rsidRPr="00EA4A96">
        <w:t xml:space="preserve">: </w:t>
      </w:r>
    </w:p>
    <w:p w:rsidR="00100136" w:rsidRPr="00EA4A96" w:rsidRDefault="00100136" w:rsidP="009678AE">
      <w:pPr>
        <w:numPr>
          <w:ilvl w:val="0"/>
          <w:numId w:val="32"/>
        </w:numPr>
        <w:tabs>
          <w:tab w:val="clear" w:pos="720"/>
          <w:tab w:val="num" w:pos="284"/>
        </w:tabs>
        <w:spacing w:after="120" w:line="240" w:lineRule="auto"/>
        <w:ind w:left="284" w:hanging="284"/>
        <w:contextualSpacing/>
        <w:jc w:val="both"/>
        <w:rPr>
          <w:rFonts w:eastAsia="Calibri" w:cs="Calibri Light"/>
        </w:rPr>
      </w:pPr>
      <w:r w:rsidRPr="00EA4A96">
        <w:rPr>
          <w:rFonts w:eastAsia="Calibri"/>
        </w:rPr>
        <w:t>W zbiorze „dane własne projekty unijne” - d</w:t>
      </w:r>
      <w:r w:rsidRPr="00EA4A96">
        <w:rPr>
          <w:rFonts w:eastAsia="Calibri" w:cs="Calibri Light"/>
        </w:rPr>
        <w:t xml:space="preserve">wa lata od dnia 31 grudnia roku następującego po złożeniu do Komisji Europejskiej zestawienia wydatków, w którym ujęto ostateczne wydatki dotyczące zakończonego projektu. </w:t>
      </w:r>
    </w:p>
    <w:p w:rsidR="00100136" w:rsidRPr="00EA4A96" w:rsidRDefault="00100136" w:rsidP="009678AE">
      <w:pPr>
        <w:numPr>
          <w:ilvl w:val="0"/>
          <w:numId w:val="3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</w:pPr>
      <w:r w:rsidRPr="00EA4A96"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100136" w:rsidRPr="00EA4A96" w:rsidRDefault="00100136" w:rsidP="00100136">
      <w:pPr>
        <w:tabs>
          <w:tab w:val="left" w:pos="851"/>
        </w:tabs>
        <w:spacing w:after="120" w:line="240" w:lineRule="auto"/>
        <w:jc w:val="both"/>
        <w:rPr>
          <w:rFonts w:cs="Calibri Light"/>
        </w:rPr>
      </w:pPr>
      <w:r w:rsidRPr="00EA4A96">
        <w:rPr>
          <w:rFonts w:cs="Calibri Light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100136" w:rsidRPr="00EA4A96" w:rsidRDefault="00100136" w:rsidP="00100136">
      <w:pPr>
        <w:keepNext/>
        <w:keepLines/>
        <w:spacing w:before="120" w:line="240" w:lineRule="auto"/>
        <w:jc w:val="both"/>
        <w:outlineLvl w:val="0"/>
        <w:rPr>
          <w:b/>
          <w:bCs/>
          <w:kern w:val="36"/>
        </w:rPr>
      </w:pPr>
      <w:r w:rsidRPr="00EA4A96">
        <w:rPr>
          <w:rFonts w:eastAsiaTheme="majorEastAsia" w:cstheme="majorBidi"/>
          <w:b/>
          <w:color w:val="000000" w:themeColor="text1"/>
        </w:rPr>
        <w:t xml:space="preserve">Źródło pochodzenia danych: </w:t>
      </w:r>
      <w:r w:rsidRPr="00EA4A96">
        <w:rPr>
          <w:rFonts w:eastAsiaTheme="majorEastAsia" w:cstheme="majorBidi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EA4A96">
        <w:rPr>
          <w:bCs/>
          <w:color w:val="000000" w:themeColor="text1"/>
          <w:kern w:val="36"/>
        </w:rPr>
        <w:t xml:space="preserve"> </w:t>
      </w:r>
      <w:r w:rsidRPr="00EA4A96">
        <w:rPr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100136" w:rsidRPr="00EA4A96" w:rsidRDefault="00100136" w:rsidP="00100136">
      <w:pPr>
        <w:spacing w:after="120" w:line="240" w:lineRule="auto"/>
        <w:jc w:val="both"/>
        <w:rPr>
          <w:b/>
        </w:rPr>
      </w:pPr>
      <w:r w:rsidRPr="00EA4A96"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100136" w:rsidRPr="00EA4A96" w:rsidRDefault="00100136" w:rsidP="00100136">
      <w:pPr>
        <w:spacing w:line="240" w:lineRule="auto"/>
        <w:jc w:val="both"/>
      </w:pPr>
      <w:r w:rsidRPr="00EA4A96"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EA4A96">
        <w:t>wyłączeń</w:t>
      </w:r>
      <w:proofErr w:type="spellEnd"/>
      <w:r w:rsidRPr="00EA4A96">
        <w:t>, o których mowa w art. 14 ust 5 RODO.</w:t>
      </w: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</w:p>
    <w:p w:rsidR="00100136" w:rsidRPr="00EA4A96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t>………………………………………………………</w:t>
      </w:r>
    </w:p>
    <w:p w:rsidR="00100136" w:rsidRPr="00F7271D" w:rsidRDefault="00100136" w:rsidP="00100136">
      <w:pPr>
        <w:spacing w:after="0" w:line="240" w:lineRule="auto"/>
        <w:jc w:val="both"/>
        <w:rPr>
          <w:rFonts w:cs="Arial"/>
        </w:rPr>
      </w:pPr>
      <w:r w:rsidRPr="00EA4A96">
        <w:rPr>
          <w:rFonts w:cs="Arial"/>
        </w:rPr>
        <w:lastRenderedPageBreak/>
        <w:t>Podpis podmiotu ubiegającego się o udzielenie zamówienia (świadczenie usług, dostawa towarów)</w:t>
      </w:r>
    </w:p>
    <w:p w:rsidR="005F5E7C" w:rsidRPr="00C140D4" w:rsidRDefault="005F5E7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C140D4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2835CE" w:rsidRPr="00C140D4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</w:t>
      </w:r>
      <w:r w:rsidR="002A60C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</w:t>
      </w:r>
      <w:r w:rsidRPr="00C140D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Zapytania ofertowego nr </w:t>
      </w:r>
      <w:r w:rsidR="0010289E">
        <w:rPr>
          <w:rFonts w:ascii="Times New Roman" w:hAnsi="Times New Roman" w:cs="Times New Roman"/>
          <w:b/>
          <w:sz w:val="18"/>
          <w:szCs w:val="18"/>
        </w:rPr>
        <w:t>SP.2610.11.2019</w:t>
      </w:r>
    </w:p>
    <w:p w:rsidR="00DD4B91" w:rsidRPr="00C140D4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C140D4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C140D4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C140D4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C140D4" w:rsidRDefault="00BD5522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Annę Strzelecką</w:t>
      </w:r>
      <w:r w:rsidR="002835CE" w:rsidRPr="00C140D4">
        <w:rPr>
          <w:rFonts w:ascii="Times New Roman" w:hAnsi="Times New Roman" w:cs="Times New Roman"/>
          <w:b/>
          <w:sz w:val="24"/>
          <w:szCs w:val="24"/>
        </w:rPr>
        <w:t xml:space="preserve"> – dyrektor </w:t>
      </w:r>
      <w:r w:rsidRPr="00C140D4">
        <w:rPr>
          <w:rFonts w:ascii="Times New Roman" w:hAnsi="Times New Roman" w:cs="Times New Roman"/>
          <w:b/>
          <w:sz w:val="24"/>
          <w:szCs w:val="24"/>
        </w:rPr>
        <w:t>Szkoły Podstawowej w Błudowie, Błudowo 48, 14-420 Młynary</w:t>
      </w:r>
    </w:p>
    <w:p w:rsidR="002835CE" w:rsidRPr="00C140D4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140D4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C140D4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C140D4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C140D4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D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813A2F" w:rsidRDefault="00583BF4" w:rsidP="00813A2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b/>
          <w:bCs/>
          <w:i/>
        </w:rPr>
      </w:pPr>
      <w:r w:rsidRPr="00C140D4">
        <w:rPr>
          <w:rFonts w:ascii="Times New Roman" w:hAnsi="Times New Roman" w:cs="Times New Roman"/>
        </w:rPr>
        <w:t xml:space="preserve">1. </w:t>
      </w:r>
      <w:r w:rsidR="002835CE" w:rsidRPr="00C140D4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C140D4">
        <w:rPr>
          <w:rFonts w:ascii="Times New Roman" w:hAnsi="Times New Roman" w:cs="Times New Roman"/>
        </w:rPr>
        <w:t>wykonania usługi polegającej na</w:t>
      </w:r>
      <w:r w:rsidR="00C61378" w:rsidRPr="00C140D4">
        <w:rPr>
          <w:rFonts w:ascii="Times New Roman" w:hAnsi="Times New Roman" w:cs="Times New Roman"/>
        </w:rPr>
        <w:t xml:space="preserve"> </w:t>
      </w:r>
      <w:r w:rsidR="00813A2F" w:rsidRPr="00DE0D71">
        <w:rPr>
          <w:rFonts w:ascii="Times New Roman" w:hAnsi="Times New Roman" w:cs="Times New Roman"/>
          <w:b/>
          <w:bCs/>
          <w:i/>
        </w:rPr>
        <w:t>zakup</w:t>
      </w:r>
      <w:r w:rsidR="00813A2F">
        <w:rPr>
          <w:rFonts w:ascii="Times New Roman" w:hAnsi="Times New Roman" w:cs="Times New Roman"/>
          <w:b/>
          <w:bCs/>
          <w:i/>
        </w:rPr>
        <w:t>ie</w:t>
      </w:r>
      <w:r w:rsidR="00813A2F" w:rsidRPr="00DE0D71">
        <w:rPr>
          <w:rFonts w:ascii="Times New Roman" w:hAnsi="Times New Roman" w:cs="Times New Roman"/>
          <w:b/>
          <w:bCs/>
          <w:i/>
        </w:rPr>
        <w:t xml:space="preserve"> i dostaw</w:t>
      </w:r>
      <w:r w:rsidR="00813A2F">
        <w:rPr>
          <w:rFonts w:ascii="Times New Roman" w:hAnsi="Times New Roman" w:cs="Times New Roman"/>
          <w:b/>
          <w:bCs/>
          <w:i/>
        </w:rPr>
        <w:t>ie</w:t>
      </w:r>
      <w:r w:rsidR="00813A2F" w:rsidRPr="00DE0D71">
        <w:rPr>
          <w:rFonts w:ascii="Times New Roman" w:hAnsi="Times New Roman" w:cs="Times New Roman"/>
          <w:b/>
          <w:bCs/>
          <w:i/>
        </w:rPr>
        <w:t xml:space="preserve"> fabrycznie nowego sprzętu komputerowego, wraz z oprogramowaniem, urządzeń i pomocy dydaktycznych na potrzeby projektu pn. „Mała Szkoła Drogą do Sukcesu II” </w:t>
      </w:r>
    </w:p>
    <w:p w:rsidR="00583BF4" w:rsidRDefault="00813A2F" w:rsidP="00813A2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rPr>
          <w:rFonts w:ascii="Times New Roman" w:hAnsi="Times New Roman" w:cs="Times New Roman"/>
          <w:b/>
          <w:bCs/>
          <w:i/>
        </w:rPr>
      </w:pPr>
      <w:r w:rsidRPr="002619FC">
        <w:rPr>
          <w:rFonts w:ascii="Times New Roman" w:hAnsi="Times New Roman" w:cs="Times New Roman"/>
          <w:b/>
          <w:i/>
          <w:color w:val="000000" w:themeColor="text1"/>
        </w:rPr>
        <w:t>nr umowy: RPWM.02.02.02-28-0004/18-00</w:t>
      </w:r>
      <w:r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9D63F6" w:rsidRPr="00591527" w:rsidRDefault="009D63F6" w:rsidP="00583BF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5F5E7C" w:rsidRPr="005F5E7C" w:rsidRDefault="00BD5522" w:rsidP="009678AE">
      <w:pPr>
        <w:pStyle w:val="Akapitzlist"/>
        <w:numPr>
          <w:ilvl w:val="0"/>
          <w:numId w:val="26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uczniów. Poddziałania RPWM.02.02.02 Podniesienie jakości oferty edukacyjnej ukierunkowanej na rozwój kompetencji kluczowych uczniów – projekty ZIT bis Elbląg</w:t>
      </w:r>
      <w:r w:rsidR="00185F5B" w:rsidRPr="00C140D4">
        <w:rPr>
          <w:rFonts w:ascii="Times New Roman" w:hAnsi="Times New Roman" w:cs="Times New Roman"/>
        </w:rPr>
        <w:t>,</w:t>
      </w:r>
    </w:p>
    <w:p w:rsidR="006572AC" w:rsidRPr="00252EB2" w:rsidRDefault="00185F5B" w:rsidP="005F5E7C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</w:rPr>
        <w:t xml:space="preserve"> </w:t>
      </w:r>
      <w:r w:rsidR="00BD5522" w:rsidRPr="00C140D4">
        <w:rPr>
          <w:rFonts w:ascii="Times New Roman" w:hAnsi="Times New Roman" w:cs="Times New Roman"/>
          <w:b/>
          <w:bCs/>
          <w:sz w:val="23"/>
          <w:szCs w:val="23"/>
        </w:rPr>
        <w:t>Nr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 xml:space="preserve"> umowy</w:t>
      </w:r>
      <w:r w:rsidR="00813A2F">
        <w:rPr>
          <w:rFonts w:ascii="Times New Roman" w:hAnsi="Times New Roman" w:cs="Times New Roman"/>
          <w:b/>
          <w:bCs/>
          <w:sz w:val="23"/>
          <w:szCs w:val="23"/>
        </w:rPr>
        <w:t xml:space="preserve"> RPWM.02.02.02-28-0004/18</w:t>
      </w:r>
      <w:r w:rsidR="00BD5522" w:rsidRPr="00C140D4">
        <w:rPr>
          <w:rFonts w:ascii="Times New Roman" w:hAnsi="Times New Roman" w:cs="Times New Roman"/>
          <w:b/>
          <w:bCs/>
          <w:sz w:val="23"/>
          <w:szCs w:val="23"/>
        </w:rPr>
        <w:t>-00</w:t>
      </w:r>
      <w:r w:rsidRPr="00C140D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52EB2" w:rsidRPr="00C140D4" w:rsidRDefault="00252EB2" w:rsidP="00252EB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C140D4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C140D4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C140D4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6D58" w:rsidRPr="00541C0E" w:rsidRDefault="00845A12" w:rsidP="009678A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06D58" w:rsidRPr="006F286D" w:rsidRDefault="00C06D58" w:rsidP="00C06D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F1437" w:rsidRPr="006F286D" w:rsidRDefault="002F1437" w:rsidP="002F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127"/>
        <w:tblW w:w="9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33"/>
        <w:gridCol w:w="2277"/>
        <w:gridCol w:w="1456"/>
        <w:gridCol w:w="592"/>
        <w:gridCol w:w="1123"/>
        <w:gridCol w:w="1123"/>
      </w:tblGrid>
      <w:tr w:rsidR="00541C0E" w:rsidRPr="00EB2F17" w:rsidTr="00541C0E">
        <w:trPr>
          <w:trHeight w:val="840"/>
        </w:trPr>
        <w:tc>
          <w:tcPr>
            <w:tcW w:w="9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1 </w:t>
            </w:r>
          </w:p>
        </w:tc>
      </w:tr>
      <w:tr w:rsidR="00813A2F" w:rsidRPr="00EB2F17" w:rsidTr="00541C0E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C140D4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F14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813A2F" w:rsidRPr="00EB2F17" w:rsidTr="00541C0E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813A2F" w:rsidRPr="002F1437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11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600C16" w:rsidP="002F73B5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813A2F" w:rsidRPr="00EB2F17">
              <w:rPr>
                <w:rFonts w:ascii="Times New Roman" w:hAnsi="Times New Roman" w:cs="Times New Roman"/>
                <w:bCs/>
                <w:lang w:val="en-US"/>
              </w:rPr>
              <w:t>Office 2016 Profess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ional (Word, Excel,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PowerPoint,</w:t>
            </w:r>
            <w:r w:rsidR="00813A2F" w:rsidRPr="00EB2F17">
              <w:rPr>
                <w:rFonts w:ascii="Times New Roman" w:hAnsi="Times New Roman" w:cs="Times New Roman"/>
                <w:bCs/>
                <w:lang w:val="en-US"/>
              </w:rPr>
              <w:t>OneNote</w:t>
            </w:r>
            <w:proofErr w:type="spellEnd"/>
            <w:r w:rsidR="00813A2F" w:rsidRPr="00EB2F17">
              <w:rPr>
                <w:rFonts w:ascii="Times New Roman" w:hAnsi="Times New Roman" w:cs="Times New Roman"/>
                <w:bCs/>
                <w:lang w:val="en-US"/>
              </w:rPr>
              <w:t xml:space="preserve">, Outlook, Publisher, Access, Skype for Business)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2F73B5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1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813A2F" w:rsidP="00813A2F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258"/>
        </w:trPr>
        <w:tc>
          <w:tcPr>
            <w:tcW w:w="874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541C0E" w:rsidRDefault="00541C0E" w:rsidP="00541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1C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Ogółem: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258"/>
        </w:trPr>
        <w:tc>
          <w:tcPr>
            <w:tcW w:w="98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541C0E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2</w:t>
            </w:r>
          </w:p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fotograficzny lustrzanka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4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600C16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j. angielskiego: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541C0E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41C0E" w:rsidRPr="0018316E" w:rsidRDefault="00541C0E" w:rsidP="0035100C">
                  <w:pPr>
                    <w:framePr w:hSpace="141" w:wrap="around" w:vAnchor="text" w:hAnchor="margin" w:xAlign="right" w:y="127"/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</w:tbl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2F143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0E" w:rsidRPr="00EB2F17" w:rsidRDefault="00541C0E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Ogółem: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54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115A5" w:rsidRPr="00C140D4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92CF0" w:rsidRPr="00C140D4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F0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polskim, instrukcje użytkowania w języku polskim, licencje na dostarczone oprogramowanie. </w:t>
      </w:r>
    </w:p>
    <w:p w:rsidR="00392CF0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C140D4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C140D4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EA1C6B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lastRenderedPageBreak/>
        <w:t xml:space="preserve">Odbiór sprzętu nastąpi na podstawie protokołu odbioru, sporządzonego i podpisanego przez Zamawiającego i Wykonawcę niezwłocznie po przyjęciu i dokładnym sprawdzeniu sprzętu. </w:t>
      </w:r>
    </w:p>
    <w:p w:rsidR="00EA1C6B" w:rsidRPr="00C140D4" w:rsidRDefault="00EA1C6B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</w:rPr>
        <w:t xml:space="preserve">Protokół z odbioru nie stanowi o tym, że dostarczony towar spełnia wymagane przez Zamawiającego warunki jakościowe, a jest jedynie potwierdzeniem kompletności dostawy pod względem ilościowym. </w:t>
      </w:r>
    </w:p>
    <w:p w:rsidR="000B048E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C140D4">
        <w:rPr>
          <w:rFonts w:ascii="Times New Roman" w:hAnsi="Times New Roman" w:cs="Times New Roman"/>
          <w:sz w:val="23"/>
          <w:szCs w:val="23"/>
        </w:rPr>
        <w:t>w</w:t>
      </w:r>
      <w:r w:rsidR="000B048E" w:rsidRPr="00C140D4">
        <w:rPr>
          <w:rFonts w:ascii="Times New Roman" w:hAnsi="Times New Roman" w:cs="Times New Roman"/>
          <w:b/>
        </w:rPr>
        <w:t xml:space="preserve"> </w:t>
      </w:r>
      <w:r w:rsidR="000B048E" w:rsidRPr="00C140D4">
        <w:rPr>
          <w:rFonts w:ascii="Times New Roman" w:hAnsi="Times New Roman" w:cs="Times New Roman"/>
        </w:rPr>
        <w:t xml:space="preserve">Załącznik nr 1 do zapytania ofertowego </w:t>
      </w:r>
      <w:r w:rsidR="00813A2F">
        <w:rPr>
          <w:rFonts w:ascii="Times New Roman" w:hAnsi="Times New Roman" w:cs="Times New Roman"/>
        </w:rPr>
        <w:t xml:space="preserve">nr </w:t>
      </w:r>
      <w:r w:rsidR="0010289E">
        <w:rPr>
          <w:rFonts w:ascii="Times New Roman" w:hAnsi="Times New Roman" w:cs="Times New Roman"/>
        </w:rPr>
        <w:t>SP.2610.11.2019</w:t>
      </w:r>
    </w:p>
    <w:p w:rsidR="00392CF0" w:rsidRPr="00C140D4" w:rsidRDefault="002C04EE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C140D4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C140D4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C140D4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5F5E7C" w:rsidRPr="00C06D58" w:rsidRDefault="00392CF0" w:rsidP="009678A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C06D58" w:rsidRPr="00C06D58" w:rsidRDefault="00C06D58" w:rsidP="0086791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5276" w:rsidRPr="00C140D4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C140D4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C140D4" w:rsidRDefault="00392CF0" w:rsidP="00967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9A3135">
        <w:rPr>
          <w:rFonts w:ascii="Times New Roman" w:hAnsi="Times New Roman" w:cs="Times New Roman"/>
          <w:sz w:val="23"/>
          <w:szCs w:val="23"/>
        </w:rPr>
        <w:t>21</w:t>
      </w:r>
      <w:r w:rsidRPr="00C140D4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C140D4" w:rsidRDefault="00392CF0" w:rsidP="009678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>W terminie do 3 dni przed planowaną dostawą Wykonawca poinformuje Zamawiającego o planowanym terminie dostawy. Dostawa może być wykonana w dniach od poniedziałku do piątku w godzinach pracy Zamawiającego</w:t>
      </w:r>
      <w:r w:rsidR="00EA1C6B" w:rsidRPr="00C140D4">
        <w:rPr>
          <w:rFonts w:ascii="Times New Roman" w:hAnsi="Times New Roman" w:cs="Times New Roman"/>
          <w:sz w:val="23"/>
          <w:szCs w:val="23"/>
        </w:rPr>
        <w:t xml:space="preserve"> tj. 7.00 do 15.00</w:t>
      </w:r>
      <w:r w:rsidRPr="00C140D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E5276" w:rsidRPr="00E1642A" w:rsidRDefault="000A7E74" w:rsidP="009678AE">
      <w:pPr>
        <w:pStyle w:val="Kolorowalistaakcent11"/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color w:val="auto"/>
          <w:sz w:val="22"/>
          <w:szCs w:val="22"/>
        </w:rPr>
      </w:pPr>
      <w:r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Miejscem dostawy jest </w:t>
      </w:r>
      <w:r w:rsidR="00BD5522" w:rsidRPr="00E1642A">
        <w:rPr>
          <w:rFonts w:ascii="Times New Roman" w:hAnsi="Times New Roman" w:cs="Times New Roman"/>
          <w:color w:val="auto"/>
          <w:sz w:val="22"/>
          <w:szCs w:val="22"/>
        </w:rPr>
        <w:t xml:space="preserve">Szkoła Podstawowa w Błudowie, Błudowo 48 </w:t>
      </w:r>
      <w:r w:rsidR="000E5276" w:rsidRPr="00E1642A">
        <w:rPr>
          <w:rFonts w:ascii="Times New Roman" w:hAnsi="Times New Roman" w:cs="Times New Roman"/>
          <w:color w:val="auto"/>
          <w:sz w:val="22"/>
          <w:szCs w:val="22"/>
        </w:rPr>
        <w:t>, 14-420 Młynary.</w:t>
      </w:r>
    </w:p>
    <w:p w:rsidR="00252EB2" w:rsidRPr="00813A2F" w:rsidRDefault="00091D56" w:rsidP="009678AE">
      <w:pPr>
        <w:pStyle w:val="Kolorowalistaakcent11"/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Do dostawy przedmiotu zamówienia powinien być załączony przez Wykonawcę, wcześniej wysłany Zamawiającemu e-mailem, papierowy wykaz dostarczonego przedmiotu zamówienia, zawierający jednoznaczną nazwę każdego egzemplarza dostarczonego towaru wraz z jego unikatowym numerem seryjnym, o ile taki numer został nadany towarowi przez producenta towaru.</w:t>
      </w:r>
    </w:p>
    <w:p w:rsidR="00252EB2" w:rsidRPr="00C140D4" w:rsidRDefault="00252EB2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C140D4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C140D4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Zamawiający zobowiązuje się do uregulowani</w:t>
      </w:r>
      <w:r w:rsidR="002C04EE" w:rsidRPr="00C140D4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w ciągu </w:t>
      </w:r>
      <w:r w:rsidR="00D326A0" w:rsidRPr="00C140D4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 xml:space="preserve"> dni roboczych od doręczenia prawidłowo wystawionego dokumentu księgowego, przelewem na rachunek bankowy wskazany przez Wykonawcę. </w:t>
      </w:r>
    </w:p>
    <w:p w:rsidR="00B233D0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Dopuszcza się przesunięcie terminu zapłaty wynagrodzenia w przypadku opóźnień </w:t>
      </w:r>
      <w:r w:rsidRPr="00C140D4">
        <w:rPr>
          <w:rFonts w:ascii="Times New Roman" w:hAnsi="Times New Roman" w:cs="Times New Roman"/>
          <w:color w:val="auto"/>
          <w:sz w:val="24"/>
          <w:szCs w:val="24"/>
          <w:u w:val="single"/>
        </w:rPr>
        <w:br/>
        <w:t>w przekazywaniu transz dotacji przez Instytucję Zarządzającą</w:t>
      </w:r>
      <w:r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0317" w:rsidRPr="00C140D4" w:rsidRDefault="00EB0317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</w:rPr>
        <w:t>Zamawiający nie ponosi odpowiedzialności za skutki korekty nieprawidłowo lub niezgodnie z powyższymi zasadami wystawionych faktur VAT.</w:t>
      </w:r>
    </w:p>
    <w:p w:rsidR="0030360E" w:rsidRPr="00C140D4" w:rsidRDefault="0030360E" w:rsidP="009678AE">
      <w:pPr>
        <w:pStyle w:val="Kolorowalistaakcent11"/>
        <w:widowControl/>
        <w:numPr>
          <w:ilvl w:val="2"/>
          <w:numId w:val="5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0D4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  <w:r w:rsidR="00EA1C6B" w:rsidRPr="00C140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5745D" w:rsidRPr="00C140D4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C140D4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30360E" w:rsidRPr="00C140D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C140D4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863E6" w:rsidRPr="00C140D4" w:rsidRDefault="00A863E6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16FD" w:rsidRPr="00C140D4" w:rsidRDefault="005516FD" w:rsidP="009678AE">
      <w:pPr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C140D4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C140D4" w:rsidRDefault="005516FD" w:rsidP="009678AE">
      <w:pPr>
        <w:numPr>
          <w:ilvl w:val="0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C140D4" w:rsidRDefault="005516FD" w:rsidP="009678AE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C140D4" w:rsidRDefault="005516FD" w:rsidP="009678AE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C140D4" w:rsidRDefault="005516FD" w:rsidP="009678AE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C140D4" w:rsidRDefault="005516FD" w:rsidP="009678AE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C140D4">
        <w:rPr>
          <w:rFonts w:ascii="Times New Roman" w:hAnsi="Times New Roman" w:cs="Times New Roman"/>
          <w:sz w:val="24"/>
          <w:szCs w:val="24"/>
        </w:rPr>
        <w:t>/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C140D4">
        <w:rPr>
          <w:rFonts w:ascii="Times New Roman" w:hAnsi="Times New Roman" w:cs="Times New Roman"/>
          <w:sz w:val="24"/>
          <w:szCs w:val="24"/>
        </w:rPr>
        <w:t>: ................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C140D4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C140D4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C140D4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C140D4" w:rsidRDefault="005516FD" w:rsidP="009678AE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C140D4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C140D4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C140D4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C140D4" w:rsidRDefault="0069605B" w:rsidP="009678AE">
      <w:pPr>
        <w:numPr>
          <w:ilvl w:val="0"/>
          <w:numId w:val="13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C140D4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C140D4">
        <w:rPr>
          <w:rFonts w:ascii="Times New Roman" w:hAnsi="Times New Roman" w:cs="Times New Roman"/>
          <w:sz w:val="23"/>
          <w:szCs w:val="23"/>
        </w:rPr>
        <w:t>mawiającego w terminie 14 dni od dnia, kiedy Zamaw</w:t>
      </w:r>
      <w:r w:rsidR="00747057" w:rsidRPr="00C140D4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C140D4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C140D4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C140D4">
        <w:rPr>
          <w:rFonts w:ascii="Times New Roman" w:hAnsi="Times New Roman" w:cs="Times New Roman"/>
          <w:sz w:val="23"/>
          <w:szCs w:val="23"/>
        </w:rPr>
        <w:t>arunkujących odstąpie</w:t>
      </w:r>
      <w:r w:rsidRPr="00C140D4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C140D4" w:rsidRDefault="000A7E74" w:rsidP="009678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Pr="00C140D4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C140D4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C140D4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C140D4">
        <w:rPr>
          <w:rFonts w:ascii="Times New Roman" w:hAnsi="Times New Roman" w:cs="Times New Roman"/>
          <w:sz w:val="23"/>
          <w:szCs w:val="23"/>
          <w:u w:val="single"/>
        </w:rPr>
        <w:t xml:space="preserve">będzie </w:t>
      </w:r>
      <w:r w:rsidR="00747057" w:rsidRPr="00C140D4">
        <w:rPr>
          <w:rFonts w:ascii="Times New Roman" w:hAnsi="Times New Roman" w:cs="Times New Roman"/>
          <w:sz w:val="23"/>
          <w:szCs w:val="23"/>
          <w:u w:val="single"/>
        </w:rPr>
        <w:t>trwało dłużej niż 7 dni.</w:t>
      </w:r>
    </w:p>
    <w:p w:rsidR="0069605B" w:rsidRPr="00C140D4" w:rsidRDefault="0069605B" w:rsidP="00967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C140D4" w:rsidRDefault="00747057" w:rsidP="009678A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C140D4" w:rsidRDefault="00747057" w:rsidP="00967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C140D4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C140D4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C140D4" w:rsidRDefault="00747057" w:rsidP="009678A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C140D4" w:rsidRDefault="00747057" w:rsidP="00967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C140D4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C140D4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C140D4" w:rsidRDefault="00747057" w:rsidP="009678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C140D4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C140D4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C140D4">
        <w:rPr>
          <w:rFonts w:ascii="Times New Roman" w:hAnsi="Times New Roman" w:cs="Times New Roman"/>
          <w:sz w:val="23"/>
          <w:szCs w:val="23"/>
        </w:rPr>
        <w:t>w § 7</w:t>
      </w:r>
      <w:r w:rsidRPr="00C140D4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58" w:rsidRDefault="00C06D58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0F6" w:rsidRPr="00C140D4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F60F6" w:rsidRPr="00C140D4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C140D4" w:rsidRDefault="007F60F6" w:rsidP="009678AE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3" w:name="_Ref278894318"/>
    </w:p>
    <w:bookmarkEnd w:id="3"/>
    <w:p w:rsidR="007F60F6" w:rsidRPr="00252EB2" w:rsidRDefault="007F60F6" w:rsidP="009678A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lastRenderedPageBreak/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252EB2" w:rsidRDefault="007F60F6" w:rsidP="009678A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52EB2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§3 pkt. 1</w:t>
      </w:r>
      <w:r w:rsidR="00E1642A"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>,</w:t>
      </w:r>
      <w:r w:rsidRPr="00252EB2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 </w:t>
      </w:r>
      <w:r w:rsidRPr="00252EB2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252EB2">
        <w:rPr>
          <w:rFonts w:ascii="Times New Roman" w:hAnsi="Times New Roman" w:cs="Times New Roman"/>
          <w:sz w:val="23"/>
          <w:szCs w:val="23"/>
        </w:rPr>
        <w:t>0,2</w:t>
      </w:r>
      <w:r w:rsidRPr="00252EB2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C140D4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Pr="00C140D4" w:rsidRDefault="007F60F6" w:rsidP="009678A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C140D4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uzupełniającego na zasadach ogólnych, przekraczającego wysokość kar umownych do wysokości r</w:t>
      </w:r>
      <w:r w:rsidR="003751B8" w:rsidRPr="00C140D4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Pr="00C140D4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C140D4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C140D4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C140D4" w:rsidRDefault="003A3B2A" w:rsidP="009678A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C140D4" w:rsidRDefault="003A3B2A" w:rsidP="009678A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C140D4" w:rsidRDefault="003A3B2A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252EB2" w:rsidRDefault="00530E0E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Wszelkie spory wynikłe na tle realizacji niniejszej umowy, strony zobowiązują się załatwić w drodze negocjacji (polubownej), a jeśli nie osiągną porozumienia, spór poddany zostanie pod rozstrzygnięcie Sądu powszechnego właściwego dla siedziby Zamawiającego.</w:t>
      </w:r>
    </w:p>
    <w:p w:rsidR="00530E0E" w:rsidRPr="00252EB2" w:rsidRDefault="00530E0E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252EB2">
        <w:rPr>
          <w:rFonts w:ascii="Times New Roman" w:hAnsi="Times New Roman" w:cs="Times New Roman"/>
        </w:rPr>
        <w:t>Strony umowy zobowiązują się informować wzajemnie o wszelkich zmianach swoich adresów do doręczeń pod rygorem tego, że wszelkie oświadczenia woli i wiedzy składane sobie w związku z realizacją umowy wysyłane będą na adresy stron wskazane w komparycji umowy, ze skutkiem ich prawidłowego doręczenia.</w:t>
      </w:r>
    </w:p>
    <w:p w:rsidR="00530E0E" w:rsidRPr="00252EB2" w:rsidRDefault="00530E0E" w:rsidP="009678A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2EB2">
        <w:rPr>
          <w:rFonts w:ascii="Times New Roman" w:hAnsi="Times New Roman" w:cs="Times New Roman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530E0E" w:rsidRPr="00C140D4" w:rsidRDefault="00530E0E" w:rsidP="009678AE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</w:t>
      </w:r>
    </w:p>
    <w:p w:rsidR="00142353" w:rsidRPr="00C140D4" w:rsidRDefault="00142353" w:rsidP="009678A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D4" w:rsidRDefault="0065745D" w:rsidP="009678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D4" w:rsidRDefault="0065745D" w:rsidP="009678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D4" w:rsidRDefault="0065745D" w:rsidP="009678AE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  <w:r w:rsidR="00142353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233D0" w:rsidRPr="00C140D4" w:rsidRDefault="00142353" w:rsidP="00B233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B233D0" w:rsidRPr="00C140D4" w:rsidRDefault="00B233D0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C140D4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C140D4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2A60C4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:rsidR="00E1642A" w:rsidRDefault="00E1642A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541C0E" w:rsidRDefault="00541C0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10289E" w:rsidRDefault="0010289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541C0E" w:rsidRDefault="00541C0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541C0E" w:rsidRDefault="00541C0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</w:p>
    <w:p w:rsidR="00541C0E" w:rsidRPr="00C140D4" w:rsidRDefault="00541C0E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F5B" w:rsidRPr="005F5E7C" w:rsidRDefault="0065745D" w:rsidP="005F5E7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  <w:r w:rsidR="00142353" w:rsidRPr="00C140D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Umowy - </w:t>
      </w:r>
      <w:r w:rsidR="00142353" w:rsidRPr="00C140D4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Protokół odbioru</w:t>
      </w:r>
    </w:p>
    <w:p w:rsidR="009E057C" w:rsidRPr="00C140D4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0D4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C140D4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C140D4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541C0E" w:rsidRDefault="00541C0E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Gminą Młynary    </w:t>
      </w:r>
      <w:r w:rsidR="009E057C" w:rsidRPr="00C140D4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C140D4" w:rsidRDefault="00C140D4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                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9E057C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541C0E" w:rsidRDefault="009E057C" w:rsidP="00541C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5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……….</w:t>
      </w:r>
      <w:r w:rsidR="00541C0E">
        <w:rPr>
          <w:rFonts w:ascii="Times New Roman" w:hAnsi="Times New Roman" w:cs="Times New Roman"/>
          <w:bCs/>
          <w:sz w:val="24"/>
          <w:szCs w:val="24"/>
        </w:rPr>
        <w:t>…. ,</w:t>
      </w:r>
    </w:p>
    <w:p w:rsidR="009E057C" w:rsidRPr="00C140D4" w:rsidRDefault="009E057C" w:rsidP="00541C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 w:rsidRPr="00C140D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A06292" w:rsidRPr="00C140D4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tbl>
      <w:tblPr>
        <w:tblpPr w:leftFromText="141" w:rightFromText="141" w:vertAnchor="text" w:horzAnchor="margin" w:tblpY="127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6"/>
        <w:gridCol w:w="2835"/>
        <w:gridCol w:w="592"/>
        <w:gridCol w:w="1676"/>
      </w:tblGrid>
      <w:tr w:rsidR="00541C0E" w:rsidRPr="00EB2F17" w:rsidTr="00541C0E">
        <w:trPr>
          <w:trHeight w:val="688"/>
        </w:trPr>
        <w:tc>
          <w:tcPr>
            <w:tcW w:w="9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1</w:t>
            </w:r>
          </w:p>
        </w:tc>
      </w:tr>
      <w:tr w:rsidR="00813A2F" w:rsidRPr="00EB2F17" w:rsidTr="00541C0E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C140D4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40D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813A2F" w:rsidRPr="00EB2F17" w:rsidTr="00541C0E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Laptopy</w:t>
            </w:r>
            <w:r>
              <w:rPr>
                <w:rFonts w:ascii="NimbusSanL-Regu" w:hAnsi="NimbusSanL-Regu" w:cs="NimbusSanL-Regu"/>
                <w:sz w:val="19"/>
                <w:szCs w:val="19"/>
              </w:rPr>
              <w:t xml:space="preserve"> do pracy ucznia na</w:t>
            </w:r>
          </w:p>
          <w:p w:rsidR="00813A2F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NimbusSanL-Regu" w:hAnsi="NimbusSanL-Regu" w:cs="NimbusSanL-Regu"/>
                <w:sz w:val="19"/>
                <w:szCs w:val="19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zajęciach z oprogramowaniem</w:t>
            </w:r>
          </w:p>
          <w:p w:rsidR="00813A2F" w:rsidRPr="002F1437" w:rsidRDefault="00813A2F" w:rsidP="0081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NimbusSanL-Regu" w:hAnsi="NimbusSanL-Regu" w:cs="NimbusSanL-Regu"/>
                <w:sz w:val="19"/>
                <w:szCs w:val="19"/>
              </w:rPr>
              <w:t>(system)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813A2F" w:rsidP="00813A2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B2F17">
              <w:rPr>
                <w:rFonts w:ascii="Times New Roman" w:hAnsi="Times New Roman" w:cs="Times New Roman"/>
                <w:bCs/>
                <w:lang w:val="en-US"/>
              </w:rPr>
              <w:t>Pakiet</w:t>
            </w:r>
            <w:proofErr w:type="spellEnd"/>
            <w:r w:rsidRPr="00EB2F17">
              <w:rPr>
                <w:rFonts w:ascii="Times New Roman" w:hAnsi="Times New Roman" w:cs="Times New Roman"/>
                <w:bCs/>
                <w:lang w:val="en-US"/>
              </w:rPr>
              <w:t xml:space="preserve"> Office 2016 Professional (Word, Excel, PowerPoint, OneNote, Outlook, Publisher, Access, Skype for Business) </w:t>
            </w:r>
            <w:r w:rsidR="00541C0E">
              <w:rPr>
                <w:rFonts w:ascii="Times New Roman" w:hAnsi="Times New Roman" w:cs="Times New Roman"/>
                <w:bCs/>
                <w:lang w:val="en-US"/>
              </w:rPr>
              <w:t xml:space="preserve">8 </w:t>
            </w:r>
            <w:proofErr w:type="spellStart"/>
            <w:r w:rsidR="00541C0E">
              <w:rPr>
                <w:rFonts w:ascii="Times New Roman" w:hAnsi="Times New Roman" w:cs="Times New Roman"/>
                <w:bCs/>
                <w:lang w:val="en-US"/>
              </w:rPr>
              <w:t>stanowisk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4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2F1437" w:rsidRDefault="00813A2F" w:rsidP="00813A2F">
            <w:pPr>
              <w:rPr>
                <w:rFonts w:ascii="Times New Roman" w:hAnsi="Times New Roman" w:cs="Times New Roman"/>
                <w:bCs/>
              </w:rPr>
            </w:pPr>
            <w:r w:rsidRPr="00EB2F17">
              <w:rPr>
                <w:rFonts w:ascii="Times New Roman" w:hAnsi="Times New Roman" w:cs="Times New Roman"/>
                <w:bCs/>
              </w:rPr>
              <w:t xml:space="preserve">Program do obróbki zdjęć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472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541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C0E">
              <w:rPr>
                <w:rFonts w:ascii="Times New Roman" w:eastAsia="Times New Roman" w:hAnsi="Times New Roman" w:cs="Times New Roman"/>
                <w:b/>
                <w:lang w:eastAsia="pl-PL"/>
              </w:rPr>
              <w:t>Ogółem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41C0E" w:rsidRPr="00EB2F17" w:rsidTr="00541C0E">
        <w:trPr>
          <w:trHeight w:val="360"/>
        </w:trPr>
        <w:tc>
          <w:tcPr>
            <w:tcW w:w="97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0E" w:rsidRPr="00541C0E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1C0E">
              <w:rPr>
                <w:rFonts w:ascii="Times New Roman" w:eastAsia="Times New Roman" w:hAnsi="Times New Roman" w:cs="Times New Roman"/>
                <w:b/>
                <w:lang w:eastAsia="pl-PL"/>
              </w:rPr>
              <w:t>CZĘŚĆ 2</w:t>
            </w:r>
          </w:p>
        </w:tc>
      </w:tr>
      <w:tr w:rsidR="00541C0E" w:rsidRPr="00EB2F17" w:rsidTr="00541C0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C0E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1C0E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Aparat fotograficzny lustrzanka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E" w:rsidRPr="00EB2F17" w:rsidRDefault="00541C0E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Kamera wideo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A2F" w:rsidRPr="00813A2F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u w:val="single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Olympus LS-P2 Liniowy rejestrator dźwięku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 xml:space="preserve">Dyktafon cyfrowy WS-806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Statyw do kamery.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Projektor Solar Led 100 lub 250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 xml:space="preserve">Tarcze żelowe do </w:t>
            </w:r>
            <w:r w:rsidRPr="00EB2F17">
              <w:rPr>
                <w:rFonts w:ascii="Times New Roman" w:eastAsia="Times New Roman" w:hAnsi="Times New Roman" w:cs="Times New Roman"/>
              </w:rPr>
              <w:t>Projektora Solar Led 100 lub 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</w:rPr>
              <w:t xml:space="preserve">Zestaw programów multimedialnych do nauki j. angielskiego: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Miernik do pomiaru dźwięku- hałasu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541C0E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  <w:t>Rozwiązywanie konfliktów - historyjki obrazkowe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813A2F" w:rsidRPr="0018316E" w:rsidTr="00813A2F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3A2F" w:rsidRPr="0018316E" w:rsidRDefault="00813A2F" w:rsidP="0035100C">
                  <w:pPr>
                    <w:framePr w:hSpace="141" w:wrap="around" w:vAnchor="text" w:hAnchor="margin" w:y="127"/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EB2F1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Podręcznik  do nauki j. angielskiego</w:t>
                  </w:r>
                </w:p>
              </w:tc>
            </w:tr>
          </w:tbl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kern w:val="3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lastRenderedPageBreak/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2F143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Podręcznik  do nauki j. angielskiego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EB2F17" w:rsidRDefault="00813A2F" w:rsidP="00541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 w:rsidR="00541C0E"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2F" w:rsidRPr="00EB2F17" w:rsidRDefault="00813A2F" w:rsidP="0081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Repetytorium</w:t>
            </w:r>
            <w:r w:rsidR="005F5E7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(podręcznik j. ang.)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2F1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EB2F17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13A2F" w:rsidRPr="00EB2F17" w:rsidTr="00541C0E">
        <w:trPr>
          <w:trHeight w:val="360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A2F" w:rsidRPr="005F5E7C" w:rsidRDefault="00541C0E" w:rsidP="0081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Ogółem</w:t>
            </w:r>
            <w:r w:rsidR="00813A2F" w:rsidRPr="005F5E7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: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2F" w:rsidRPr="005F5E7C" w:rsidRDefault="00813A2F" w:rsidP="0081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5745D" w:rsidRPr="00C140D4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lastRenderedPageBreak/>
        <w:t>Uwagi Zamawiającego:………………………………………………</w:t>
      </w:r>
      <w:r w:rsidR="00C140D4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:rsidR="0065745D" w:rsidRPr="00C140D4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C140D4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C140D4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40D4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 w:rsidRPr="00C140D4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="005F5E7C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140D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C140D4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C140D4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C140D4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2A60C4" w:rsidRPr="00C140D4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A60C4" w:rsidRPr="00C140D4" w:rsidSect="00741A0A">
      <w:headerReference w:type="default" r:id="rId11"/>
      <w:footerReference w:type="default" r:id="rId12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AE" w:rsidRDefault="009678AE" w:rsidP="0012633F">
      <w:pPr>
        <w:spacing w:after="0" w:line="240" w:lineRule="auto"/>
      </w:pPr>
      <w:r>
        <w:separator/>
      </w:r>
    </w:p>
  </w:endnote>
  <w:endnote w:type="continuationSeparator" w:id="0">
    <w:p w:rsidR="009678AE" w:rsidRDefault="009678AE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35" w:rsidRPr="00C06D58" w:rsidRDefault="009A3135" w:rsidP="00B42517">
    <w:pPr>
      <w:pStyle w:val="Stopka"/>
      <w:jc w:val="center"/>
      <w:rPr>
        <w:sz w:val="16"/>
        <w:szCs w:val="16"/>
      </w:rPr>
    </w:pPr>
    <w:r w:rsidRPr="00C06D58">
      <w:rPr>
        <w:sz w:val="16"/>
        <w:szCs w:val="16"/>
      </w:rPr>
      <w:t>Projekt współfinansowany ze środków Unii Europejskiej w ramach Europejskiego  Funduszu Społecznego</w:t>
    </w:r>
  </w:p>
  <w:p w:rsidR="009A3135" w:rsidRDefault="009A3135">
    <w:pPr>
      <w:pStyle w:val="Stopka"/>
    </w:pPr>
  </w:p>
  <w:p w:rsidR="009A3135" w:rsidRDefault="009A3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AE" w:rsidRDefault="009678AE" w:rsidP="0012633F">
      <w:pPr>
        <w:spacing w:after="0" w:line="240" w:lineRule="auto"/>
      </w:pPr>
      <w:r>
        <w:separator/>
      </w:r>
    </w:p>
  </w:footnote>
  <w:footnote w:type="continuationSeparator" w:id="0">
    <w:p w:rsidR="009678AE" w:rsidRDefault="009678AE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35" w:rsidRDefault="009A3135">
    <w:pPr>
      <w:pStyle w:val="Nagwek"/>
    </w:pPr>
    <w:r w:rsidRPr="00BC7EE5">
      <w:rPr>
        <w:noProof/>
        <w:lang w:eastAsia="pl-PL"/>
      </w:rPr>
      <w:drawing>
        <wp:inline distT="0" distB="0" distL="0" distR="0" wp14:anchorId="3B695BD9" wp14:editId="53F561C2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135" w:rsidRDefault="009A31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71E3E60"/>
    <w:multiLevelType w:val="hybridMultilevel"/>
    <w:tmpl w:val="34EA7F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852D13"/>
    <w:multiLevelType w:val="hybridMultilevel"/>
    <w:tmpl w:val="D74E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192FEC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24FDC"/>
    <w:multiLevelType w:val="hybridMultilevel"/>
    <w:tmpl w:val="F84037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E1721"/>
    <w:multiLevelType w:val="hybridMultilevel"/>
    <w:tmpl w:val="EDD6ECC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7171A5B"/>
    <w:multiLevelType w:val="hybridMultilevel"/>
    <w:tmpl w:val="C7245B82"/>
    <w:lvl w:ilvl="0" w:tplc="635C2EB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A6207DE"/>
    <w:multiLevelType w:val="hybridMultilevel"/>
    <w:tmpl w:val="FFFFFFFF"/>
    <w:numStyleLink w:val="Zaimportowanystyl2"/>
  </w:abstractNum>
  <w:abstractNum w:abstractNumId="25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25"/>
  </w:num>
  <w:num w:numId="3">
    <w:abstractNumId w:val="40"/>
  </w:num>
  <w:num w:numId="4">
    <w:abstractNumId w:val="30"/>
  </w:num>
  <w:num w:numId="5">
    <w:abstractNumId w:val="1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9"/>
  </w:num>
  <w:num w:numId="9">
    <w:abstractNumId w:val="32"/>
  </w:num>
  <w:num w:numId="10">
    <w:abstractNumId w:val="13"/>
  </w:num>
  <w:num w:numId="11">
    <w:abstractNumId w:val="33"/>
  </w:num>
  <w:num w:numId="12">
    <w:abstractNumId w:val="15"/>
  </w:num>
  <w:num w:numId="13">
    <w:abstractNumId w:val="20"/>
  </w:num>
  <w:num w:numId="14">
    <w:abstractNumId w:val="10"/>
  </w:num>
  <w:num w:numId="15">
    <w:abstractNumId w:val="27"/>
  </w:num>
  <w:num w:numId="16">
    <w:abstractNumId w:val="8"/>
  </w:num>
  <w:num w:numId="17">
    <w:abstractNumId w:val="19"/>
  </w:num>
  <w:num w:numId="18">
    <w:abstractNumId w:val="38"/>
  </w:num>
  <w:num w:numId="19">
    <w:abstractNumId w:val="6"/>
  </w:num>
  <w:num w:numId="20">
    <w:abstractNumId w:val="12"/>
  </w:num>
  <w:num w:numId="21">
    <w:abstractNumId w:val="22"/>
  </w:num>
  <w:num w:numId="22">
    <w:abstractNumId w:val="26"/>
  </w:num>
  <w:num w:numId="23">
    <w:abstractNumId w:val="35"/>
  </w:num>
  <w:num w:numId="24">
    <w:abstractNumId w:val="1"/>
  </w:num>
  <w:num w:numId="25">
    <w:abstractNumId w:val="34"/>
  </w:num>
  <w:num w:numId="26">
    <w:abstractNumId w:val="16"/>
  </w:num>
  <w:num w:numId="27">
    <w:abstractNumId w:val="36"/>
  </w:num>
  <w:num w:numId="28">
    <w:abstractNumId w:val="37"/>
  </w:num>
  <w:num w:numId="29">
    <w:abstractNumId w:val="29"/>
  </w:num>
  <w:num w:numId="30">
    <w:abstractNumId w:val="11"/>
  </w:num>
  <w:num w:numId="31">
    <w:abstractNumId w:val="23"/>
  </w:num>
  <w:num w:numId="32">
    <w:abstractNumId w:val="31"/>
  </w:num>
  <w:num w:numId="33">
    <w:abstractNumId w:val="7"/>
  </w:num>
  <w:num w:numId="34">
    <w:abstractNumId w:val="21"/>
  </w:num>
  <w:num w:numId="35">
    <w:abstractNumId w:val="18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700DF"/>
    <w:rsid w:val="00072765"/>
    <w:rsid w:val="0007392C"/>
    <w:rsid w:val="00080613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3FDD"/>
    <w:rsid w:val="000D49A8"/>
    <w:rsid w:val="000E4961"/>
    <w:rsid w:val="000E5276"/>
    <w:rsid w:val="00100136"/>
    <w:rsid w:val="0010289E"/>
    <w:rsid w:val="00114998"/>
    <w:rsid w:val="001149BF"/>
    <w:rsid w:val="00125CBD"/>
    <w:rsid w:val="0012633F"/>
    <w:rsid w:val="00130B41"/>
    <w:rsid w:val="0013611D"/>
    <w:rsid w:val="00142353"/>
    <w:rsid w:val="00147D51"/>
    <w:rsid w:val="00156BA9"/>
    <w:rsid w:val="00172EB0"/>
    <w:rsid w:val="00180E0E"/>
    <w:rsid w:val="0018316E"/>
    <w:rsid w:val="00185F5B"/>
    <w:rsid w:val="00186F2C"/>
    <w:rsid w:val="00192F7A"/>
    <w:rsid w:val="001B0AE8"/>
    <w:rsid w:val="001B2E34"/>
    <w:rsid w:val="001C48BC"/>
    <w:rsid w:val="001C7003"/>
    <w:rsid w:val="001D2569"/>
    <w:rsid w:val="001E1BE4"/>
    <w:rsid w:val="001E2689"/>
    <w:rsid w:val="001E2894"/>
    <w:rsid w:val="001E4E4F"/>
    <w:rsid w:val="001F46EB"/>
    <w:rsid w:val="00203436"/>
    <w:rsid w:val="002063D9"/>
    <w:rsid w:val="0023284E"/>
    <w:rsid w:val="00232D8D"/>
    <w:rsid w:val="0024537B"/>
    <w:rsid w:val="00252EB2"/>
    <w:rsid w:val="002563C7"/>
    <w:rsid w:val="0026176B"/>
    <w:rsid w:val="002619FC"/>
    <w:rsid w:val="00272154"/>
    <w:rsid w:val="002835CE"/>
    <w:rsid w:val="00291F07"/>
    <w:rsid w:val="0029510C"/>
    <w:rsid w:val="00295D53"/>
    <w:rsid w:val="002A60C4"/>
    <w:rsid w:val="002C04EE"/>
    <w:rsid w:val="002C62E7"/>
    <w:rsid w:val="002C677E"/>
    <w:rsid w:val="002E7563"/>
    <w:rsid w:val="002F1437"/>
    <w:rsid w:val="002F4940"/>
    <w:rsid w:val="002F6BB9"/>
    <w:rsid w:val="002F73B5"/>
    <w:rsid w:val="0030360E"/>
    <w:rsid w:val="00305C62"/>
    <w:rsid w:val="00320413"/>
    <w:rsid w:val="00337A06"/>
    <w:rsid w:val="0035100C"/>
    <w:rsid w:val="0035732F"/>
    <w:rsid w:val="00371D41"/>
    <w:rsid w:val="003751B8"/>
    <w:rsid w:val="003761E5"/>
    <w:rsid w:val="00376A54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6718"/>
    <w:rsid w:val="003F4D53"/>
    <w:rsid w:val="00400DBF"/>
    <w:rsid w:val="00405719"/>
    <w:rsid w:val="00435BB5"/>
    <w:rsid w:val="00437B99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E4613"/>
    <w:rsid w:val="004E6F49"/>
    <w:rsid w:val="004F2E93"/>
    <w:rsid w:val="00503F9D"/>
    <w:rsid w:val="00517F60"/>
    <w:rsid w:val="00530E0E"/>
    <w:rsid w:val="00541C0E"/>
    <w:rsid w:val="00541E2C"/>
    <w:rsid w:val="005516FD"/>
    <w:rsid w:val="00572762"/>
    <w:rsid w:val="00572B33"/>
    <w:rsid w:val="00580E29"/>
    <w:rsid w:val="0058187F"/>
    <w:rsid w:val="00583BF4"/>
    <w:rsid w:val="00590787"/>
    <w:rsid w:val="00591527"/>
    <w:rsid w:val="005979E6"/>
    <w:rsid w:val="005C1D37"/>
    <w:rsid w:val="005D7FDB"/>
    <w:rsid w:val="005E230C"/>
    <w:rsid w:val="005E2E2A"/>
    <w:rsid w:val="005E597F"/>
    <w:rsid w:val="005E6D9C"/>
    <w:rsid w:val="005F3AB8"/>
    <w:rsid w:val="005F5E7C"/>
    <w:rsid w:val="00600C16"/>
    <w:rsid w:val="00606C47"/>
    <w:rsid w:val="006325C1"/>
    <w:rsid w:val="00635BB9"/>
    <w:rsid w:val="00635FE2"/>
    <w:rsid w:val="006572AC"/>
    <w:rsid w:val="0065745D"/>
    <w:rsid w:val="00662C25"/>
    <w:rsid w:val="006752F2"/>
    <w:rsid w:val="0069605B"/>
    <w:rsid w:val="006A0804"/>
    <w:rsid w:val="006A1FFA"/>
    <w:rsid w:val="006A4886"/>
    <w:rsid w:val="006C2C3D"/>
    <w:rsid w:val="006C3625"/>
    <w:rsid w:val="006D3DC0"/>
    <w:rsid w:val="006E2C03"/>
    <w:rsid w:val="006F0A6F"/>
    <w:rsid w:val="006F286D"/>
    <w:rsid w:val="00704E93"/>
    <w:rsid w:val="00711FE9"/>
    <w:rsid w:val="00715AFD"/>
    <w:rsid w:val="00741A0A"/>
    <w:rsid w:val="0074398D"/>
    <w:rsid w:val="00747057"/>
    <w:rsid w:val="00771F6D"/>
    <w:rsid w:val="00772266"/>
    <w:rsid w:val="00781E4B"/>
    <w:rsid w:val="00784994"/>
    <w:rsid w:val="00793FF6"/>
    <w:rsid w:val="00796929"/>
    <w:rsid w:val="007A7576"/>
    <w:rsid w:val="007C36B6"/>
    <w:rsid w:val="007C6A92"/>
    <w:rsid w:val="007D2204"/>
    <w:rsid w:val="007F60F6"/>
    <w:rsid w:val="00803478"/>
    <w:rsid w:val="00805E31"/>
    <w:rsid w:val="008136D8"/>
    <w:rsid w:val="00813A2F"/>
    <w:rsid w:val="00824B3E"/>
    <w:rsid w:val="00824F27"/>
    <w:rsid w:val="008324E8"/>
    <w:rsid w:val="00845A12"/>
    <w:rsid w:val="00852E21"/>
    <w:rsid w:val="00853846"/>
    <w:rsid w:val="00867911"/>
    <w:rsid w:val="0087350E"/>
    <w:rsid w:val="00884362"/>
    <w:rsid w:val="0089684F"/>
    <w:rsid w:val="00896AAA"/>
    <w:rsid w:val="008B5866"/>
    <w:rsid w:val="008C3E9D"/>
    <w:rsid w:val="008E1E54"/>
    <w:rsid w:val="008F3B72"/>
    <w:rsid w:val="009109E1"/>
    <w:rsid w:val="009115A5"/>
    <w:rsid w:val="00912666"/>
    <w:rsid w:val="009248CB"/>
    <w:rsid w:val="00927243"/>
    <w:rsid w:val="00935F73"/>
    <w:rsid w:val="0094501E"/>
    <w:rsid w:val="00952878"/>
    <w:rsid w:val="00963D5C"/>
    <w:rsid w:val="009678AE"/>
    <w:rsid w:val="009859A8"/>
    <w:rsid w:val="0098722D"/>
    <w:rsid w:val="009906D1"/>
    <w:rsid w:val="009928B9"/>
    <w:rsid w:val="009A0BCD"/>
    <w:rsid w:val="009A147A"/>
    <w:rsid w:val="009A2BC4"/>
    <w:rsid w:val="009A3135"/>
    <w:rsid w:val="009A4ABF"/>
    <w:rsid w:val="009A7AD7"/>
    <w:rsid w:val="009B7550"/>
    <w:rsid w:val="009C0903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E3765"/>
    <w:rsid w:val="00AF4618"/>
    <w:rsid w:val="00AF7456"/>
    <w:rsid w:val="00B00BB7"/>
    <w:rsid w:val="00B074E9"/>
    <w:rsid w:val="00B22863"/>
    <w:rsid w:val="00B233D0"/>
    <w:rsid w:val="00B310E0"/>
    <w:rsid w:val="00B42517"/>
    <w:rsid w:val="00B5179D"/>
    <w:rsid w:val="00B556B1"/>
    <w:rsid w:val="00B57EEF"/>
    <w:rsid w:val="00B60349"/>
    <w:rsid w:val="00B617AD"/>
    <w:rsid w:val="00B70191"/>
    <w:rsid w:val="00B7666D"/>
    <w:rsid w:val="00B840C0"/>
    <w:rsid w:val="00B84955"/>
    <w:rsid w:val="00B86994"/>
    <w:rsid w:val="00B968BD"/>
    <w:rsid w:val="00BA034E"/>
    <w:rsid w:val="00BA4A56"/>
    <w:rsid w:val="00BD5522"/>
    <w:rsid w:val="00BE63F6"/>
    <w:rsid w:val="00BF1646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D0360"/>
    <w:rsid w:val="00CD0BA0"/>
    <w:rsid w:val="00CD3368"/>
    <w:rsid w:val="00CD4A69"/>
    <w:rsid w:val="00CD6D6E"/>
    <w:rsid w:val="00CD6F28"/>
    <w:rsid w:val="00CE4D0B"/>
    <w:rsid w:val="00CE7FFD"/>
    <w:rsid w:val="00CF0BB1"/>
    <w:rsid w:val="00CF0D17"/>
    <w:rsid w:val="00D05240"/>
    <w:rsid w:val="00D057D7"/>
    <w:rsid w:val="00D17F6F"/>
    <w:rsid w:val="00D22129"/>
    <w:rsid w:val="00D326A0"/>
    <w:rsid w:val="00D35766"/>
    <w:rsid w:val="00D37CEA"/>
    <w:rsid w:val="00D423C8"/>
    <w:rsid w:val="00D46A2B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2F4C"/>
    <w:rsid w:val="00E1642A"/>
    <w:rsid w:val="00E23E96"/>
    <w:rsid w:val="00E24348"/>
    <w:rsid w:val="00E33AB2"/>
    <w:rsid w:val="00E36276"/>
    <w:rsid w:val="00E4488B"/>
    <w:rsid w:val="00E5316C"/>
    <w:rsid w:val="00E62376"/>
    <w:rsid w:val="00E64116"/>
    <w:rsid w:val="00E760BE"/>
    <w:rsid w:val="00E773D4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25B"/>
    <w:rsid w:val="00EE09F8"/>
    <w:rsid w:val="00EF31C2"/>
    <w:rsid w:val="00F0602E"/>
    <w:rsid w:val="00F07D63"/>
    <w:rsid w:val="00F17D41"/>
    <w:rsid w:val="00F204EB"/>
    <w:rsid w:val="00F4330B"/>
    <w:rsid w:val="00F451F2"/>
    <w:rsid w:val="00F47321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customStyle="1" w:styleId="value">
    <w:name w:val="value"/>
    <w:basedOn w:val="Domylnaczcionkaakapitu"/>
    <w:rsid w:val="006A4886"/>
  </w:style>
  <w:style w:type="character" w:styleId="UyteHipercze">
    <w:name w:val="FollowedHyperlink"/>
    <w:basedOn w:val="Domylnaczcionkaakapitu"/>
    <w:uiPriority w:val="99"/>
    <w:semiHidden/>
    <w:unhideWhenUsed/>
    <w:rsid w:val="00924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EE07-E3C6-4E5C-B1BE-38471E1B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6659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12</cp:revision>
  <cp:lastPrinted>2019-08-27T07:44:00Z</cp:lastPrinted>
  <dcterms:created xsi:type="dcterms:W3CDTF">2019-09-05T18:09:00Z</dcterms:created>
  <dcterms:modified xsi:type="dcterms:W3CDTF">2019-09-06T03:59:00Z</dcterms:modified>
</cp:coreProperties>
</file>