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CC" w:rsidRDefault="008579CC" w:rsidP="008579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9CC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:rsidR="008579CC" w:rsidRDefault="008579CC" w:rsidP="008579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9CC"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:rsidR="008579CC" w:rsidRPr="008579CC" w:rsidRDefault="008579CC" w:rsidP="00857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9CC" w:rsidRDefault="008579CC" w:rsidP="0085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C">
        <w:rPr>
          <w:rFonts w:ascii="Times New Roman" w:hAnsi="Times New Roman" w:cs="Times New Roman"/>
          <w:sz w:val="24"/>
          <w:szCs w:val="24"/>
        </w:rPr>
        <w:t xml:space="preserve">Na podstawie z art. 6 ust. 1 lit a.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8579CC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tych danych oraz uchylenia dyrektywy 95/46/WE (ogólne rozporządzenie o ochronie danych osobowych) wyrażam zgodę na przetwarzanie moich danych osobowych przez </w:t>
      </w:r>
      <w:r w:rsidRPr="008579CC">
        <w:rPr>
          <w:rFonts w:ascii="Times New Roman" w:hAnsi="Times New Roman" w:cs="Times New Roman"/>
          <w:sz w:val="24"/>
          <w:szCs w:val="24"/>
        </w:rPr>
        <w:t>Burmistrza Miasta i Gminy Młynary</w:t>
      </w:r>
      <w:r w:rsidRPr="008579CC">
        <w:rPr>
          <w:rFonts w:ascii="Times New Roman" w:hAnsi="Times New Roman" w:cs="Times New Roman"/>
          <w:sz w:val="24"/>
          <w:szCs w:val="24"/>
        </w:rPr>
        <w:t xml:space="preserve">, w celu zamieszczenia ich na stronie Biuletynu Informacji Publicznej Urzędu </w:t>
      </w:r>
      <w:r w:rsidRPr="008579CC">
        <w:rPr>
          <w:rFonts w:ascii="Times New Roman" w:hAnsi="Times New Roman" w:cs="Times New Roman"/>
          <w:sz w:val="24"/>
          <w:szCs w:val="24"/>
        </w:rPr>
        <w:t>Miasta i Gminy w Młynarach</w:t>
      </w:r>
      <w:r w:rsidRPr="008579C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ewidencji wydanych zezwoleń</w:t>
      </w:r>
      <w:r w:rsidRPr="008579CC">
        <w:rPr>
          <w:rFonts w:ascii="Times New Roman" w:hAnsi="Times New Roman" w:cs="Times New Roman"/>
          <w:sz w:val="24"/>
          <w:szCs w:val="24"/>
        </w:rPr>
        <w:t xml:space="preserve"> na prowadzenie działalności w zakresie opróżniania zbiorników bezodpływowych i transportu nieczystości ciekłych z terenu </w:t>
      </w:r>
      <w:r w:rsidRPr="008579CC">
        <w:rPr>
          <w:rFonts w:ascii="Times New Roman" w:hAnsi="Times New Roman" w:cs="Times New Roman"/>
          <w:sz w:val="24"/>
          <w:szCs w:val="24"/>
        </w:rPr>
        <w:t xml:space="preserve">miasta </w:t>
      </w:r>
      <w:r>
        <w:rPr>
          <w:rFonts w:ascii="Times New Roman" w:hAnsi="Times New Roman" w:cs="Times New Roman"/>
          <w:sz w:val="24"/>
          <w:szCs w:val="24"/>
        </w:rPr>
        <w:br/>
      </w:r>
      <w:r w:rsidRPr="008579CC">
        <w:rPr>
          <w:rFonts w:ascii="Times New Roman" w:hAnsi="Times New Roman" w:cs="Times New Roman"/>
          <w:sz w:val="24"/>
          <w:szCs w:val="24"/>
        </w:rPr>
        <w:t>i gminy Młynary</w:t>
      </w:r>
      <w:r w:rsidRPr="008579CC">
        <w:rPr>
          <w:rFonts w:ascii="Times New Roman" w:hAnsi="Times New Roman" w:cs="Times New Roman"/>
          <w:sz w:val="24"/>
          <w:szCs w:val="24"/>
        </w:rPr>
        <w:t xml:space="preserve"> w zakresie: imienia i nazwiska, nazwy firmy, danych adresowych stałego miejsca wykonywania działalności (tj. nazwy i numeru ulicy, kodu pocztowego oraz miejscowości), NIP-u, numeru zezwolenia oraz daty jego ważności.</w:t>
      </w:r>
      <w:bookmarkStart w:id="0" w:name="_GoBack"/>
      <w:bookmarkEnd w:id="0"/>
    </w:p>
    <w:p w:rsidR="008579CC" w:rsidRDefault="008579CC" w:rsidP="0085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CC" w:rsidRDefault="008579CC" w:rsidP="0085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CC" w:rsidRDefault="008579CC" w:rsidP="008579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579CC" w:rsidRPr="008579CC" w:rsidRDefault="008579CC" w:rsidP="008579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(data i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579CC" w:rsidRPr="0085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CC"/>
    <w:rsid w:val="008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D210"/>
  <w15:chartTrackingRefBased/>
  <w15:docId w15:val="{7FDCC33C-2707-4E1C-AE10-01331457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2019-09-18T07:14:00Z</dcterms:created>
  <dcterms:modified xsi:type="dcterms:W3CDTF">2019-09-18T07:21:00Z</dcterms:modified>
</cp:coreProperties>
</file>