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7C5FA" w14:textId="7D5677EB" w:rsidR="00FD689C" w:rsidRDefault="00FD689C" w:rsidP="00FD689C">
      <w:pPr>
        <w:spacing w:before="120"/>
        <w:jc w:val="center"/>
        <w:rPr>
          <w:b/>
          <w:bCs/>
        </w:rPr>
      </w:pPr>
      <w:r>
        <w:rPr>
          <w:b/>
          <w:bCs/>
        </w:rPr>
        <w:t xml:space="preserve">Zarządzenie Nr </w:t>
      </w:r>
      <w:r w:rsidR="00231504">
        <w:rPr>
          <w:b/>
          <w:bCs/>
        </w:rPr>
        <w:t>38</w:t>
      </w:r>
      <w:r>
        <w:rPr>
          <w:b/>
          <w:bCs/>
        </w:rPr>
        <w:t xml:space="preserve"> /20</w:t>
      </w:r>
      <w:r w:rsidR="00231504">
        <w:rPr>
          <w:b/>
          <w:bCs/>
        </w:rPr>
        <w:t>20</w:t>
      </w:r>
    </w:p>
    <w:p w14:paraId="5732F763" w14:textId="77777777" w:rsidR="00FD689C" w:rsidRDefault="00FD689C" w:rsidP="00FD689C">
      <w:pPr>
        <w:spacing w:before="120"/>
        <w:jc w:val="center"/>
        <w:rPr>
          <w:b/>
          <w:bCs/>
        </w:rPr>
      </w:pPr>
      <w:r>
        <w:rPr>
          <w:b/>
          <w:bCs/>
        </w:rPr>
        <w:t>Burmistrza Miasta i Gminy Młynary</w:t>
      </w:r>
    </w:p>
    <w:p w14:paraId="59497C90" w14:textId="0DFCD432" w:rsidR="00FD689C" w:rsidRDefault="00FD689C" w:rsidP="00FD689C">
      <w:pPr>
        <w:spacing w:before="120"/>
        <w:jc w:val="center"/>
        <w:rPr>
          <w:b/>
          <w:bCs/>
        </w:rPr>
      </w:pPr>
      <w:r>
        <w:rPr>
          <w:b/>
          <w:bCs/>
        </w:rPr>
        <w:t xml:space="preserve">z dnia </w:t>
      </w:r>
      <w:r w:rsidR="00CB76F1">
        <w:rPr>
          <w:b/>
          <w:bCs/>
        </w:rPr>
        <w:t>1</w:t>
      </w:r>
      <w:r w:rsidR="00231504">
        <w:rPr>
          <w:b/>
          <w:bCs/>
        </w:rPr>
        <w:t>4</w:t>
      </w:r>
      <w:r>
        <w:rPr>
          <w:b/>
          <w:bCs/>
        </w:rPr>
        <w:t xml:space="preserve"> maja 20</w:t>
      </w:r>
      <w:r w:rsidR="00231504">
        <w:rPr>
          <w:b/>
          <w:bCs/>
        </w:rPr>
        <w:t>20</w:t>
      </w:r>
      <w:r>
        <w:rPr>
          <w:b/>
          <w:bCs/>
        </w:rPr>
        <w:t xml:space="preserve"> roku</w:t>
      </w:r>
    </w:p>
    <w:p w14:paraId="733C73DB" w14:textId="77777777" w:rsidR="00FD689C" w:rsidRDefault="00FD689C" w:rsidP="00FD689C">
      <w:pPr>
        <w:spacing w:before="120"/>
        <w:jc w:val="center"/>
        <w:rPr>
          <w:b/>
          <w:bCs/>
        </w:rPr>
      </w:pPr>
    </w:p>
    <w:p w14:paraId="713586B3" w14:textId="77E0D1ED" w:rsidR="00FD689C" w:rsidRDefault="00FD689C" w:rsidP="00FD689C">
      <w:pPr>
        <w:spacing w:before="120" w:line="360" w:lineRule="auto"/>
        <w:jc w:val="center"/>
        <w:rPr>
          <w:b/>
          <w:bCs/>
        </w:rPr>
      </w:pPr>
      <w:r>
        <w:rPr>
          <w:b/>
          <w:bCs/>
        </w:rPr>
        <w:t xml:space="preserve">w sprawie </w:t>
      </w:r>
      <w:r w:rsidR="00857698">
        <w:rPr>
          <w:b/>
          <w:bCs/>
        </w:rPr>
        <w:t xml:space="preserve">zasad </w:t>
      </w:r>
      <w:r>
        <w:rPr>
          <w:b/>
          <w:bCs/>
        </w:rPr>
        <w:t>sporządzania skonsolidowanego bilansu</w:t>
      </w:r>
    </w:p>
    <w:p w14:paraId="2D7D81D5" w14:textId="77777777" w:rsidR="00FD689C" w:rsidRDefault="00FD689C" w:rsidP="00FD689C">
      <w:pPr>
        <w:spacing w:line="360" w:lineRule="auto"/>
        <w:jc w:val="both"/>
        <w:rPr>
          <w:b/>
          <w:bCs/>
        </w:rPr>
      </w:pPr>
    </w:p>
    <w:p w14:paraId="3A02C232" w14:textId="672D1212" w:rsidR="00FD689C" w:rsidRDefault="00FD689C" w:rsidP="00FD689C">
      <w:pPr>
        <w:spacing w:line="360" w:lineRule="auto"/>
        <w:jc w:val="both"/>
      </w:pPr>
      <w:r>
        <w:t xml:space="preserve">     Na podstawie art. 33 ust. 3 ustawy z dnia 8 marca 1990 r. o samorządzie gminnym (tekst jednolity Dz. U. z 20</w:t>
      </w:r>
      <w:r w:rsidR="0045624B">
        <w:t>20</w:t>
      </w:r>
      <w:r>
        <w:t xml:space="preserve"> r., poz. </w:t>
      </w:r>
      <w:r w:rsidR="0045624B">
        <w:t>713</w:t>
      </w:r>
      <w:r>
        <w:t xml:space="preserve">), rozdziału 6 ustawy z dnia 29 września 1994 r.  </w:t>
      </w:r>
      <w:r w:rsidR="00857698">
        <w:t xml:space="preserve">                          </w:t>
      </w:r>
      <w:r>
        <w:t>o rachunkowości (tekst jednolity Dz. U. z 201</w:t>
      </w:r>
      <w:r w:rsidR="00857698">
        <w:t>9</w:t>
      </w:r>
      <w:r>
        <w:t xml:space="preserve"> r., poz. </w:t>
      </w:r>
      <w:r w:rsidR="0043431D">
        <w:t>3</w:t>
      </w:r>
      <w:r w:rsidR="00857698">
        <w:t>51</w:t>
      </w:r>
      <w:r>
        <w:t>) oraz  § 2</w:t>
      </w:r>
      <w:r w:rsidR="00857698">
        <w:t xml:space="preserve">9 </w:t>
      </w:r>
      <w:r>
        <w:t xml:space="preserve">rozporządzenia Ministra </w:t>
      </w:r>
      <w:r w:rsidR="00857698">
        <w:t xml:space="preserve">Rozwoju i </w:t>
      </w:r>
      <w:r>
        <w:t xml:space="preserve">Finansów z dnia </w:t>
      </w:r>
      <w:r w:rsidR="00857698">
        <w:t>13</w:t>
      </w:r>
      <w:r>
        <w:t xml:space="preserve"> </w:t>
      </w:r>
      <w:r w:rsidR="00857698">
        <w:t>września 2017</w:t>
      </w:r>
      <w:r>
        <w:t xml:space="preserve">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w:t>
      </w:r>
      <w:r w:rsidR="00857698">
        <w:t xml:space="preserve">  </w:t>
      </w:r>
      <w:r>
        <w:t>z 2</w:t>
      </w:r>
      <w:r w:rsidR="0045624B">
        <w:t>020</w:t>
      </w:r>
      <w:r>
        <w:t xml:space="preserve"> r. , poz.</w:t>
      </w:r>
      <w:r w:rsidR="00857698">
        <w:t xml:space="preserve"> </w:t>
      </w:r>
      <w:r w:rsidR="0045624B">
        <w:t>342</w:t>
      </w:r>
      <w:r>
        <w:t xml:space="preserve">), </w:t>
      </w:r>
      <w:r w:rsidR="00857698">
        <w:t xml:space="preserve"> </w:t>
      </w:r>
      <w:r>
        <w:t xml:space="preserve">zarządzam, co następuje: </w:t>
      </w:r>
    </w:p>
    <w:p w14:paraId="16E0C545" w14:textId="77777777" w:rsidR="00FD689C" w:rsidRDefault="00FD689C" w:rsidP="00FD689C">
      <w:pPr>
        <w:spacing w:line="360" w:lineRule="auto"/>
        <w:jc w:val="both"/>
      </w:pPr>
    </w:p>
    <w:p w14:paraId="47FC9805" w14:textId="77777777" w:rsidR="00FD689C" w:rsidRDefault="00FD689C" w:rsidP="00FD689C">
      <w:pPr>
        <w:spacing w:line="360" w:lineRule="auto"/>
        <w:jc w:val="center"/>
      </w:pPr>
      <w:r>
        <w:t>§ 1</w:t>
      </w:r>
    </w:p>
    <w:p w14:paraId="4060DB3F" w14:textId="04EE20EE" w:rsidR="00FD689C" w:rsidRDefault="00FD689C" w:rsidP="00FD689C">
      <w:pPr>
        <w:spacing w:before="120" w:line="360" w:lineRule="auto"/>
        <w:jc w:val="both"/>
      </w:pPr>
      <w:r>
        <w:t>Ustalam następujące zasady opracowywania skonsolidowanego</w:t>
      </w:r>
      <w:r w:rsidR="00231504">
        <w:t xml:space="preserve"> bilansu</w:t>
      </w:r>
      <w:r>
        <w:t xml:space="preserve"> Miasta i Gminy Młynary:</w:t>
      </w:r>
    </w:p>
    <w:p w14:paraId="5EC7DB26" w14:textId="77777777" w:rsidR="00FD689C" w:rsidRDefault="00FD689C" w:rsidP="00FD689C">
      <w:pPr>
        <w:spacing w:before="120" w:line="360" w:lineRule="auto"/>
        <w:jc w:val="both"/>
      </w:pPr>
      <w:r>
        <w:t>1. Gmina Młynary jako jednostka samorządu terytorialnego sporządza skonsolidowany bilans na podstawie obowiązujących przepisów prawa.</w:t>
      </w:r>
    </w:p>
    <w:p w14:paraId="342F23C9" w14:textId="17DEFC39" w:rsidR="00FD689C" w:rsidRDefault="00FD689C" w:rsidP="00FD689C">
      <w:pPr>
        <w:spacing w:before="120" w:line="360" w:lineRule="auto"/>
        <w:jc w:val="both"/>
      </w:pPr>
      <w:r>
        <w:t xml:space="preserve">2. Gmina Młynary jest jednostką dominującą w rozumieniu  rozporządzenia Ministra </w:t>
      </w:r>
      <w:r w:rsidR="00074F50">
        <w:t xml:space="preserve">Rozwoju i </w:t>
      </w:r>
      <w:r>
        <w:t xml:space="preserve">Finansów  z dnia </w:t>
      </w:r>
      <w:r w:rsidR="00074F50">
        <w:t>13 września 2017</w:t>
      </w:r>
      <w:r>
        <w:t xml:space="preserve">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00074F50">
        <w:t>Dz.U.     z 20</w:t>
      </w:r>
      <w:r w:rsidR="0045624B">
        <w:t>20</w:t>
      </w:r>
      <w:r w:rsidR="00074F50">
        <w:t xml:space="preserve"> r. , poz. </w:t>
      </w:r>
      <w:r w:rsidR="0045624B">
        <w:t>342</w:t>
      </w:r>
      <w:r>
        <w:t>), zwanego dalej „rozporządzeniem”.</w:t>
      </w:r>
    </w:p>
    <w:p w14:paraId="0F7CADD7" w14:textId="77777777" w:rsidR="00FD689C" w:rsidRDefault="00FD689C" w:rsidP="00FD689C">
      <w:pPr>
        <w:spacing w:before="120" w:line="360" w:lineRule="auto"/>
        <w:jc w:val="both"/>
      </w:pPr>
      <w:r>
        <w:t>3. Dniem bilansowym jest ostatni dzień roku kalendarzowego.</w:t>
      </w:r>
    </w:p>
    <w:p w14:paraId="3D25C016" w14:textId="4A6A5721" w:rsidR="00FD689C" w:rsidRDefault="00FD689C" w:rsidP="00FD689C">
      <w:pPr>
        <w:spacing w:before="120" w:line="360" w:lineRule="auto"/>
        <w:jc w:val="both"/>
      </w:pPr>
      <w:r>
        <w:t xml:space="preserve">4. Konsolidacja polega na połączeniu sprawozdań finansowych Gminy Młynary jako jednostki samorządu terytorialnego oraz sprawozdań finansowych samorządowych jednostek budżetowych oraz innych osób prawnych (spółek, instytucji kultury) przez zsumowanie odpowiednich pozycji sprawozdań jednostki dominującej i jednostek zależnych, </w:t>
      </w:r>
      <w:r w:rsidR="0043431D">
        <w:t xml:space="preserve">                               </w:t>
      </w:r>
      <w:r>
        <w:t xml:space="preserve">z uwzględnieniem niezbędnych </w:t>
      </w:r>
      <w:proofErr w:type="spellStart"/>
      <w:r>
        <w:t>wyłączeń</w:t>
      </w:r>
      <w:proofErr w:type="spellEnd"/>
      <w:r>
        <w:t xml:space="preserve"> i korekt.</w:t>
      </w:r>
    </w:p>
    <w:p w14:paraId="6C46E18F" w14:textId="77777777" w:rsidR="00FD689C" w:rsidRDefault="00FD689C" w:rsidP="00FD689C">
      <w:pPr>
        <w:spacing w:before="120" w:line="360" w:lineRule="auto"/>
        <w:jc w:val="both"/>
      </w:pPr>
      <w:r>
        <w:lastRenderedPageBreak/>
        <w:t>5. Bilans skonsolidowany sporządzany jest w złotych i groszach, w terminie do dnia 30 czerwca roku następnego.</w:t>
      </w:r>
    </w:p>
    <w:p w14:paraId="7648156B" w14:textId="77777777" w:rsidR="00FD689C" w:rsidRDefault="00FD689C" w:rsidP="00FD689C">
      <w:pPr>
        <w:spacing w:before="120" w:line="360" w:lineRule="auto"/>
        <w:jc w:val="both"/>
      </w:pPr>
      <w:r>
        <w:t>6.   Jednostkami objętymi konsolidacją są:</w:t>
      </w:r>
    </w:p>
    <w:p w14:paraId="466AAE6B" w14:textId="77777777" w:rsidR="00FD689C" w:rsidRDefault="00FD689C" w:rsidP="00FD689C">
      <w:pPr>
        <w:spacing w:before="120" w:line="360" w:lineRule="auto"/>
        <w:jc w:val="both"/>
      </w:pPr>
      <w:r>
        <w:t>a) Gmina Młynary jako jednostka dominująca,</w:t>
      </w:r>
    </w:p>
    <w:p w14:paraId="05B22527" w14:textId="77777777" w:rsidR="00FD689C" w:rsidRDefault="00FD689C" w:rsidP="00FD689C">
      <w:pPr>
        <w:spacing w:before="120" w:line="360" w:lineRule="auto"/>
        <w:jc w:val="both"/>
      </w:pPr>
      <w:r>
        <w:t>b) jednostki budżetowe:</w:t>
      </w:r>
    </w:p>
    <w:p w14:paraId="1E47FA53" w14:textId="77777777" w:rsidR="00FD689C" w:rsidRDefault="00FD689C" w:rsidP="00FD689C">
      <w:pPr>
        <w:spacing w:before="120" w:line="360" w:lineRule="auto"/>
        <w:jc w:val="both"/>
      </w:pPr>
      <w:r>
        <w:t>- Urząd Miasta i Gminy w Młynarach,</w:t>
      </w:r>
    </w:p>
    <w:p w14:paraId="4A5AFB9F" w14:textId="7DDB3D47" w:rsidR="00FD689C" w:rsidRDefault="00FD689C" w:rsidP="00FD689C">
      <w:pPr>
        <w:spacing w:before="120" w:line="360" w:lineRule="auto"/>
        <w:jc w:val="both"/>
      </w:pPr>
      <w:r>
        <w:t xml:space="preserve">- </w:t>
      </w:r>
      <w:r w:rsidR="0043431D">
        <w:t>Szkoła Podstawowa</w:t>
      </w:r>
      <w:r>
        <w:t xml:space="preserve"> w Młynarach,</w:t>
      </w:r>
    </w:p>
    <w:p w14:paraId="1F73E8D1" w14:textId="77777777" w:rsidR="00FD689C" w:rsidRDefault="00FD689C" w:rsidP="00FD689C">
      <w:pPr>
        <w:spacing w:before="120" w:line="360" w:lineRule="auto"/>
        <w:jc w:val="both"/>
      </w:pPr>
      <w:r>
        <w:t xml:space="preserve"> - Szkoła Podstawowa w Błudowie,</w:t>
      </w:r>
    </w:p>
    <w:p w14:paraId="3CB75C8A" w14:textId="77777777" w:rsidR="00FD689C" w:rsidRDefault="00FD689C" w:rsidP="00FD689C">
      <w:pPr>
        <w:spacing w:before="120" w:line="360" w:lineRule="auto"/>
        <w:jc w:val="both"/>
      </w:pPr>
      <w:r>
        <w:t xml:space="preserve"> - Miejsko-Gminny Ośrodek Pomocy Społecznej w Młynarach,</w:t>
      </w:r>
    </w:p>
    <w:p w14:paraId="6165DFF7" w14:textId="2B188580" w:rsidR="00FD689C" w:rsidRDefault="00FD689C" w:rsidP="00FD689C">
      <w:pPr>
        <w:spacing w:before="120" w:line="360" w:lineRule="auto"/>
        <w:jc w:val="both"/>
      </w:pPr>
      <w:r>
        <w:t xml:space="preserve"> - Przedszkole w Młynarach,</w:t>
      </w:r>
    </w:p>
    <w:p w14:paraId="66C63F69" w14:textId="75D6F1FA" w:rsidR="002E576B" w:rsidRDefault="002E576B" w:rsidP="00FD689C">
      <w:pPr>
        <w:spacing w:before="120" w:line="360" w:lineRule="auto"/>
        <w:jc w:val="both"/>
      </w:pPr>
      <w:r>
        <w:t>c) samorządowy zakład budżetowy – Zakład Wodociągów i Kanalizacji w Młynarach,</w:t>
      </w:r>
    </w:p>
    <w:p w14:paraId="74567F91" w14:textId="5BAEC2F9" w:rsidR="00FD689C" w:rsidRDefault="002E576B" w:rsidP="00FD689C">
      <w:pPr>
        <w:spacing w:before="120" w:line="360" w:lineRule="auto"/>
        <w:jc w:val="both"/>
      </w:pPr>
      <w:r>
        <w:t>d</w:t>
      </w:r>
      <w:r w:rsidR="00FD689C">
        <w:t>) instytucje kultury</w:t>
      </w:r>
      <w:r>
        <w:t xml:space="preserve"> </w:t>
      </w:r>
      <w:r w:rsidR="00FD689C">
        <w:t>- Ośrodek Kultury w Młynarach,</w:t>
      </w:r>
    </w:p>
    <w:p w14:paraId="3568E153" w14:textId="5F2547E0" w:rsidR="00FD689C" w:rsidRDefault="008C7012" w:rsidP="00FD689C">
      <w:pPr>
        <w:spacing w:before="120" w:line="360" w:lineRule="auto"/>
        <w:jc w:val="both"/>
      </w:pPr>
      <w:r>
        <w:t>e</w:t>
      </w:r>
      <w:r w:rsidR="00FD689C">
        <w:t>) spółki prawa handlowego:</w:t>
      </w:r>
    </w:p>
    <w:p w14:paraId="13990C8A" w14:textId="4DAB0F81" w:rsidR="00FD689C" w:rsidRDefault="00FD689C" w:rsidP="00FD689C">
      <w:pPr>
        <w:spacing w:before="120" w:line="360" w:lineRule="auto"/>
        <w:jc w:val="both"/>
      </w:pPr>
      <w:r>
        <w:t>- Wodociągi Młynarskie</w:t>
      </w:r>
      <w:r w:rsidR="002E576B">
        <w:t xml:space="preserve"> </w:t>
      </w:r>
      <w:r w:rsidR="0043431D">
        <w:t xml:space="preserve"> </w:t>
      </w:r>
      <w:r>
        <w:t xml:space="preserve">Spółka z </w:t>
      </w:r>
      <w:proofErr w:type="spellStart"/>
      <w:r>
        <w:t>o.o.</w:t>
      </w:r>
      <w:r w:rsidR="002E576B">
        <w:t>w</w:t>
      </w:r>
      <w:proofErr w:type="spellEnd"/>
      <w:r w:rsidR="002E576B">
        <w:t xml:space="preserve"> likwidacji</w:t>
      </w:r>
      <w:r>
        <w:t>, w której Gmina Młynary posiada 100% udziałów.</w:t>
      </w:r>
    </w:p>
    <w:p w14:paraId="7182C65F" w14:textId="77777777" w:rsidR="00FD689C" w:rsidRDefault="00FD689C" w:rsidP="00FD689C">
      <w:pPr>
        <w:spacing w:before="120" w:line="360" w:lineRule="auto"/>
        <w:jc w:val="both"/>
      </w:pPr>
      <w:r>
        <w:t xml:space="preserve">7. Bilans sporządza się metodą konsolidacji pełnej, polegającej na sumowaniu, w pełnej wartości, poszczególnych pozycji odpowiednich sprawozdań finansowych jednostki dominującej i jednostek zależnych, dokonaniu </w:t>
      </w:r>
      <w:proofErr w:type="spellStart"/>
      <w:r>
        <w:t>wyłączeń</w:t>
      </w:r>
      <w:proofErr w:type="spellEnd"/>
      <w:r>
        <w:t xml:space="preserve"> oraz innych korekt konsolidacyjnych w zakresie wzajemnych powiązań kapitałowych, wzajemnych rozrachunków oraz  operacji dokonywanych pomiędzy jednostkami objętymi konsolidacją.</w:t>
      </w:r>
    </w:p>
    <w:p w14:paraId="41012C36" w14:textId="77777777" w:rsidR="00FD689C" w:rsidRDefault="00FD689C" w:rsidP="00FD689C">
      <w:pPr>
        <w:spacing w:before="120" w:line="360" w:lineRule="auto"/>
        <w:jc w:val="center"/>
      </w:pPr>
      <w:r>
        <w:t>§ 2</w:t>
      </w:r>
    </w:p>
    <w:p w14:paraId="6509FDA4" w14:textId="77777777" w:rsidR="00FD689C" w:rsidRDefault="00FD689C" w:rsidP="00FD689C">
      <w:pPr>
        <w:spacing w:before="120" w:line="360" w:lineRule="auto"/>
      </w:pPr>
      <w:r>
        <w:t>1. Zobowiązuję kierowników jednostek, wymienionych w § 1 pkt 6  do :</w:t>
      </w:r>
    </w:p>
    <w:p w14:paraId="4B54573E" w14:textId="53DE4DD8" w:rsidR="00FD689C" w:rsidRDefault="00FD689C" w:rsidP="00FD689C">
      <w:pPr>
        <w:spacing w:before="120" w:line="360" w:lineRule="auto"/>
        <w:jc w:val="both"/>
      </w:pPr>
      <w:r>
        <w:t xml:space="preserve">1) przeprowadzania na dzień bilansowy inwentaryzacji wszystkich sald należności </w:t>
      </w:r>
      <w:r w:rsidR="0043431D">
        <w:t xml:space="preserve">                           </w:t>
      </w:r>
      <w:r>
        <w:t xml:space="preserve">i zobowiązań  występujących pomiędzy jednostkami objętymi bilansem skonsolidowanym </w:t>
      </w:r>
      <w:r w:rsidR="0043431D">
        <w:t xml:space="preserve">             </w:t>
      </w:r>
      <w:r>
        <w:t xml:space="preserve">i obowiązkiem dokonywania </w:t>
      </w:r>
      <w:proofErr w:type="spellStart"/>
      <w:r>
        <w:t>wyłączeń</w:t>
      </w:r>
      <w:proofErr w:type="spellEnd"/>
      <w:r>
        <w:t xml:space="preserve"> wzajemnych rozliczeń, uzgodnienia ich wartości  z tymi jednostkami,</w:t>
      </w:r>
    </w:p>
    <w:p w14:paraId="7DA3B71E" w14:textId="7D30F2F2" w:rsidR="00FD689C" w:rsidRDefault="00FD689C" w:rsidP="00FD689C">
      <w:pPr>
        <w:spacing w:before="120" w:line="360" w:lineRule="auto"/>
        <w:jc w:val="both"/>
      </w:pPr>
      <w:r>
        <w:t xml:space="preserve">2) sporządzenia informacji dodatkowej o wzajemnych należnościach i zobowiązaniach, innych rozrachunkach o podobnym charakterze oraz powiązaniach kapitałowych występujących pomiędzy jednostkami objętymi skonsolidowanym bilansem, zgodnie z </w:t>
      </w:r>
      <w:r w:rsidRPr="00057447">
        <w:rPr>
          <w:b/>
          <w:bCs/>
        </w:rPr>
        <w:t xml:space="preserve">załącznikiem nr 1 </w:t>
      </w:r>
      <w:r w:rsidR="00057447">
        <w:rPr>
          <w:b/>
          <w:bCs/>
        </w:rPr>
        <w:t xml:space="preserve">      </w:t>
      </w:r>
      <w:r>
        <w:lastRenderedPageBreak/>
        <w:t>do Zarządzenia,</w:t>
      </w:r>
    </w:p>
    <w:p w14:paraId="0CB4F2B0" w14:textId="5865BB75" w:rsidR="00FD689C" w:rsidRDefault="00FD689C" w:rsidP="00FD689C">
      <w:pPr>
        <w:spacing w:before="120" w:line="360" w:lineRule="auto"/>
        <w:jc w:val="both"/>
      </w:pPr>
      <w:r>
        <w:t>3) sporządzenia informacji dodatkowej o wzajemnych należnościach i zobowiązaniach oraz innych rozrachunkach o podobnym charakterze występujących pomiędzy budżetem JST</w:t>
      </w:r>
      <w:r w:rsidR="0043431D">
        <w:t xml:space="preserve">,               </w:t>
      </w:r>
      <w:r>
        <w:t xml:space="preserve"> a urzędem JST zgodnie z </w:t>
      </w:r>
      <w:r w:rsidRPr="00057447">
        <w:rPr>
          <w:b/>
          <w:bCs/>
        </w:rPr>
        <w:t>załącznikiem nr 2</w:t>
      </w:r>
      <w:r>
        <w:t xml:space="preserve"> do Zarządzenia.</w:t>
      </w:r>
    </w:p>
    <w:p w14:paraId="14CEF5EC" w14:textId="4BA9C332" w:rsidR="00FD689C" w:rsidRDefault="00FD689C" w:rsidP="00FD689C">
      <w:pPr>
        <w:spacing w:before="120" w:line="360" w:lineRule="auto"/>
        <w:jc w:val="both"/>
      </w:pPr>
      <w:r>
        <w:t xml:space="preserve">2. Jednostki, o których mowa w § 1 pkt 6, </w:t>
      </w:r>
      <w:r>
        <w:rPr>
          <w:b/>
        </w:rPr>
        <w:t xml:space="preserve">w terminie do dnia </w:t>
      </w:r>
      <w:r w:rsidR="00CB76F1">
        <w:rPr>
          <w:b/>
        </w:rPr>
        <w:t>31</w:t>
      </w:r>
      <w:r>
        <w:rPr>
          <w:b/>
        </w:rPr>
        <w:t xml:space="preserve"> </w:t>
      </w:r>
      <w:r w:rsidR="00CB76F1">
        <w:rPr>
          <w:b/>
        </w:rPr>
        <w:t>maja</w:t>
      </w:r>
      <w:r>
        <w:rPr>
          <w:b/>
        </w:rPr>
        <w:t xml:space="preserve"> następnego roku</w:t>
      </w:r>
      <w:r>
        <w:t xml:space="preserve"> przekazują do Urzędu Miasta i Gminy w Młynarach (Sekretariat), Informacje  w zakresie określonym w załączniku nr 1 lub w załączniku nr  2 do Zarządzenia.</w:t>
      </w:r>
    </w:p>
    <w:p w14:paraId="62BD2A1C" w14:textId="77777777" w:rsidR="00FD689C" w:rsidRDefault="00FD689C" w:rsidP="00FD689C">
      <w:pPr>
        <w:spacing w:before="120" w:line="360" w:lineRule="auto"/>
        <w:jc w:val="center"/>
      </w:pPr>
      <w:r>
        <w:t>§ 3</w:t>
      </w:r>
    </w:p>
    <w:p w14:paraId="0E056A0A" w14:textId="77777777" w:rsidR="00FD689C" w:rsidRDefault="00FD689C" w:rsidP="00FD689C">
      <w:pPr>
        <w:spacing w:before="120" w:line="360" w:lineRule="auto"/>
      </w:pPr>
      <w:r>
        <w:t>Nadzór nad prawidłowym wykonaniem zarządzenia powierzam Skarbnikowi Miasta i Gminy.</w:t>
      </w:r>
    </w:p>
    <w:p w14:paraId="00C1AA66" w14:textId="77777777" w:rsidR="00FD689C" w:rsidRDefault="00FD689C" w:rsidP="00FD689C">
      <w:pPr>
        <w:spacing w:before="120" w:line="360" w:lineRule="auto"/>
        <w:jc w:val="center"/>
      </w:pPr>
      <w:r>
        <w:t>§ 4</w:t>
      </w:r>
    </w:p>
    <w:p w14:paraId="20B2B757" w14:textId="020D7800" w:rsidR="00FD689C" w:rsidRDefault="00FD689C" w:rsidP="00FD689C">
      <w:pPr>
        <w:spacing w:before="120" w:line="360" w:lineRule="auto"/>
        <w:jc w:val="both"/>
      </w:pPr>
      <w:r>
        <w:t xml:space="preserve">Traci moc Zarządzenie nr </w:t>
      </w:r>
      <w:r w:rsidR="00057447">
        <w:t>49</w:t>
      </w:r>
      <w:r>
        <w:t>/201</w:t>
      </w:r>
      <w:r w:rsidR="00057447">
        <w:t>9</w:t>
      </w:r>
      <w:r>
        <w:t xml:space="preserve"> Burmistrza Miasta i Gminy Młynary z dnia </w:t>
      </w:r>
      <w:r w:rsidR="00057447">
        <w:t>16</w:t>
      </w:r>
      <w:r w:rsidR="0043431D">
        <w:t xml:space="preserve"> maja 201</w:t>
      </w:r>
      <w:r w:rsidR="00057447">
        <w:t>9</w:t>
      </w:r>
      <w:r>
        <w:t xml:space="preserve"> roku w sprawie sporządzania skonsolidowanego bilansu. </w:t>
      </w:r>
    </w:p>
    <w:p w14:paraId="03304580" w14:textId="77777777" w:rsidR="00FD689C" w:rsidRDefault="00FD689C" w:rsidP="00FD689C">
      <w:pPr>
        <w:spacing w:before="120" w:line="360" w:lineRule="auto"/>
        <w:jc w:val="center"/>
      </w:pPr>
      <w:r>
        <w:t>§ 5</w:t>
      </w:r>
    </w:p>
    <w:p w14:paraId="6DE6E3A7" w14:textId="77777777" w:rsidR="00FD689C" w:rsidRDefault="00FD689C" w:rsidP="00FD689C">
      <w:pPr>
        <w:spacing w:before="120" w:line="360" w:lineRule="auto"/>
        <w:jc w:val="both"/>
      </w:pPr>
    </w:p>
    <w:p w14:paraId="4DB85CF1" w14:textId="77777777" w:rsidR="00FD689C" w:rsidRDefault="00FD689C" w:rsidP="00FD689C">
      <w:pPr>
        <w:spacing w:before="120" w:line="360" w:lineRule="auto"/>
        <w:jc w:val="both"/>
      </w:pPr>
      <w:r>
        <w:t>Zarządzenie wchodzi w życie z dniem podpisania.</w:t>
      </w:r>
    </w:p>
    <w:p w14:paraId="34D265A3" w14:textId="77777777" w:rsidR="00FD689C" w:rsidRDefault="00FD689C" w:rsidP="00FD689C">
      <w:pPr>
        <w:spacing w:before="120"/>
        <w:jc w:val="both"/>
      </w:pPr>
    </w:p>
    <w:p w14:paraId="06920120" w14:textId="77777777" w:rsidR="00FD689C" w:rsidRDefault="00FD689C" w:rsidP="00FD689C">
      <w:pPr>
        <w:jc w:val="both"/>
        <w:rPr>
          <w:sz w:val="22"/>
          <w:szCs w:val="22"/>
        </w:rPr>
      </w:pPr>
    </w:p>
    <w:p w14:paraId="2A41D31C" w14:textId="77777777" w:rsidR="00FD689C" w:rsidRDefault="00FD689C" w:rsidP="00FD689C">
      <w:pPr>
        <w:jc w:val="right"/>
        <w:rPr>
          <w:sz w:val="22"/>
          <w:szCs w:val="22"/>
        </w:rPr>
      </w:pPr>
      <w:r>
        <w:rPr>
          <w:sz w:val="22"/>
          <w:szCs w:val="22"/>
        </w:rPr>
        <w:t xml:space="preserve"> </w:t>
      </w:r>
    </w:p>
    <w:p w14:paraId="3A4CB2A3" w14:textId="77777777" w:rsidR="00FD689C" w:rsidRDefault="00FD689C" w:rsidP="00FD689C">
      <w:pPr>
        <w:jc w:val="right"/>
        <w:rPr>
          <w:sz w:val="22"/>
          <w:szCs w:val="22"/>
        </w:rPr>
      </w:pPr>
    </w:p>
    <w:p w14:paraId="2B6DEC69" w14:textId="77777777" w:rsidR="00FD689C" w:rsidRDefault="00FD689C" w:rsidP="00FD689C">
      <w:pPr>
        <w:jc w:val="right"/>
        <w:rPr>
          <w:sz w:val="22"/>
          <w:szCs w:val="22"/>
        </w:rPr>
      </w:pPr>
    </w:p>
    <w:p w14:paraId="33133FC7" w14:textId="77777777" w:rsidR="00FD689C" w:rsidRDefault="00FD689C" w:rsidP="00FD689C">
      <w:pPr>
        <w:jc w:val="right"/>
        <w:rPr>
          <w:sz w:val="22"/>
          <w:szCs w:val="22"/>
        </w:rPr>
      </w:pPr>
    </w:p>
    <w:p w14:paraId="048281A6" w14:textId="77777777" w:rsidR="00FD689C" w:rsidRDefault="00FD689C" w:rsidP="00FD689C">
      <w:pPr>
        <w:jc w:val="right"/>
        <w:rPr>
          <w:sz w:val="22"/>
          <w:szCs w:val="22"/>
        </w:rPr>
      </w:pPr>
    </w:p>
    <w:p w14:paraId="1DB4744E" w14:textId="77777777" w:rsidR="00FD689C" w:rsidRDefault="00FD689C" w:rsidP="00FD689C">
      <w:pPr>
        <w:jc w:val="right"/>
        <w:rPr>
          <w:sz w:val="22"/>
          <w:szCs w:val="22"/>
        </w:rPr>
      </w:pPr>
    </w:p>
    <w:p w14:paraId="2EDE9440" w14:textId="77777777" w:rsidR="00FD689C" w:rsidRDefault="00FD689C" w:rsidP="00FD689C">
      <w:pPr>
        <w:jc w:val="right"/>
        <w:rPr>
          <w:sz w:val="22"/>
          <w:szCs w:val="22"/>
        </w:rPr>
      </w:pPr>
    </w:p>
    <w:p w14:paraId="2BEA32C5" w14:textId="77777777" w:rsidR="00FD689C" w:rsidRDefault="00FD689C" w:rsidP="00FD689C">
      <w:pPr>
        <w:jc w:val="right"/>
        <w:rPr>
          <w:sz w:val="22"/>
          <w:szCs w:val="22"/>
        </w:rPr>
      </w:pPr>
    </w:p>
    <w:p w14:paraId="52AA6909" w14:textId="77777777" w:rsidR="00FD689C" w:rsidRDefault="00FD689C" w:rsidP="00FD689C">
      <w:pPr>
        <w:jc w:val="right"/>
        <w:rPr>
          <w:sz w:val="22"/>
          <w:szCs w:val="22"/>
        </w:rPr>
      </w:pPr>
    </w:p>
    <w:p w14:paraId="6E8C6452" w14:textId="77777777" w:rsidR="00FD689C" w:rsidRDefault="00FD689C" w:rsidP="00FD689C">
      <w:pPr>
        <w:jc w:val="right"/>
        <w:rPr>
          <w:sz w:val="22"/>
          <w:szCs w:val="22"/>
        </w:rPr>
      </w:pPr>
    </w:p>
    <w:p w14:paraId="1AF186C4" w14:textId="77777777" w:rsidR="00FD689C" w:rsidRDefault="00FD689C" w:rsidP="00FD689C">
      <w:pPr>
        <w:jc w:val="right"/>
        <w:rPr>
          <w:sz w:val="22"/>
          <w:szCs w:val="22"/>
        </w:rPr>
      </w:pPr>
    </w:p>
    <w:p w14:paraId="3ECBD31D" w14:textId="77777777" w:rsidR="00FD689C" w:rsidRDefault="00FD689C" w:rsidP="00FD689C">
      <w:pPr>
        <w:jc w:val="right"/>
        <w:rPr>
          <w:sz w:val="22"/>
          <w:szCs w:val="22"/>
        </w:rPr>
      </w:pPr>
    </w:p>
    <w:p w14:paraId="2C6EC512" w14:textId="77777777" w:rsidR="00FD689C" w:rsidRDefault="00FD689C" w:rsidP="00FD689C">
      <w:pPr>
        <w:jc w:val="right"/>
        <w:rPr>
          <w:sz w:val="22"/>
          <w:szCs w:val="22"/>
        </w:rPr>
      </w:pPr>
    </w:p>
    <w:p w14:paraId="308B0C98" w14:textId="77777777" w:rsidR="00FD689C" w:rsidRDefault="00FD689C" w:rsidP="00FD689C">
      <w:pPr>
        <w:jc w:val="right"/>
        <w:rPr>
          <w:sz w:val="22"/>
          <w:szCs w:val="22"/>
        </w:rPr>
      </w:pPr>
    </w:p>
    <w:p w14:paraId="7517B2BC" w14:textId="32503586" w:rsidR="00FD689C" w:rsidRDefault="00FD689C" w:rsidP="0043431D">
      <w:pPr>
        <w:rPr>
          <w:sz w:val="22"/>
          <w:szCs w:val="22"/>
        </w:rPr>
      </w:pPr>
    </w:p>
    <w:p w14:paraId="4A22155E" w14:textId="77777777" w:rsidR="0043431D" w:rsidRDefault="0043431D" w:rsidP="0043431D">
      <w:pPr>
        <w:rPr>
          <w:sz w:val="22"/>
          <w:szCs w:val="22"/>
        </w:rPr>
      </w:pPr>
    </w:p>
    <w:p w14:paraId="2930D381" w14:textId="77777777" w:rsidR="00FD689C" w:rsidRDefault="00FD689C" w:rsidP="00FD689C">
      <w:pPr>
        <w:jc w:val="right"/>
        <w:rPr>
          <w:sz w:val="22"/>
          <w:szCs w:val="22"/>
        </w:rPr>
      </w:pPr>
    </w:p>
    <w:p w14:paraId="512EC36B" w14:textId="77777777" w:rsidR="00FD689C" w:rsidRDefault="00FD689C" w:rsidP="00FD689C">
      <w:pPr>
        <w:jc w:val="right"/>
        <w:rPr>
          <w:sz w:val="22"/>
          <w:szCs w:val="22"/>
        </w:rPr>
      </w:pPr>
    </w:p>
    <w:p w14:paraId="0A0BCB9F" w14:textId="77777777" w:rsidR="00FD689C" w:rsidRDefault="00FD689C" w:rsidP="00FD689C">
      <w:pPr>
        <w:rPr>
          <w:sz w:val="22"/>
          <w:szCs w:val="22"/>
        </w:rPr>
      </w:pPr>
    </w:p>
    <w:p w14:paraId="3430760A" w14:textId="77777777" w:rsidR="00857698" w:rsidRDefault="00857698" w:rsidP="00FD689C">
      <w:pPr>
        <w:jc w:val="right"/>
        <w:rPr>
          <w:sz w:val="22"/>
          <w:szCs w:val="22"/>
        </w:rPr>
      </w:pPr>
    </w:p>
    <w:p w14:paraId="59F2A2EF" w14:textId="77777777" w:rsidR="00857698" w:rsidRDefault="00857698" w:rsidP="00FD689C">
      <w:pPr>
        <w:jc w:val="right"/>
        <w:rPr>
          <w:sz w:val="22"/>
          <w:szCs w:val="22"/>
        </w:rPr>
      </w:pPr>
    </w:p>
    <w:p w14:paraId="5353A921" w14:textId="77777777" w:rsidR="00857698" w:rsidRDefault="00857698" w:rsidP="00FD689C">
      <w:pPr>
        <w:jc w:val="right"/>
        <w:rPr>
          <w:sz w:val="22"/>
          <w:szCs w:val="22"/>
        </w:rPr>
      </w:pPr>
    </w:p>
    <w:p w14:paraId="4C790AB7" w14:textId="77777777" w:rsidR="0043431D" w:rsidRDefault="0043431D" w:rsidP="0043431D"/>
    <w:sectPr w:rsidR="00434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41"/>
    <w:rsid w:val="00057447"/>
    <w:rsid w:val="00074F50"/>
    <w:rsid w:val="00093F90"/>
    <w:rsid w:val="000C52D7"/>
    <w:rsid w:val="00231504"/>
    <w:rsid w:val="002E576B"/>
    <w:rsid w:val="004076E8"/>
    <w:rsid w:val="0043431D"/>
    <w:rsid w:val="0045624B"/>
    <w:rsid w:val="00626C6E"/>
    <w:rsid w:val="00794307"/>
    <w:rsid w:val="00857698"/>
    <w:rsid w:val="008C7012"/>
    <w:rsid w:val="00CB76F1"/>
    <w:rsid w:val="00E23441"/>
    <w:rsid w:val="00FD6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124E"/>
  <w15:chartTrackingRefBased/>
  <w15:docId w15:val="{DC9ACB0F-C681-43AB-94FC-9DFA8A6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89C"/>
    <w:pPr>
      <w:widowControl w:val="0"/>
      <w:suppressAutoHyphens/>
      <w:spacing w:after="0" w:line="240" w:lineRule="auto"/>
    </w:pPr>
    <w:rPr>
      <w:rFonts w:ascii="Times New Roman" w:eastAsia="Arial Unicode MS"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FD689C"/>
    <w:pPr>
      <w:suppressLineNumbers/>
    </w:pPr>
  </w:style>
  <w:style w:type="paragraph" w:styleId="Tekstdymka">
    <w:name w:val="Balloon Text"/>
    <w:basedOn w:val="Normalny"/>
    <w:link w:val="TekstdymkaZnak"/>
    <w:uiPriority w:val="99"/>
    <w:semiHidden/>
    <w:unhideWhenUsed/>
    <w:rsid w:val="007943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307"/>
    <w:rPr>
      <w:rFonts w:ascii="Segoe UI" w:eastAsia="Arial Unicode MS" w:hAnsi="Segoe UI" w:cs="Segoe UI"/>
      <w:kern w:val="2"/>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3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648</Words>
  <Characters>3888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Młynary</dc:creator>
  <cp:keywords/>
  <dc:description/>
  <cp:lastModifiedBy>Gmina Młynary</cp:lastModifiedBy>
  <cp:revision>14</cp:revision>
  <cp:lastPrinted>2019-05-16T11:00:00Z</cp:lastPrinted>
  <dcterms:created xsi:type="dcterms:W3CDTF">2018-05-28T06:55:00Z</dcterms:created>
  <dcterms:modified xsi:type="dcterms:W3CDTF">2020-07-03T09:55:00Z</dcterms:modified>
</cp:coreProperties>
</file>