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F1397C" w:rsidRDefault="00E108BF" w:rsidP="00D8099A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br/>
      </w:r>
      <w:r w:rsidR="002B1D8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ZIT.031</w:t>
      </w:r>
      <w:r w:rsidR="00894BD1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="003C56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1.15</w:t>
      </w:r>
      <w:r w:rsidR="008C3A3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.</w:t>
      </w:r>
      <w:r w:rsidR="002B1D8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202</w:t>
      </w:r>
      <w:r w:rsidR="003C5676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0.AN</w:t>
      </w: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8099A" w:rsidRPr="00D8099A" w:rsidRDefault="00D8099A" w:rsidP="00D8099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6642A" w:rsidRDefault="00D8099A" w:rsidP="00787E8C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</w:pPr>
      <w:r w:rsidRPr="00787E8C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Ogłoszenie o naborze wniosków o wydanie rekomendacji Związku ZIT w ramach Elbląskiego Obszaru Funkcjonalnego dot. zgodności ze </w:t>
      </w:r>
      <w:r w:rsidRPr="007A416D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Strategią Rozwoju Elbląskiego Obszaru Funkcjonalnego/Zintegrowanych Inwestycji Terytorialnych </w:t>
      </w:r>
    </w:p>
    <w:p w:rsidR="00D8099A" w:rsidRPr="0036642A" w:rsidRDefault="00D8099A" w:rsidP="0036642A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</w:pPr>
      <w:r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>w związku z ubieganiem się</w:t>
      </w:r>
      <w:r w:rsidR="0064784C"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 o</w:t>
      </w:r>
      <w:r w:rsidR="00D435EF"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 przyznanie dofinansowania z Podd</w:t>
      </w:r>
      <w:r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>ziałania</w:t>
      </w:r>
      <w:r w:rsidRPr="007A416D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 </w:t>
      </w:r>
      <w:r w:rsidR="00D435EF" w:rsidRPr="00787E8C">
        <w:rPr>
          <w:rFonts w:ascii="Tahoma" w:eastAsia="Calibri" w:hAnsi="Tahoma" w:cs="Tahoma"/>
          <w:b/>
          <w:sz w:val="21"/>
          <w:szCs w:val="21"/>
        </w:rPr>
        <w:t>2.2</w:t>
      </w:r>
      <w:r w:rsidR="00CA6FBA" w:rsidRPr="00787E8C">
        <w:rPr>
          <w:rFonts w:ascii="Tahoma" w:eastAsia="Calibri" w:hAnsi="Tahoma" w:cs="Tahoma"/>
          <w:b/>
          <w:sz w:val="21"/>
          <w:szCs w:val="21"/>
        </w:rPr>
        <w:t>.2</w:t>
      </w:r>
      <w:r w:rsidR="00D435EF" w:rsidRPr="007A416D">
        <w:rPr>
          <w:rFonts w:ascii="Tahoma" w:hAnsi="Tahoma" w:cs="Tahoma"/>
          <w:b/>
          <w:sz w:val="21"/>
          <w:szCs w:val="21"/>
        </w:rPr>
        <w:t xml:space="preserve"> Podniesienie jakości oferty edukacyjnej ukierunkowanej na rozwój kompetencji kluczowych uczniów </w:t>
      </w:r>
      <w:r w:rsidR="00CA6FBA" w:rsidRPr="007A416D">
        <w:rPr>
          <w:rFonts w:ascii="Tahoma" w:hAnsi="Tahoma" w:cs="Tahoma"/>
          <w:b/>
          <w:sz w:val="21"/>
          <w:szCs w:val="21"/>
        </w:rPr>
        <w:t xml:space="preserve">– </w:t>
      </w:r>
      <w:r w:rsidR="00D435EF" w:rsidRPr="007A416D">
        <w:rPr>
          <w:rFonts w:ascii="Tahoma" w:hAnsi="Tahoma" w:cs="Tahoma"/>
          <w:b/>
          <w:sz w:val="21"/>
          <w:szCs w:val="21"/>
        </w:rPr>
        <w:t xml:space="preserve">projekty </w:t>
      </w:r>
      <w:r w:rsidR="00CA6FBA" w:rsidRPr="007A416D">
        <w:rPr>
          <w:rFonts w:ascii="Tahoma" w:hAnsi="Tahoma" w:cs="Tahoma"/>
          <w:b/>
          <w:sz w:val="21"/>
          <w:szCs w:val="21"/>
        </w:rPr>
        <w:t>ZIT bis</w:t>
      </w:r>
      <w:r w:rsidR="004657B6" w:rsidRPr="007A416D">
        <w:rPr>
          <w:rFonts w:ascii="Tahoma" w:hAnsi="Tahoma" w:cs="Tahoma"/>
          <w:b/>
          <w:sz w:val="21"/>
          <w:szCs w:val="21"/>
        </w:rPr>
        <w:t xml:space="preserve"> Elbląg  </w:t>
      </w:r>
      <w:r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>Regionalnego Programu Ope</w:t>
      </w:r>
      <w:r w:rsidR="00FD4173"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racyjnego Województwa Warmińsko – </w:t>
      </w:r>
      <w:r w:rsidR="00D435EF"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Mazurskiego </w:t>
      </w:r>
      <w:r w:rsidR="00FD4173"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 xml:space="preserve">na lata 2014 – </w:t>
      </w:r>
      <w:r w:rsidRPr="00787E8C">
        <w:rPr>
          <w:rFonts w:ascii="Tahoma" w:eastAsia="Times New Roman" w:hAnsi="Tahoma" w:cs="Tahoma"/>
          <w:b/>
          <w:bCs/>
          <w:iCs/>
          <w:sz w:val="21"/>
          <w:szCs w:val="21"/>
          <w:lang w:eastAsia="pl-PL"/>
        </w:rPr>
        <w:t>2020</w:t>
      </w:r>
    </w:p>
    <w:p w:rsidR="00D8099A" w:rsidRPr="00943606" w:rsidRDefault="00D8099A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360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4657B6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Uchwały nr </w:t>
      </w:r>
      <w:r w:rsidR="007A416D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787E8C">
        <w:rPr>
          <w:rFonts w:ascii="Tahoma" w:eastAsia="Times New Roman" w:hAnsi="Tahoma" w:cs="Tahoma"/>
          <w:sz w:val="20"/>
          <w:szCs w:val="20"/>
          <w:lang w:eastAsia="pl-PL"/>
        </w:rPr>
        <w:t>/2020</w:t>
      </w:r>
      <w:r w:rsidR="00D8099A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Komitetu Sterującego Związku ZIT w ramach Elbląskieg</w:t>
      </w:r>
      <w:r w:rsidR="0064784C" w:rsidRPr="004657B6">
        <w:rPr>
          <w:rFonts w:ascii="Tahoma" w:eastAsia="Times New Roman" w:hAnsi="Tahoma" w:cs="Tahoma"/>
          <w:sz w:val="20"/>
          <w:szCs w:val="20"/>
          <w:lang w:eastAsia="pl-PL"/>
        </w:rPr>
        <w:t>o Obszar</w:t>
      </w:r>
      <w:r w:rsidR="007A416D">
        <w:rPr>
          <w:rFonts w:ascii="Tahoma" w:eastAsia="Times New Roman" w:hAnsi="Tahoma" w:cs="Tahoma"/>
          <w:sz w:val="20"/>
          <w:szCs w:val="20"/>
          <w:lang w:eastAsia="pl-PL"/>
        </w:rPr>
        <w:t>u Funkcjonalnego z dnia 10 czerwca</w:t>
      </w:r>
      <w:r w:rsidR="00CA624E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87E8C">
        <w:rPr>
          <w:rFonts w:ascii="Tahoma" w:eastAsia="Times New Roman" w:hAnsi="Tahoma" w:cs="Tahoma"/>
          <w:sz w:val="20"/>
          <w:szCs w:val="20"/>
          <w:lang w:eastAsia="pl-PL"/>
        </w:rPr>
        <w:t>2020</w:t>
      </w:r>
      <w:r w:rsidR="00165CA6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r. oraz r</w:t>
      </w:r>
      <w:r w:rsidR="00D8099A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egulaminu konkursu nr </w:t>
      </w:r>
      <w:r w:rsidR="00D435EF" w:rsidRPr="004657B6">
        <w:rPr>
          <w:rStyle w:val="Pogrubienie"/>
          <w:rFonts w:ascii="Tahoma" w:hAnsi="Tahoma" w:cs="Tahoma"/>
          <w:b w:val="0"/>
          <w:sz w:val="20"/>
          <w:szCs w:val="20"/>
        </w:rPr>
        <w:t>RPWM.02</w:t>
      </w:r>
      <w:r w:rsidR="00D12AEC" w:rsidRPr="004657B6">
        <w:rPr>
          <w:rStyle w:val="Pogrubienie"/>
          <w:rFonts w:ascii="Tahoma" w:hAnsi="Tahoma" w:cs="Tahoma"/>
          <w:b w:val="0"/>
          <w:sz w:val="20"/>
          <w:szCs w:val="20"/>
        </w:rPr>
        <w:t>.02</w:t>
      </w:r>
      <w:r w:rsidR="00D435EF" w:rsidRPr="004657B6">
        <w:rPr>
          <w:rStyle w:val="Pogrubienie"/>
          <w:rFonts w:ascii="Tahoma" w:hAnsi="Tahoma" w:cs="Tahoma"/>
          <w:b w:val="0"/>
          <w:sz w:val="20"/>
          <w:szCs w:val="20"/>
        </w:rPr>
        <w:t>.02</w:t>
      </w:r>
      <w:r w:rsidR="00787E8C">
        <w:rPr>
          <w:rStyle w:val="Pogrubienie"/>
          <w:rFonts w:ascii="Tahoma" w:hAnsi="Tahoma" w:cs="Tahoma"/>
          <w:b w:val="0"/>
          <w:sz w:val="20"/>
          <w:szCs w:val="20"/>
        </w:rPr>
        <w:t>-IZ.00-28-001/20</w:t>
      </w:r>
      <w:r w:rsidR="00544904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657B6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8099A" w:rsidRPr="004657B6">
        <w:rPr>
          <w:rFonts w:ascii="Tahoma" w:eastAsia="Times New Roman" w:hAnsi="Tahoma" w:cs="Tahoma"/>
          <w:sz w:val="20"/>
          <w:szCs w:val="20"/>
          <w:lang w:eastAsia="pl-PL"/>
        </w:rPr>
        <w:t>w ramach Regionalnego Programu Operacyjnego Województwa Warmińsk</w:t>
      </w:r>
      <w:r w:rsidR="0064784C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o – Mazurskiego na lata 2014 – </w:t>
      </w:r>
      <w:r w:rsidR="007F2A5D" w:rsidRPr="004657B6">
        <w:rPr>
          <w:rFonts w:ascii="Tahoma" w:eastAsia="Times New Roman" w:hAnsi="Tahoma" w:cs="Tahoma"/>
          <w:sz w:val="20"/>
          <w:szCs w:val="20"/>
          <w:lang w:eastAsia="pl-PL"/>
        </w:rPr>
        <w:t>2020</w:t>
      </w:r>
      <w:r w:rsidR="00D8099A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, Związek ZIT w ramach EOF ogłasza nabór wniosków o wydanie rekomendacji dot. zgodności ze </w:t>
      </w:r>
      <w:r w:rsidR="00D8099A" w:rsidRPr="004657B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D8099A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dla projektów zamierzających </w:t>
      </w:r>
      <w:r w:rsidR="0064784C" w:rsidRPr="004657B6">
        <w:rPr>
          <w:rFonts w:ascii="Tahoma" w:eastAsia="Times New Roman" w:hAnsi="Tahoma" w:cs="Tahoma"/>
          <w:sz w:val="20"/>
          <w:szCs w:val="20"/>
          <w:lang w:eastAsia="pl-PL"/>
        </w:rPr>
        <w:t>ubi</w:t>
      </w:r>
      <w:r w:rsidR="00D435EF" w:rsidRPr="004657B6">
        <w:rPr>
          <w:rFonts w:ascii="Tahoma" w:eastAsia="Times New Roman" w:hAnsi="Tahoma" w:cs="Tahoma"/>
          <w:sz w:val="20"/>
          <w:szCs w:val="20"/>
          <w:lang w:eastAsia="pl-PL"/>
        </w:rPr>
        <w:t>egać się o dofinansowanie z Podd</w:t>
      </w:r>
      <w:r w:rsidR="00DA6DAB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ziałania </w:t>
      </w:r>
      <w:r w:rsidR="00D435EF" w:rsidRPr="004657B6">
        <w:rPr>
          <w:rFonts w:ascii="Tahoma" w:eastAsia="Calibri" w:hAnsi="Tahoma" w:cs="Tahoma"/>
          <w:sz w:val="20"/>
          <w:szCs w:val="20"/>
        </w:rPr>
        <w:t>2.2</w:t>
      </w:r>
      <w:r w:rsidR="00D8099A" w:rsidRPr="004657B6">
        <w:rPr>
          <w:rFonts w:ascii="Tahoma" w:eastAsia="Calibri" w:hAnsi="Tahoma" w:cs="Tahoma"/>
          <w:sz w:val="20"/>
          <w:szCs w:val="20"/>
        </w:rPr>
        <w:t xml:space="preserve">.2 </w:t>
      </w:r>
      <w:r w:rsidR="00D435EF" w:rsidRPr="004657B6">
        <w:rPr>
          <w:rFonts w:ascii="Tahoma" w:hAnsi="Tahoma" w:cs="Tahoma"/>
          <w:i/>
          <w:sz w:val="20"/>
          <w:szCs w:val="20"/>
        </w:rPr>
        <w:t xml:space="preserve">Podniesienie jakości oferty edukacyjnej ukierunkowanej na rozwój kompetencji kluczowych uczniów </w:t>
      </w:r>
      <w:r w:rsidRPr="004657B6">
        <w:rPr>
          <w:rFonts w:ascii="Tahoma" w:hAnsi="Tahoma" w:cs="Tahoma"/>
          <w:i/>
          <w:sz w:val="20"/>
          <w:szCs w:val="20"/>
        </w:rPr>
        <w:t>–</w:t>
      </w:r>
      <w:r w:rsidR="00D435EF" w:rsidRPr="004657B6">
        <w:rPr>
          <w:rFonts w:ascii="Tahoma" w:hAnsi="Tahoma" w:cs="Tahoma"/>
          <w:i/>
          <w:sz w:val="20"/>
          <w:szCs w:val="20"/>
        </w:rPr>
        <w:t xml:space="preserve"> projekty</w:t>
      </w:r>
      <w:r w:rsidRPr="004657B6">
        <w:rPr>
          <w:rFonts w:ascii="Tahoma" w:hAnsi="Tahoma" w:cs="Tahoma"/>
          <w:i/>
          <w:sz w:val="20"/>
          <w:szCs w:val="20"/>
        </w:rPr>
        <w:t xml:space="preserve"> ZIT bis</w:t>
      </w:r>
      <w:r w:rsidR="0086730F" w:rsidRPr="004657B6">
        <w:rPr>
          <w:rFonts w:ascii="Tahoma" w:hAnsi="Tahoma" w:cs="Tahoma"/>
          <w:i/>
          <w:sz w:val="20"/>
          <w:szCs w:val="20"/>
        </w:rPr>
        <w:t xml:space="preserve"> Elbląg</w:t>
      </w:r>
      <w:r w:rsidR="0064784C" w:rsidRPr="004657B6">
        <w:rPr>
          <w:rFonts w:ascii="Tahoma" w:hAnsi="Tahoma" w:cs="Tahoma"/>
          <w:b/>
          <w:i/>
          <w:sz w:val="20"/>
          <w:szCs w:val="20"/>
        </w:rPr>
        <w:t xml:space="preserve"> </w:t>
      </w:r>
      <w:r w:rsidR="00D8099A" w:rsidRPr="004657B6">
        <w:rPr>
          <w:rFonts w:ascii="Tahoma" w:eastAsia="Calibri" w:hAnsi="Tahoma" w:cs="Tahoma"/>
          <w:bCs/>
          <w:sz w:val="20"/>
          <w:szCs w:val="20"/>
        </w:rPr>
        <w:t>Regionalnego Programu Operacyjnego Województwa War</w:t>
      </w:r>
      <w:r w:rsidR="0064784C" w:rsidRPr="004657B6">
        <w:rPr>
          <w:rFonts w:ascii="Tahoma" w:eastAsia="Calibri" w:hAnsi="Tahoma" w:cs="Tahoma"/>
          <w:bCs/>
          <w:sz w:val="20"/>
          <w:szCs w:val="20"/>
        </w:rPr>
        <w:t xml:space="preserve">mińsko – Mazurskiego na lata 2014 – </w:t>
      </w:r>
      <w:r w:rsidR="00D8099A" w:rsidRPr="004657B6">
        <w:rPr>
          <w:rFonts w:ascii="Tahoma" w:eastAsia="Calibri" w:hAnsi="Tahoma" w:cs="Tahoma"/>
          <w:bCs/>
          <w:sz w:val="20"/>
          <w:szCs w:val="20"/>
        </w:rPr>
        <w:t>2020.</w:t>
      </w:r>
    </w:p>
    <w:p w:rsidR="00D8099A" w:rsidRPr="004657B6" w:rsidRDefault="00D8099A" w:rsidP="00CA6FB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7F2A5D" w:rsidRPr="004657B6" w:rsidRDefault="00D8099A" w:rsidP="007F2A5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</w:t>
      </w:r>
      <w:r w:rsidR="00DA6DAB"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ałanie/Podziałanie RPO WiM 2014 – </w:t>
      </w: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2020: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43C3D" w:rsidRPr="004657B6" w:rsidRDefault="00D435EF" w:rsidP="005D0E6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4657B6">
        <w:rPr>
          <w:rFonts w:ascii="Tahoma" w:eastAsia="Calibri" w:hAnsi="Tahoma" w:cs="Tahoma"/>
          <w:sz w:val="20"/>
          <w:szCs w:val="20"/>
        </w:rPr>
        <w:t>2.2</w:t>
      </w:r>
      <w:r w:rsidR="00D12AEC" w:rsidRPr="004657B6">
        <w:rPr>
          <w:rFonts w:ascii="Tahoma" w:eastAsia="Calibri" w:hAnsi="Tahoma" w:cs="Tahoma"/>
          <w:sz w:val="20"/>
          <w:szCs w:val="20"/>
        </w:rPr>
        <w:t xml:space="preserve">.2 </w:t>
      </w:r>
      <w:r w:rsidRPr="004657B6">
        <w:rPr>
          <w:rFonts w:ascii="Tahoma" w:hAnsi="Tahoma" w:cs="Tahoma"/>
          <w:i/>
          <w:sz w:val="20"/>
          <w:szCs w:val="20"/>
        </w:rPr>
        <w:t xml:space="preserve">Podniesienie jakości oferty edukacyjnej ukierunkowanej na rozwój kompetencji kluczowych uczniów </w:t>
      </w:r>
      <w:r w:rsidR="00D12AEC" w:rsidRPr="004657B6">
        <w:rPr>
          <w:rFonts w:ascii="Tahoma" w:hAnsi="Tahoma" w:cs="Tahoma"/>
          <w:i/>
          <w:sz w:val="20"/>
          <w:szCs w:val="20"/>
        </w:rPr>
        <w:t xml:space="preserve">– </w:t>
      </w:r>
      <w:r w:rsidRPr="004657B6">
        <w:rPr>
          <w:rFonts w:ascii="Tahoma" w:hAnsi="Tahoma" w:cs="Tahoma"/>
          <w:i/>
          <w:sz w:val="20"/>
          <w:szCs w:val="20"/>
        </w:rPr>
        <w:t xml:space="preserve">projekty </w:t>
      </w:r>
      <w:r w:rsidR="00D12AEC" w:rsidRPr="004657B6">
        <w:rPr>
          <w:rFonts w:ascii="Tahoma" w:hAnsi="Tahoma" w:cs="Tahoma"/>
          <w:i/>
          <w:sz w:val="20"/>
          <w:szCs w:val="20"/>
        </w:rPr>
        <w:t>ZIT bis</w:t>
      </w:r>
      <w:r w:rsidRPr="004657B6">
        <w:rPr>
          <w:rFonts w:ascii="Tahoma" w:hAnsi="Tahoma" w:cs="Tahoma"/>
          <w:i/>
          <w:sz w:val="20"/>
          <w:szCs w:val="20"/>
        </w:rPr>
        <w:t xml:space="preserve"> Elbląg</w:t>
      </w:r>
    </w:p>
    <w:p w:rsidR="00D12AEC" w:rsidRPr="004657B6" w:rsidRDefault="00D12AEC" w:rsidP="005D0E6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D0E66" w:rsidRPr="004657B6" w:rsidRDefault="00D8099A" w:rsidP="005D0E6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 konkursu</w:t>
      </w:r>
      <w:r w:rsidR="0064784C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="00D435EF" w:rsidRPr="004657B6">
        <w:rPr>
          <w:rStyle w:val="Pogrubienie"/>
          <w:rFonts w:ascii="Tahoma" w:hAnsi="Tahoma" w:cs="Tahoma"/>
          <w:b w:val="0"/>
          <w:sz w:val="20"/>
          <w:szCs w:val="20"/>
        </w:rPr>
        <w:t>RPWM.02.02.</w:t>
      </w:r>
      <w:r w:rsidR="00DA6DAB" w:rsidRPr="004657B6">
        <w:rPr>
          <w:rStyle w:val="Pogrubienie"/>
          <w:rFonts w:ascii="Tahoma" w:hAnsi="Tahoma" w:cs="Tahoma"/>
          <w:b w:val="0"/>
          <w:sz w:val="20"/>
          <w:szCs w:val="20"/>
        </w:rPr>
        <w:t>0</w:t>
      </w:r>
      <w:r w:rsidR="00D435EF" w:rsidRPr="004657B6">
        <w:rPr>
          <w:rStyle w:val="Pogrubienie"/>
          <w:rFonts w:ascii="Tahoma" w:hAnsi="Tahoma" w:cs="Tahoma"/>
          <w:b w:val="0"/>
          <w:sz w:val="20"/>
          <w:szCs w:val="20"/>
        </w:rPr>
        <w:t>2</w:t>
      </w:r>
      <w:r w:rsidR="00787E8C">
        <w:rPr>
          <w:rStyle w:val="Pogrubienie"/>
          <w:rFonts w:ascii="Tahoma" w:hAnsi="Tahoma" w:cs="Tahoma"/>
          <w:b w:val="0"/>
          <w:sz w:val="20"/>
          <w:szCs w:val="20"/>
        </w:rPr>
        <w:t>-IZ.00-28-001/20</w:t>
      </w:r>
      <w:r w:rsidR="00894BD1" w:rsidRPr="004657B6">
        <w:rPr>
          <w:rStyle w:val="Pogrubienie"/>
          <w:rFonts w:ascii="Tahoma" w:hAnsi="Tahoma" w:cs="Tahoma"/>
          <w:sz w:val="20"/>
          <w:szCs w:val="20"/>
        </w:rPr>
        <w:t xml:space="preserve"> </w:t>
      </w:r>
    </w:p>
    <w:p w:rsidR="00CA6FBA" w:rsidRPr="004657B6" w:rsidRDefault="00CA6FBA" w:rsidP="00CA6FB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8099A" w:rsidRPr="004657B6" w:rsidRDefault="00D8099A" w:rsidP="00843C3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składania wniosków o wydanie rekomendacji Związku ZIT w ramach EOF: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8099A" w:rsidRPr="004657B6" w:rsidRDefault="00D435EF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od </w:t>
      </w:r>
      <w:r w:rsidR="003C5676">
        <w:rPr>
          <w:rFonts w:ascii="Tahoma" w:eastAsia="Times New Roman" w:hAnsi="Tahoma" w:cs="Tahoma"/>
          <w:sz w:val="20"/>
          <w:szCs w:val="20"/>
          <w:lang w:eastAsia="pl-PL"/>
        </w:rPr>
        <w:t>14.08.2020 r. do 28.08.</w:t>
      </w:r>
      <w:bookmarkStart w:id="0" w:name="_GoBack"/>
      <w:bookmarkEnd w:id="0"/>
      <w:r w:rsidR="00D12AEC" w:rsidRPr="004657B6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787E8C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6D64C9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97C3C" w:rsidRPr="004657B6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D8099A" w:rsidRPr="004657B6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4657B6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i miejsce składania wniosków: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8099A" w:rsidRPr="004657B6" w:rsidRDefault="00D8099A" w:rsidP="00D8099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Wniosek o wydanie rekomendacji dla projektu, stanowiący załącznik nr 1 do Regulaminu wydawania rekomendacji, należy </w:t>
      </w:r>
      <w:r w:rsidR="005E0DF3">
        <w:rPr>
          <w:rFonts w:ascii="Tahoma" w:hAnsi="Tahoma" w:cs="Tahoma"/>
          <w:bCs/>
          <w:color w:val="000000"/>
          <w:sz w:val="20"/>
          <w:szCs w:val="20"/>
        </w:rPr>
        <w:t>przekazać</w:t>
      </w: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 w 2 egzemplarzach </w:t>
      </w:r>
      <w:r w:rsidRPr="004657B6">
        <w:rPr>
          <w:rFonts w:ascii="Tahoma" w:hAnsi="Tahoma" w:cs="Tahoma"/>
          <w:bCs/>
          <w:sz w:val="20"/>
          <w:szCs w:val="20"/>
        </w:rPr>
        <w:t>w formie papierowej</w:t>
      </w:r>
      <w:r w:rsidRPr="004657B6">
        <w:rPr>
          <w:rFonts w:ascii="Tahoma" w:hAnsi="Tahoma" w:cs="Tahoma"/>
          <w:sz w:val="20"/>
          <w:szCs w:val="20"/>
        </w:rPr>
        <w:t xml:space="preserve"> </w:t>
      </w:r>
      <w:r w:rsidR="005E0DF3">
        <w:rPr>
          <w:rFonts w:ascii="Tahoma" w:hAnsi="Tahoma" w:cs="Tahoma"/>
          <w:bCs/>
          <w:color w:val="000000"/>
          <w:sz w:val="20"/>
          <w:szCs w:val="20"/>
        </w:rPr>
        <w:t>do Referatu</w:t>
      </w: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 ds. Zintegrowanych Inwestycji Terytorialnych Urzęd</w:t>
      </w:r>
      <w:r w:rsidR="005E0DF3">
        <w:rPr>
          <w:rFonts w:ascii="Tahoma" w:hAnsi="Tahoma" w:cs="Tahoma"/>
          <w:bCs/>
          <w:color w:val="000000"/>
          <w:sz w:val="20"/>
          <w:szCs w:val="20"/>
        </w:rPr>
        <w:t>u</w:t>
      </w: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 Miejski</w:t>
      </w:r>
      <w:r w:rsidR="005E0DF3">
        <w:rPr>
          <w:rFonts w:ascii="Tahoma" w:hAnsi="Tahoma" w:cs="Tahoma"/>
          <w:bCs/>
          <w:color w:val="000000"/>
          <w:sz w:val="20"/>
          <w:szCs w:val="20"/>
        </w:rPr>
        <w:t>ego</w:t>
      </w: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 w Elblągu, ul. Łączności 1, </w:t>
      </w:r>
      <w:r w:rsidRPr="004657B6">
        <w:rPr>
          <w:rFonts w:ascii="Tahoma" w:hAnsi="Tahoma" w:cs="Tahoma"/>
          <w:sz w:val="20"/>
          <w:szCs w:val="20"/>
        </w:rPr>
        <w:t>Budynek „D” (Budynek Urzędu Stanu Cywilnego), II piętro</w:t>
      </w:r>
      <w:r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sz w:val="20"/>
          <w:szCs w:val="20"/>
        </w:rPr>
        <w:t xml:space="preserve">p. 22 </w:t>
      </w:r>
      <w:r w:rsidRPr="004657B6">
        <w:rPr>
          <w:rFonts w:ascii="Tahoma" w:hAnsi="Tahoma" w:cs="Tahoma"/>
          <w:color w:val="000000"/>
          <w:sz w:val="20"/>
          <w:szCs w:val="20"/>
        </w:rPr>
        <w:t>w godzinach pracy: poniedziałek 7:30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–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15:30, wtorek 7:30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–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16:30, środa 7:30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–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15:30, czwartek 7:30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–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>15:30, piątek 7:30</w:t>
      </w:r>
      <w:r w:rsidR="0064784C" w:rsidRPr="004657B6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4657B6">
        <w:rPr>
          <w:rFonts w:ascii="Tahoma" w:hAnsi="Tahoma" w:cs="Tahoma"/>
          <w:color w:val="000000"/>
          <w:sz w:val="20"/>
          <w:szCs w:val="20"/>
        </w:rPr>
        <w:t>14:30, w terminie określonym</w:t>
      </w:r>
      <w:r w:rsidR="00366C1C" w:rsidRPr="004657B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657B6">
        <w:rPr>
          <w:rFonts w:ascii="Tahoma" w:hAnsi="Tahoma" w:cs="Tahoma"/>
          <w:color w:val="000000"/>
          <w:sz w:val="20"/>
          <w:szCs w:val="20"/>
        </w:rPr>
        <w:t xml:space="preserve">w ogłoszeniu 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(decyduje data wpływu – wnioski, które wpłyną po terminie, nie będą rozpatrywane)</w:t>
      </w:r>
      <w:r w:rsidR="00366C1C" w:rsidRPr="004657B6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657B6">
        <w:rPr>
          <w:rFonts w:ascii="Tahoma" w:hAnsi="Tahoma" w:cs="Tahoma"/>
          <w:color w:val="000000"/>
          <w:sz w:val="20"/>
          <w:szCs w:val="20"/>
        </w:rPr>
        <w:t>Wniosek musi być podpisany przez Wnioskodawcę oraz Partnera (jeśli dotyczy)</w:t>
      </w:r>
      <w:r w:rsidRPr="004657B6">
        <w:rPr>
          <w:rFonts w:ascii="Tahoma" w:hAnsi="Tahoma" w:cs="Tahoma"/>
          <w:sz w:val="20"/>
          <w:szCs w:val="20"/>
        </w:rPr>
        <w:t xml:space="preserve">. Jeśli zaistnieje taka konieczność, wniosek może być podpisany przez osobę/osoby upoważnioną/upoważnione przez Wnioskodawcę.                                        </w:t>
      </w:r>
    </w:p>
    <w:p w:rsidR="00D8099A" w:rsidRPr="004657B6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8099A" w:rsidRPr="004657B6" w:rsidRDefault="00D8099A" w:rsidP="00D8099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Sposób rozstrzygnięcia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: wydanie rekomendacji Związku ZIT w ramach Elbląskiego Obszaru Funkcjonalnego dot. zgodności projektu ze </w:t>
      </w:r>
      <w:r w:rsidRPr="004657B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Strate</w:t>
      </w:r>
      <w:r w:rsidR="004657B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gią Rozwoju Elbląskiego Obszaru </w:t>
      </w:r>
      <w:r w:rsidRPr="004657B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Funkcjonalnego/Zintegrowanych Inwestycji Terytorialnych 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nastąpi na podstawie procedury przyjętej Uchwałą nr </w:t>
      </w:r>
      <w:r w:rsidR="007A416D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544904" w:rsidRPr="004657B6">
        <w:rPr>
          <w:rFonts w:ascii="Tahoma" w:eastAsia="Times New Roman" w:hAnsi="Tahoma" w:cs="Tahoma"/>
          <w:sz w:val="20"/>
          <w:szCs w:val="20"/>
          <w:lang w:eastAsia="pl-PL"/>
        </w:rPr>
        <w:t>/2</w:t>
      </w:r>
      <w:r w:rsidR="00D12AEC" w:rsidRPr="004657B6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5E0DF3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5D0E66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Komitetu</w:t>
      </w:r>
      <w:r w:rsidR="00165CA6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St</w:t>
      </w:r>
      <w:r w:rsidR="007A416D">
        <w:rPr>
          <w:rFonts w:ascii="Tahoma" w:eastAsia="Times New Roman" w:hAnsi="Tahoma" w:cs="Tahoma"/>
          <w:sz w:val="20"/>
          <w:szCs w:val="20"/>
          <w:lang w:eastAsia="pl-PL"/>
        </w:rPr>
        <w:t>erującego Związku ZIT z dnia 10 czerwca</w:t>
      </w:r>
      <w:r w:rsidR="00165CA6"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6730F" w:rsidRPr="004657B6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5E0DF3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:rsidR="00D8099A" w:rsidRPr="004657B6" w:rsidRDefault="00D8099A" w:rsidP="00D8099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D8099A" w:rsidRPr="004657B6" w:rsidRDefault="00D8099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657B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Kontakt: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E0DF3">
        <w:rPr>
          <w:rFonts w:ascii="Tahoma" w:eastAsia="Times New Roman" w:hAnsi="Tahoma" w:cs="Tahoma"/>
          <w:sz w:val="20"/>
          <w:szCs w:val="20"/>
          <w:lang w:eastAsia="pl-PL"/>
        </w:rPr>
        <w:t>Referat</w:t>
      </w:r>
      <w:r w:rsidRPr="004657B6">
        <w:rPr>
          <w:rFonts w:ascii="Tahoma" w:hAnsi="Tahoma" w:cs="Tahoma"/>
          <w:bCs/>
          <w:color w:val="000000"/>
          <w:sz w:val="20"/>
          <w:szCs w:val="20"/>
        </w:rPr>
        <w:t xml:space="preserve"> ds. Zintegrowanych Inwestycji Terytorialnych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Ur</w:t>
      </w:r>
      <w:r w:rsidR="003B60F8">
        <w:rPr>
          <w:rFonts w:ascii="Tahoma" w:eastAsia="Times New Roman" w:hAnsi="Tahoma" w:cs="Tahoma"/>
          <w:sz w:val="20"/>
          <w:szCs w:val="20"/>
          <w:lang w:eastAsia="pl-PL"/>
        </w:rPr>
        <w:t>zę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3B60F8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Miejski</w:t>
      </w:r>
      <w:r w:rsidR="003B60F8"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 w Elblągu,</w:t>
      </w:r>
      <w:r w:rsidR="003B60F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ul. Łączności 1 </w:t>
      </w:r>
      <w:r w:rsidRPr="004657B6">
        <w:rPr>
          <w:rFonts w:ascii="Tahoma" w:hAnsi="Tahoma" w:cs="Tahoma"/>
          <w:sz w:val="20"/>
          <w:szCs w:val="20"/>
        </w:rPr>
        <w:t>Budynek „D” (Budynek Urzędu Stanu Cywilnego), II piętro p. 22</w:t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, tel. 55 239 33 26, </w:t>
      </w:r>
      <w:r w:rsidR="003B60F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4657B6">
        <w:rPr>
          <w:rFonts w:ascii="Tahoma" w:eastAsia="Times New Roman" w:hAnsi="Tahoma" w:cs="Tahoma"/>
          <w:sz w:val="20"/>
          <w:szCs w:val="20"/>
          <w:lang w:eastAsia="pl-PL"/>
        </w:rPr>
        <w:t xml:space="preserve">55 239 33 66 e-mail: </w:t>
      </w:r>
      <w:hyperlink r:id="rId7" w:history="1">
        <w:r w:rsidRPr="004657B6">
          <w:rPr>
            <w:rFonts w:ascii="Tahoma" w:hAnsi="Tahoma" w:cs="Tahoma"/>
            <w:color w:val="0000FF"/>
            <w:sz w:val="20"/>
            <w:szCs w:val="20"/>
            <w:u w:val="single"/>
          </w:rPr>
          <w:t>zit.elblag@umelblag.pl</w:t>
        </w:r>
      </w:hyperlink>
    </w:p>
    <w:p w:rsidR="00D8099A" w:rsidRPr="004657B6" w:rsidRDefault="00D8099A" w:rsidP="00D8099A">
      <w:pPr>
        <w:rPr>
          <w:rFonts w:ascii="Tahoma" w:hAnsi="Tahoma" w:cs="Tahoma"/>
          <w:sz w:val="20"/>
          <w:szCs w:val="20"/>
        </w:rPr>
      </w:pPr>
    </w:p>
    <w:p w:rsidR="00D8099A" w:rsidRPr="004657B6" w:rsidRDefault="00D8099A" w:rsidP="00D8099A">
      <w:pPr>
        <w:rPr>
          <w:sz w:val="20"/>
          <w:szCs w:val="20"/>
        </w:rPr>
      </w:pPr>
    </w:p>
    <w:p w:rsidR="00931BC6" w:rsidRPr="004657B6" w:rsidRDefault="00931BC6">
      <w:pPr>
        <w:rPr>
          <w:sz w:val="20"/>
          <w:szCs w:val="20"/>
        </w:rPr>
      </w:pPr>
    </w:p>
    <w:sectPr w:rsidR="00931BC6" w:rsidRPr="004657B6" w:rsidSect="00366C1C">
      <w:headerReference w:type="default" r:id="rId8"/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2A" w:rsidRDefault="0022132A">
      <w:pPr>
        <w:spacing w:after="0" w:line="240" w:lineRule="auto"/>
      </w:pPr>
      <w:r>
        <w:separator/>
      </w:r>
    </w:p>
  </w:endnote>
  <w:endnote w:type="continuationSeparator" w:id="0">
    <w:p w:rsidR="0022132A" w:rsidRDefault="0022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2A" w:rsidRDefault="0022132A">
      <w:pPr>
        <w:spacing w:after="0" w:line="240" w:lineRule="auto"/>
      </w:pPr>
      <w:r>
        <w:separator/>
      </w:r>
    </w:p>
  </w:footnote>
  <w:footnote w:type="continuationSeparator" w:id="0">
    <w:p w:rsidR="0022132A" w:rsidRDefault="0022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86730F" w:rsidP="005E2212">
    <w:pPr>
      <w:pStyle w:val="Nagwek"/>
    </w:pPr>
    <w:r>
      <w:rPr>
        <w:noProof/>
        <w:lang w:eastAsia="pl-PL"/>
      </w:rPr>
      <w:drawing>
        <wp:inline distT="0" distB="0" distL="0" distR="0" wp14:anchorId="0156180D" wp14:editId="5EE556DB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96C2C"/>
    <w:rsid w:val="000E0388"/>
    <w:rsid w:val="00107D3D"/>
    <w:rsid w:val="00165CA6"/>
    <w:rsid w:val="001B00AC"/>
    <w:rsid w:val="0022132A"/>
    <w:rsid w:val="00272375"/>
    <w:rsid w:val="00296175"/>
    <w:rsid w:val="002B1D8C"/>
    <w:rsid w:val="002B2402"/>
    <w:rsid w:val="0036642A"/>
    <w:rsid w:val="00366C1C"/>
    <w:rsid w:val="00384896"/>
    <w:rsid w:val="003951EF"/>
    <w:rsid w:val="003A4961"/>
    <w:rsid w:val="003B60F8"/>
    <w:rsid w:val="003C5676"/>
    <w:rsid w:val="004657B6"/>
    <w:rsid w:val="004A5B60"/>
    <w:rsid w:val="00541CE0"/>
    <w:rsid w:val="00544904"/>
    <w:rsid w:val="005B33EC"/>
    <w:rsid w:val="005D0E66"/>
    <w:rsid w:val="005E0DF3"/>
    <w:rsid w:val="0064784C"/>
    <w:rsid w:val="006848DD"/>
    <w:rsid w:val="006D64C9"/>
    <w:rsid w:val="00742BE8"/>
    <w:rsid w:val="00787E8C"/>
    <w:rsid w:val="007A416D"/>
    <w:rsid w:val="007B3018"/>
    <w:rsid w:val="007F2A5D"/>
    <w:rsid w:val="007F70D5"/>
    <w:rsid w:val="00843C3D"/>
    <w:rsid w:val="0086730F"/>
    <w:rsid w:val="00894BD1"/>
    <w:rsid w:val="00897C3C"/>
    <w:rsid w:val="008C3A3F"/>
    <w:rsid w:val="008C569E"/>
    <w:rsid w:val="009142BA"/>
    <w:rsid w:val="00931BC6"/>
    <w:rsid w:val="00943606"/>
    <w:rsid w:val="0096588C"/>
    <w:rsid w:val="0097164C"/>
    <w:rsid w:val="009C0AF1"/>
    <w:rsid w:val="009D725E"/>
    <w:rsid w:val="00A26474"/>
    <w:rsid w:val="00A36039"/>
    <w:rsid w:val="00A71A65"/>
    <w:rsid w:val="00AB3892"/>
    <w:rsid w:val="00AC77E5"/>
    <w:rsid w:val="00B76655"/>
    <w:rsid w:val="00BC0254"/>
    <w:rsid w:val="00CA624E"/>
    <w:rsid w:val="00CA6FBA"/>
    <w:rsid w:val="00CC6303"/>
    <w:rsid w:val="00CD5265"/>
    <w:rsid w:val="00D12AEC"/>
    <w:rsid w:val="00D435EF"/>
    <w:rsid w:val="00D57CE5"/>
    <w:rsid w:val="00D807A5"/>
    <w:rsid w:val="00D8099A"/>
    <w:rsid w:val="00DA6DAB"/>
    <w:rsid w:val="00E108BF"/>
    <w:rsid w:val="00E43075"/>
    <w:rsid w:val="00E66E41"/>
    <w:rsid w:val="00EA212A"/>
    <w:rsid w:val="00ED665C"/>
    <w:rsid w:val="00F1397C"/>
    <w:rsid w:val="00F87A2B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t.elblag@umelbla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2173-4B32-4F91-81A4-FDF4A4E3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30</cp:revision>
  <cp:lastPrinted>2018-05-21T10:42:00Z</cp:lastPrinted>
  <dcterms:created xsi:type="dcterms:W3CDTF">2017-05-17T06:05:00Z</dcterms:created>
  <dcterms:modified xsi:type="dcterms:W3CDTF">2020-06-25T12:59:00Z</dcterms:modified>
</cp:coreProperties>
</file>