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132DE3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 xml:space="preserve">do Uchwały nr </w:t>
      </w:r>
      <w:r w:rsidR="009F3A7F">
        <w:rPr>
          <w:rFonts w:ascii="Calibri" w:eastAsia="Calibri" w:hAnsi="Calibri" w:cs="Tahoma"/>
          <w:sz w:val="18"/>
          <w:szCs w:val="18"/>
        </w:rPr>
        <w:t>6</w:t>
      </w:r>
      <w:r>
        <w:rPr>
          <w:rFonts w:ascii="Calibri" w:eastAsia="Calibri" w:hAnsi="Calibri" w:cs="Tahoma"/>
          <w:sz w:val="18"/>
          <w:szCs w:val="18"/>
        </w:rPr>
        <w:t>/2020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1662F2">
        <w:rPr>
          <w:rFonts w:ascii="Calibri" w:eastAsia="Calibri" w:hAnsi="Calibri" w:cs="Tahoma"/>
          <w:sz w:val="18"/>
          <w:szCs w:val="18"/>
        </w:rPr>
        <w:t xml:space="preserve">Związku ZIT z dnia 10 czerwca </w:t>
      </w:r>
      <w:bookmarkStart w:id="0" w:name="_GoBack"/>
      <w:bookmarkEnd w:id="0"/>
      <w:r w:rsidR="00132DE3">
        <w:rPr>
          <w:rFonts w:ascii="Calibri" w:eastAsia="Calibri" w:hAnsi="Calibri" w:cs="Tahoma"/>
          <w:sz w:val="18"/>
          <w:szCs w:val="18"/>
        </w:rPr>
        <w:t>2020</w:t>
      </w:r>
      <w:r w:rsidR="008079CC">
        <w:rPr>
          <w:rFonts w:ascii="Calibri" w:eastAsia="Calibri" w:hAnsi="Calibri" w:cs="Tahoma"/>
          <w:sz w:val="18"/>
          <w:szCs w:val="18"/>
        </w:rPr>
        <w:t xml:space="preserve"> r.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846DD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="00846DD2">
        <w:rPr>
          <w:rFonts w:ascii="Calibri" w:eastAsia="Times New Roman" w:hAnsi="Calibri" w:cs="Tahoma"/>
          <w:b/>
          <w:sz w:val="30"/>
          <w:szCs w:val="30"/>
          <w:lang w:eastAsia="pl-PL"/>
        </w:rPr>
        <w:t>PODDZIAŁANIA 2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846DD2">
        <w:rPr>
          <w:rFonts w:eastAsia="Times New Roman" w:cs="Tahoma"/>
          <w:b/>
          <w:sz w:val="30"/>
          <w:szCs w:val="30"/>
          <w:lang w:eastAsia="pl-PL"/>
        </w:rPr>
        <w:t>2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>.2</w:t>
      </w:r>
      <w:r w:rsidR="00846DD2">
        <w:rPr>
          <w:rFonts w:cs="Tahoma"/>
          <w:b/>
          <w:sz w:val="30"/>
          <w:szCs w:val="30"/>
        </w:rPr>
        <w:t xml:space="preserve"> PODNIESIENIE JAKOŚCI OFERTY EDUKACYJNEJ UKIERUNKOWANEJ NA ROZWÓJ KOMPETENCJI KLUCZOWYCH UCZNIÓW </w:t>
      </w:r>
      <w:r w:rsidR="00194439" w:rsidRPr="00194439">
        <w:rPr>
          <w:rFonts w:cs="Tahoma"/>
          <w:b/>
          <w:sz w:val="30"/>
          <w:szCs w:val="30"/>
        </w:rPr>
        <w:t xml:space="preserve">– </w:t>
      </w:r>
      <w:r w:rsidR="00846DD2">
        <w:rPr>
          <w:rFonts w:cs="Tahoma"/>
          <w:b/>
          <w:sz w:val="30"/>
          <w:szCs w:val="30"/>
        </w:rPr>
        <w:t xml:space="preserve">PROJEKTY </w:t>
      </w:r>
      <w:r w:rsidR="00194439" w:rsidRPr="00194439">
        <w:rPr>
          <w:rFonts w:cs="Tahoma"/>
          <w:b/>
          <w:sz w:val="30"/>
          <w:szCs w:val="30"/>
        </w:rPr>
        <w:t>ZIT BIS</w:t>
      </w:r>
      <w:r w:rsidR="00846DD2">
        <w:rPr>
          <w:rFonts w:cs="Tahoma"/>
          <w:b/>
          <w:sz w:val="30"/>
          <w:szCs w:val="30"/>
        </w:rPr>
        <w:t xml:space="preserve"> ELBLĄG</w:t>
      </w:r>
      <w:r w:rsidR="00846DD2">
        <w:rPr>
          <w:rFonts w:ascii="Calibri" w:eastAsia="Calibri" w:hAnsi="Calibri" w:cs="Tahoma"/>
          <w:b/>
          <w:bCs/>
          <w:sz w:val="30"/>
          <w:szCs w:val="30"/>
        </w:rPr>
        <w:t xml:space="preserve"> REGIONALNEGO PROGRAMU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OPERACYJNEGO WOJEWÓDZTWA WAR</w:t>
      </w:r>
      <w:r w:rsidR="00702888">
        <w:rPr>
          <w:rFonts w:ascii="Calibri" w:eastAsia="Calibri" w:hAnsi="Calibri" w:cs="Tahoma"/>
          <w:b/>
          <w:bCs/>
          <w:sz w:val="30"/>
          <w:szCs w:val="30"/>
        </w:rPr>
        <w:t xml:space="preserve">MIŃSKO – 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085BFF" w:rsidP="00846DD2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Czerwiec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 20</w:t>
      </w:r>
      <w:r w:rsidR="00132DE3">
        <w:rPr>
          <w:rFonts w:ascii="Calibri" w:eastAsia="Calibri" w:hAnsi="Calibri" w:cs="Tahoma"/>
          <w:bCs/>
          <w:sz w:val="24"/>
          <w:szCs w:val="24"/>
        </w:rPr>
        <w:t>20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 r.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702888">
      <w:pPr>
        <w:spacing w:before="240"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>przez Komitet Sterujący Związku ZIT Elbląskiego Obszaru Funkcjonalnego dla projektów w ramach instrumentu ZIT” (bis) Elbląga Regionalnego Programu Operacyjnego Województwa War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mińsko – Mazurskiego na lata 2014 –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subregionalnych – ZIT” (bis) Elbląga (zwanych dalej: projektami), które będą ubiegać się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702888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846DD2">
        <w:rPr>
          <w:rFonts w:ascii="Calibri" w:eastAsia="Times New Roman" w:hAnsi="Calibri" w:cs="Tahoma"/>
          <w:b/>
          <w:sz w:val="24"/>
          <w:szCs w:val="24"/>
          <w:lang w:eastAsia="pl-PL"/>
        </w:rPr>
        <w:t>ddziałania 2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846DD2">
        <w:rPr>
          <w:rFonts w:eastAsia="Times New Roman" w:cs="Tahoma"/>
          <w:b/>
          <w:sz w:val="24"/>
          <w:szCs w:val="24"/>
          <w:lang w:eastAsia="pl-PL"/>
        </w:rPr>
        <w:t>2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>.2</w:t>
      </w:r>
      <w:r w:rsidR="00846DD2">
        <w:rPr>
          <w:rFonts w:cs="Tahoma"/>
          <w:b/>
          <w:sz w:val="24"/>
          <w:szCs w:val="24"/>
        </w:rPr>
        <w:t xml:space="preserve"> Podniesienie jakości oferty edukacyjnej</w:t>
      </w:r>
      <w:r w:rsidR="0047612C">
        <w:rPr>
          <w:rFonts w:cs="Tahoma"/>
          <w:b/>
          <w:sz w:val="24"/>
          <w:szCs w:val="24"/>
        </w:rPr>
        <w:t xml:space="preserve"> ukierunkowanej na rozwój kompetencji kluczowych uczniów </w:t>
      </w:r>
      <w:r w:rsidR="00194439">
        <w:rPr>
          <w:rFonts w:cs="Tahoma"/>
          <w:b/>
          <w:sz w:val="24"/>
          <w:szCs w:val="24"/>
        </w:rPr>
        <w:t xml:space="preserve">– </w:t>
      </w:r>
      <w:r w:rsidR="0047612C">
        <w:rPr>
          <w:rFonts w:cs="Tahoma"/>
          <w:b/>
          <w:sz w:val="24"/>
          <w:szCs w:val="24"/>
        </w:rPr>
        <w:t xml:space="preserve">projekty </w:t>
      </w:r>
      <w:r w:rsidR="00194439">
        <w:rPr>
          <w:rFonts w:cs="Tahoma"/>
          <w:b/>
          <w:sz w:val="24"/>
          <w:szCs w:val="24"/>
        </w:rPr>
        <w:t>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47612C">
        <w:rPr>
          <w:rFonts w:cs="Tahoma"/>
          <w:b/>
          <w:sz w:val="24"/>
          <w:szCs w:val="24"/>
        </w:rPr>
        <w:t xml:space="preserve"> Elbląg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</w:t>
      </w:r>
      <w:r w:rsidR="00EB1FF0">
        <w:rPr>
          <w:rFonts w:ascii="Calibri" w:eastAsia="Calibri" w:hAnsi="Calibri" w:cs="Tahoma"/>
          <w:sz w:val="24"/>
          <w:szCs w:val="24"/>
        </w:rPr>
        <w:t xml:space="preserve">mińsko – </w:t>
      </w:r>
      <w:r w:rsidR="00702888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</w:t>
      </w:r>
      <w:r w:rsidR="00603279">
        <w:rPr>
          <w:rFonts w:ascii="Calibri" w:eastAsia="Calibri" w:hAnsi="Calibri" w:cs="Tahoma"/>
          <w:sz w:val="24"/>
          <w:szCs w:val="24"/>
        </w:rPr>
        <w:t>dofinansowanie bez rekomendacji</w:t>
      </w:r>
      <w:r w:rsidRPr="00E021AD">
        <w:rPr>
          <w:rFonts w:ascii="Calibri" w:eastAsia="Calibri" w:hAnsi="Calibri" w:cs="Tahoma"/>
          <w:sz w:val="24"/>
          <w:szCs w:val="24"/>
        </w:rPr>
        <w:t xml:space="preserve"> będzie odr</w:t>
      </w:r>
      <w:r w:rsidR="00074949">
        <w:rPr>
          <w:rFonts w:ascii="Calibri" w:eastAsia="Calibri" w:hAnsi="Calibri" w:cs="Tahoma"/>
          <w:sz w:val="24"/>
          <w:szCs w:val="24"/>
        </w:rPr>
        <w:t>zucany na etapie oceny</w:t>
      </w:r>
      <w:r w:rsidRPr="00E021AD">
        <w:rPr>
          <w:rFonts w:ascii="Calibri" w:eastAsia="Calibri" w:hAnsi="Calibri"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Default="00E021AD" w:rsidP="007028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02888" w:rsidRPr="00702888" w:rsidRDefault="00702888" w:rsidP="007028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E021AD" w:rsidRPr="00652A6A" w:rsidRDefault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</w:t>
      </w:r>
      <w:r w:rsidR="00E30A98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i Europejskiego Funduszu Morskiego i Rybackiego oraz uchylające</w:t>
      </w:r>
      <w:r w:rsidR="00E30A98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rozporządzenie Rady</w:t>
      </w:r>
      <w:r w:rsidR="00786593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(WE)</w:t>
      </w:r>
      <w:r w:rsidR="00786593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nr</w:t>
      </w:r>
      <w:r w:rsidR="00786593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1083/2006 (Dz. U. U</w:t>
      </w:r>
      <w:r w:rsidR="00F42065">
        <w:rPr>
          <w:rFonts w:ascii="Calibri" w:eastAsia="Calibri" w:hAnsi="Calibri" w:cs="Tahoma"/>
          <w:sz w:val="24"/>
          <w:szCs w:val="24"/>
        </w:rPr>
        <w:t xml:space="preserve">E L 347 z 20.12.2013, str. 320 </w:t>
      </w:r>
      <w:r w:rsidR="00652A6A">
        <w:rPr>
          <w:rFonts w:ascii="Calibri" w:eastAsia="Calibri" w:hAnsi="Calibri" w:cs="Tahoma"/>
          <w:sz w:val="24"/>
          <w:szCs w:val="24"/>
        </w:rPr>
        <w:t xml:space="preserve">– </w:t>
      </w:r>
      <w:r w:rsidR="00E30A98" w:rsidRPr="00652A6A">
        <w:rPr>
          <w:rFonts w:ascii="Calibri" w:eastAsia="Calibri" w:hAnsi="Calibri" w:cs="Tahoma"/>
          <w:sz w:val="24"/>
          <w:szCs w:val="24"/>
        </w:rPr>
        <w:t xml:space="preserve">469 </w:t>
      </w:r>
      <w:r w:rsidRPr="00652A6A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652A6A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652A6A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</w:t>
      </w:r>
      <w:r w:rsidR="00F42065">
        <w:rPr>
          <w:rFonts w:ascii="Calibri" w:eastAsia="Calibri" w:hAnsi="Calibri" w:cs="Tahoma"/>
          <w:sz w:val="24"/>
          <w:szCs w:val="24"/>
        </w:rPr>
        <w:t>ądzie województwa (</w:t>
      </w:r>
      <w:proofErr w:type="spellStart"/>
      <w:r w:rsidR="00FC7FFE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FC7FFE">
        <w:rPr>
          <w:rFonts w:ascii="Calibri" w:eastAsia="Calibri" w:hAnsi="Calibri" w:cs="Tahoma"/>
          <w:sz w:val="24"/>
          <w:szCs w:val="24"/>
        </w:rPr>
        <w:t xml:space="preserve">. </w:t>
      </w:r>
      <w:r w:rsidR="00F42065">
        <w:rPr>
          <w:rFonts w:ascii="Calibri" w:eastAsia="Calibri" w:hAnsi="Calibri" w:cs="Tahoma"/>
          <w:sz w:val="24"/>
          <w:szCs w:val="24"/>
        </w:rPr>
        <w:t>Dz. U. z 201</w:t>
      </w:r>
      <w:r w:rsidR="008C6C1B">
        <w:rPr>
          <w:rFonts w:ascii="Calibri" w:eastAsia="Calibri" w:hAnsi="Calibri" w:cs="Tahoma"/>
          <w:sz w:val="24"/>
          <w:szCs w:val="24"/>
        </w:rPr>
        <w:t>9</w:t>
      </w:r>
      <w:r w:rsidR="00F42065">
        <w:rPr>
          <w:rFonts w:ascii="Calibri" w:eastAsia="Calibri" w:hAnsi="Calibri" w:cs="Tahoma"/>
          <w:sz w:val="24"/>
          <w:szCs w:val="24"/>
        </w:rPr>
        <w:t xml:space="preserve"> r. poz. </w:t>
      </w:r>
      <w:r w:rsidR="008C6C1B">
        <w:rPr>
          <w:rFonts w:ascii="Calibri" w:eastAsia="Calibri" w:hAnsi="Calibri" w:cs="Tahoma"/>
          <w:sz w:val="24"/>
          <w:szCs w:val="24"/>
        </w:rPr>
        <w:t>512</w:t>
      </w:r>
      <w:r w:rsidRPr="00E021AD">
        <w:rPr>
          <w:rFonts w:ascii="Calibri" w:eastAsia="Calibri" w:hAnsi="Calibri" w:cs="Tahoma"/>
          <w:sz w:val="24"/>
          <w:szCs w:val="24"/>
        </w:rPr>
        <w:t xml:space="preserve">                      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Ustawa z dnia 11 lipca 2014 r. o zasadach realizacji programów w zakresie polityki spójności finansowanych</w:t>
      </w:r>
      <w:r w:rsidR="003E0426">
        <w:rPr>
          <w:rFonts w:ascii="Calibri" w:eastAsia="Calibri" w:hAnsi="Calibri" w:cs="Tahoma"/>
          <w:sz w:val="24"/>
          <w:szCs w:val="24"/>
        </w:rPr>
        <w:t xml:space="preserve"> w perspektywie finansowej 2014 – 2020 (</w:t>
      </w:r>
      <w:proofErr w:type="spellStart"/>
      <w:r w:rsidR="00652A6A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652A6A">
        <w:rPr>
          <w:rFonts w:ascii="Calibri" w:eastAsia="Calibri" w:hAnsi="Calibri" w:cs="Tahoma"/>
          <w:sz w:val="24"/>
          <w:szCs w:val="24"/>
        </w:rPr>
        <w:t xml:space="preserve">. </w:t>
      </w:r>
      <w:r w:rsidR="003E0426">
        <w:rPr>
          <w:rFonts w:ascii="Calibri" w:eastAsia="Calibri" w:hAnsi="Calibri" w:cs="Tahoma"/>
          <w:sz w:val="24"/>
          <w:szCs w:val="24"/>
        </w:rPr>
        <w:t>Dz. U. z 201</w:t>
      </w:r>
      <w:r w:rsidR="008C6C1B">
        <w:rPr>
          <w:rFonts w:ascii="Calibri" w:eastAsia="Calibri" w:hAnsi="Calibri" w:cs="Tahoma"/>
          <w:sz w:val="24"/>
          <w:szCs w:val="24"/>
        </w:rPr>
        <w:t>8</w:t>
      </w:r>
      <w:r w:rsidR="003E0426">
        <w:rPr>
          <w:rFonts w:ascii="Calibri" w:eastAsia="Calibri" w:hAnsi="Calibri" w:cs="Tahoma"/>
          <w:sz w:val="24"/>
          <w:szCs w:val="24"/>
        </w:rPr>
        <w:t xml:space="preserve"> r. poz. 1</w:t>
      </w:r>
      <w:r w:rsidRPr="00E021AD">
        <w:rPr>
          <w:rFonts w:ascii="Calibri" w:eastAsia="Calibri" w:hAnsi="Calibri" w:cs="Tahoma"/>
          <w:sz w:val="24"/>
          <w:szCs w:val="24"/>
        </w:rPr>
        <w:t>4</w:t>
      </w:r>
      <w:r w:rsidR="008C6C1B">
        <w:rPr>
          <w:rFonts w:ascii="Calibri" w:eastAsia="Calibri" w:hAnsi="Calibri" w:cs="Tahoma"/>
          <w:sz w:val="24"/>
          <w:szCs w:val="24"/>
        </w:rPr>
        <w:t>31</w:t>
      </w:r>
      <w:r w:rsidR="00652A6A">
        <w:rPr>
          <w:rFonts w:ascii="Calibri" w:eastAsia="Calibri" w:hAnsi="Calibri" w:cs="Tahoma"/>
          <w:sz w:val="24"/>
          <w:szCs w:val="24"/>
        </w:rPr>
        <w:br/>
      </w:r>
      <w:r w:rsidR="003E0426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="003E0426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3E0426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Regionalny Program O</w:t>
      </w:r>
      <w:r w:rsidR="003E0426">
        <w:rPr>
          <w:rFonts w:ascii="Calibri" w:eastAsia="Calibri" w:hAnsi="Calibri" w:cs="Tahoma"/>
          <w:sz w:val="24"/>
          <w:szCs w:val="24"/>
        </w:rPr>
        <w:t>peracyjny Województwa Warmińsko</w:t>
      </w:r>
      <w:r w:rsidR="00F2438C">
        <w:rPr>
          <w:rFonts w:ascii="Calibri" w:eastAsia="Calibri" w:hAnsi="Calibri" w:cs="Tahoma"/>
          <w:sz w:val="24"/>
          <w:szCs w:val="24"/>
        </w:rPr>
        <w:t>-</w:t>
      </w:r>
      <w:r w:rsidR="003E0426">
        <w:rPr>
          <w:rFonts w:ascii="Calibri" w:eastAsia="Calibri" w:hAnsi="Calibri" w:cs="Tahoma"/>
          <w:sz w:val="24"/>
          <w:szCs w:val="24"/>
        </w:rPr>
        <w:t xml:space="preserve">Mazurskiego na lata </w:t>
      </w:r>
      <w:r w:rsidR="00F2438C">
        <w:rPr>
          <w:rFonts w:ascii="Calibri" w:eastAsia="Calibri" w:hAnsi="Calibri" w:cs="Tahoma"/>
          <w:sz w:val="24"/>
          <w:szCs w:val="24"/>
        </w:rPr>
        <w:br/>
      </w:r>
      <w:r w:rsidR="003E0426">
        <w:rPr>
          <w:rFonts w:ascii="Calibri" w:eastAsia="Calibri" w:hAnsi="Calibri" w:cs="Tahoma"/>
          <w:sz w:val="24"/>
          <w:szCs w:val="24"/>
        </w:rPr>
        <w:t xml:space="preserve">2014 – </w:t>
      </w:r>
      <w:r w:rsidRPr="00E021AD">
        <w:rPr>
          <w:rFonts w:ascii="Calibri" w:eastAsia="Calibri" w:hAnsi="Calibri" w:cs="Tahoma"/>
          <w:sz w:val="24"/>
          <w:szCs w:val="24"/>
        </w:rPr>
        <w:t>2020 przyjęty Uchwałą Nr 16/150/15/</w:t>
      </w:r>
      <w:r w:rsidR="003E0426">
        <w:rPr>
          <w:rFonts w:ascii="Calibri" w:eastAsia="Calibri" w:hAnsi="Calibri" w:cs="Tahoma"/>
          <w:sz w:val="24"/>
          <w:szCs w:val="24"/>
        </w:rPr>
        <w:t>V Zarządu Województwa Warmińsko</w:t>
      </w:r>
      <w:r w:rsidR="00F2438C">
        <w:rPr>
          <w:rFonts w:ascii="Calibri" w:eastAsia="Calibri" w:hAnsi="Calibri" w:cs="Tahoma"/>
          <w:sz w:val="24"/>
          <w:szCs w:val="24"/>
        </w:rPr>
        <w:t>-</w:t>
      </w:r>
      <w:r w:rsidR="003E0426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Mazurskiego z dnia 24 marca 2015 r.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E021AD" w:rsidRPr="0098123C" w:rsidRDefault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 w:rsidR="0098123C">
        <w:rPr>
          <w:rFonts w:ascii="Calibri" w:eastAsia="Calibri" w:hAnsi="Calibri" w:cs="Tahoma"/>
          <w:sz w:val="24"/>
          <w:szCs w:val="24"/>
        </w:rPr>
        <w:t xml:space="preserve"> – </w:t>
      </w:r>
      <w:proofErr w:type="spellStart"/>
      <w:r w:rsidR="0098123C">
        <w:rPr>
          <w:rFonts w:ascii="Calibri" w:eastAsia="Calibri" w:hAnsi="Calibri" w:cs="Tahoma"/>
          <w:sz w:val="24"/>
          <w:szCs w:val="24"/>
        </w:rPr>
        <w:t>subregionalny</w:t>
      </w:r>
      <w:proofErr w:type="spellEnd"/>
      <w:r w:rsidR="0098123C">
        <w:rPr>
          <w:rFonts w:ascii="Calibri" w:eastAsia="Calibri" w:hAnsi="Calibri" w:cs="Tahoma"/>
          <w:sz w:val="24"/>
          <w:szCs w:val="24"/>
        </w:rPr>
        <w:t xml:space="preserve">, </w:t>
      </w:r>
      <w:r w:rsidRPr="00E021AD">
        <w:rPr>
          <w:rFonts w:ascii="Calibri" w:eastAsia="Calibri" w:hAnsi="Calibri" w:cs="Tahoma"/>
          <w:sz w:val="24"/>
          <w:szCs w:val="24"/>
        </w:rPr>
        <w:t>zawarte pomiędzy Woj</w:t>
      </w:r>
      <w:r w:rsidR="003E0426">
        <w:rPr>
          <w:rFonts w:ascii="Calibri" w:eastAsia="Calibri" w:hAnsi="Calibri" w:cs="Tahoma"/>
          <w:sz w:val="24"/>
          <w:szCs w:val="24"/>
        </w:rPr>
        <w:t>ewództwem Warmińsko – Mazurskim</w:t>
      </w:r>
      <w:r w:rsidR="0098123C">
        <w:rPr>
          <w:rFonts w:ascii="Calibri" w:eastAsia="Calibri" w:hAnsi="Calibri" w:cs="Tahoma"/>
          <w:sz w:val="24"/>
          <w:szCs w:val="24"/>
        </w:rPr>
        <w:t xml:space="preserve">, </w:t>
      </w:r>
      <w:r w:rsidR="003E0426">
        <w:rPr>
          <w:rFonts w:ascii="Calibri" w:eastAsia="Calibri" w:hAnsi="Calibri" w:cs="Tahoma"/>
          <w:sz w:val="24"/>
          <w:szCs w:val="24"/>
        </w:rPr>
        <w:t>a Gminą Miasto Elbląg</w:t>
      </w:r>
      <w:r w:rsidR="0098123C">
        <w:rPr>
          <w:rFonts w:ascii="Calibri" w:eastAsia="Calibri" w:hAnsi="Calibri" w:cs="Tahoma"/>
          <w:sz w:val="24"/>
          <w:szCs w:val="24"/>
        </w:rPr>
        <w:t xml:space="preserve"> </w:t>
      </w:r>
      <w:r w:rsidR="0098123C">
        <w:rPr>
          <w:rFonts w:ascii="Calibri" w:eastAsia="Calibri" w:hAnsi="Calibri" w:cs="Tahoma"/>
          <w:sz w:val="24"/>
          <w:szCs w:val="24"/>
        </w:rPr>
        <w:br/>
      </w:r>
      <w:r w:rsidR="003E0426" w:rsidRPr="0098123C">
        <w:rPr>
          <w:rFonts w:ascii="Calibri" w:eastAsia="Calibri" w:hAnsi="Calibri" w:cs="Tahoma"/>
          <w:sz w:val="24"/>
          <w:szCs w:val="24"/>
        </w:rPr>
        <w:t xml:space="preserve">(z </w:t>
      </w:r>
      <w:proofErr w:type="spellStart"/>
      <w:r w:rsidR="003E0426" w:rsidRPr="0098123C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3E0426" w:rsidRPr="0098123C">
        <w:rPr>
          <w:rFonts w:ascii="Calibri" w:eastAsia="Calibri" w:hAnsi="Calibri" w:cs="Tahoma"/>
          <w:sz w:val="24"/>
          <w:szCs w:val="24"/>
        </w:rPr>
        <w:t>. zm.</w:t>
      </w:r>
      <w:r w:rsidR="00563B38" w:rsidRPr="0098123C">
        <w:rPr>
          <w:rFonts w:ascii="Calibri" w:eastAsia="Calibri" w:hAnsi="Calibri" w:cs="Tahoma"/>
          <w:sz w:val="24"/>
          <w:szCs w:val="24"/>
        </w:rPr>
        <w:t>)</w:t>
      </w:r>
      <w:r w:rsidR="003E0426" w:rsidRPr="0098123C">
        <w:rPr>
          <w:rFonts w:ascii="Calibri" w:eastAsia="Calibri" w:hAnsi="Calibri" w:cs="Tahoma"/>
          <w:sz w:val="24"/>
          <w:szCs w:val="24"/>
        </w:rPr>
        <w:t>;</w:t>
      </w:r>
    </w:p>
    <w:p w:rsidR="00F22A31" w:rsidRPr="00F22A31" w:rsidRDefault="00F22A31" w:rsidP="00F22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administracyjne</w:t>
      </w:r>
      <w:r>
        <w:rPr>
          <w:rFonts w:ascii="Calibri" w:eastAsia="Calibri" w:hAnsi="Calibri" w:cs="Tahoma"/>
          <w:sz w:val="24"/>
          <w:szCs w:val="24"/>
        </w:rPr>
        <w:t xml:space="preserve"> z dnia </w:t>
      </w:r>
      <w:r w:rsidRPr="00E021AD">
        <w:rPr>
          <w:rFonts w:ascii="Calibri" w:eastAsia="Calibri" w:hAnsi="Calibri" w:cs="Tahoma"/>
          <w:sz w:val="24"/>
          <w:szCs w:val="24"/>
        </w:rPr>
        <w:t>9 kwietnia 2014 r. w sprawie powołania Związku ZIT w ramach Elbląskiego Obszaru Funkcjonalnego</w:t>
      </w:r>
      <w:r>
        <w:rPr>
          <w:rFonts w:ascii="Calibri" w:eastAsia="Calibri" w:hAnsi="Calibri" w:cs="Tahoma"/>
          <w:sz w:val="24"/>
          <w:szCs w:val="24"/>
        </w:rPr>
        <w:t xml:space="preserve"> (</w:t>
      </w:r>
      <w:r w:rsidRPr="00E021AD">
        <w:rPr>
          <w:rFonts w:ascii="Calibri" w:eastAsia="Calibri" w:hAnsi="Calibri" w:cs="Tahoma"/>
          <w:sz w:val="24"/>
          <w:szCs w:val="24"/>
        </w:rPr>
        <w:t>z późn. zm.</w:t>
      </w:r>
      <w:r>
        <w:rPr>
          <w:rFonts w:ascii="Calibri" w:eastAsia="Calibri" w:hAnsi="Calibri" w:cs="Tahoma"/>
          <w:sz w:val="24"/>
          <w:szCs w:val="24"/>
        </w:rPr>
        <w:t>)</w:t>
      </w:r>
      <w:r w:rsidR="00E021AD" w:rsidRPr="00E021AD">
        <w:rPr>
          <w:rFonts w:ascii="Calibri" w:eastAsia="Calibri" w:hAnsi="Calibri" w:cs="Tahoma"/>
          <w:sz w:val="24"/>
          <w:szCs w:val="24"/>
        </w:rPr>
        <w:t>,</w:t>
      </w:r>
    </w:p>
    <w:p w:rsidR="00E021AD" w:rsidRPr="00E021AD" w:rsidRDefault="00F22A31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Strategia Rozwoju Elbląskiego Obszaru Funkcjonalnego/Zintegrowa</w:t>
      </w:r>
      <w:r>
        <w:rPr>
          <w:rFonts w:ascii="Calibri" w:eastAsia="Calibri" w:hAnsi="Calibri" w:cs="Tahoma"/>
          <w:sz w:val="24"/>
          <w:szCs w:val="24"/>
        </w:rPr>
        <w:t xml:space="preserve">nych Inwestycji Terytorialnych </w:t>
      </w:r>
      <w:r w:rsidRPr="00E021AD">
        <w:rPr>
          <w:rFonts w:ascii="Calibri" w:eastAsia="Calibri" w:hAnsi="Calibri" w:cs="Tahoma"/>
          <w:sz w:val="24"/>
          <w:szCs w:val="24"/>
        </w:rPr>
        <w:t>przyjęta uchwałą Komitetu Sterującego Związku</w:t>
      </w:r>
      <w:r>
        <w:rPr>
          <w:rFonts w:ascii="Calibri" w:eastAsia="Calibri" w:hAnsi="Calibri" w:cs="Tahoma"/>
          <w:sz w:val="24"/>
          <w:szCs w:val="24"/>
        </w:rPr>
        <w:t xml:space="preserve"> ZIT oraz uchwałami: Rady Miejskiej w Elblągu</w:t>
      </w:r>
      <w:r w:rsidRPr="00E021AD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</w:t>
      </w:r>
      <w:r>
        <w:rPr>
          <w:rFonts w:ascii="Calibri" w:eastAsia="Calibri" w:hAnsi="Calibri" w:cs="Tahoma"/>
          <w:sz w:val="24"/>
          <w:szCs w:val="24"/>
        </w:rPr>
        <w:t xml:space="preserve">                  w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</w:t>
      </w:r>
      <w:r>
        <w:rPr>
          <w:rFonts w:ascii="Calibri" w:eastAsia="Calibri" w:hAnsi="Calibri" w:cs="Tahoma"/>
          <w:sz w:val="24"/>
          <w:szCs w:val="24"/>
        </w:rPr>
        <w:t>lblągu, pozytywnie zaopiniowana</w:t>
      </w:r>
      <w:r w:rsidRPr="00E021AD">
        <w:rPr>
          <w:rFonts w:ascii="Calibri" w:eastAsia="Calibri" w:hAnsi="Calibri" w:cs="Tahoma"/>
          <w:sz w:val="24"/>
          <w:szCs w:val="24"/>
        </w:rPr>
        <w:t xml:space="preserve"> przez IZ RPO w zakresie możliwości finansowania ZIT” (bis</w:t>
      </w:r>
      <w:r>
        <w:rPr>
          <w:rFonts w:ascii="Calibri" w:eastAsia="Calibri" w:hAnsi="Calibri" w:cs="Tahoma"/>
          <w:sz w:val="24"/>
          <w:szCs w:val="24"/>
        </w:rPr>
        <w:t xml:space="preserve">) Elbląga w ramach RPO WiM 2014 – </w:t>
      </w:r>
      <w:r w:rsidRPr="00E021AD">
        <w:rPr>
          <w:rFonts w:ascii="Calibri" w:eastAsia="Calibri" w:hAnsi="Calibri" w:cs="Tahoma"/>
          <w:sz w:val="24"/>
          <w:szCs w:val="24"/>
        </w:rPr>
        <w:t>2020</w:t>
      </w:r>
      <w:r w:rsidR="00EB74F3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F265D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</w:t>
      </w:r>
      <w:r w:rsidR="006F358E">
        <w:rPr>
          <w:rFonts w:ascii="Calibri" w:eastAsia="Calibri" w:hAnsi="Calibri" w:cs="Tahoma"/>
          <w:sz w:val="24"/>
          <w:szCs w:val="24"/>
        </w:rPr>
        <w:t>mińsko</w:t>
      </w:r>
      <w:r w:rsidR="00F265D9" w:rsidRPr="00F265D9">
        <w:rPr>
          <w:rFonts w:ascii="Calibri" w:eastAsia="Calibri" w:hAnsi="Calibri" w:cs="Tahoma"/>
          <w:sz w:val="24"/>
          <w:szCs w:val="24"/>
        </w:rPr>
        <w:t>-</w:t>
      </w:r>
      <w:r w:rsidR="00EB74F3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2020, t</w:t>
      </w:r>
      <w:r w:rsidR="00EB74F3">
        <w:rPr>
          <w:rFonts w:ascii="Calibri" w:eastAsia="Calibri" w:hAnsi="Calibri" w:cs="Tahoma"/>
          <w:sz w:val="24"/>
          <w:szCs w:val="24"/>
        </w:rPr>
        <w:t>j.</w:t>
      </w:r>
      <w:r w:rsidR="00B30AD6">
        <w:rPr>
          <w:rFonts w:ascii="Calibri" w:eastAsia="Calibri" w:hAnsi="Calibri" w:cs="Tahoma"/>
          <w:sz w:val="24"/>
          <w:szCs w:val="24"/>
        </w:rPr>
        <w:t>:</w:t>
      </w:r>
      <w:r w:rsidR="00EB74F3">
        <w:rPr>
          <w:rFonts w:ascii="Calibri" w:eastAsia="Calibri" w:hAnsi="Calibri" w:cs="Tahoma"/>
          <w:sz w:val="24"/>
          <w:szCs w:val="24"/>
        </w:rPr>
        <w:t xml:space="preserve"> Zarząd Województwa Warmińsko</w:t>
      </w:r>
      <w:r w:rsidR="00B30AD6">
        <w:rPr>
          <w:rFonts w:ascii="Calibri" w:eastAsia="Calibri" w:hAnsi="Calibri" w:cs="Tahoma"/>
          <w:sz w:val="24"/>
          <w:szCs w:val="24"/>
        </w:rPr>
        <w:t>-</w:t>
      </w:r>
      <w:r w:rsidRPr="00E021AD">
        <w:rPr>
          <w:rFonts w:ascii="Calibri" w:eastAsia="Calibri" w:hAnsi="Calibri" w:cs="Tahoma"/>
          <w:sz w:val="24"/>
          <w:szCs w:val="24"/>
        </w:rPr>
        <w:t>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603279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 – podmiot,                         o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>terytorialne będące stronami porozum</w:t>
      </w:r>
      <w:r w:rsidR="00EB74F3">
        <w:rPr>
          <w:rFonts w:eastAsia="Calibri" w:cs="Tahoma"/>
          <w:sz w:val="24"/>
          <w:szCs w:val="24"/>
        </w:rPr>
        <w:t xml:space="preserve">ienia administracyjnego z dnia </w:t>
      </w:r>
      <w:r w:rsidRPr="003B36FF">
        <w:rPr>
          <w:rFonts w:eastAsia="Calibri" w:cs="Tahoma"/>
          <w:sz w:val="24"/>
          <w:szCs w:val="24"/>
        </w:rPr>
        <w:t>9 kwietni</w:t>
      </w:r>
      <w:r w:rsidR="00F22A31">
        <w:rPr>
          <w:rFonts w:eastAsia="Calibri" w:cs="Tahoma"/>
          <w:sz w:val="24"/>
          <w:szCs w:val="24"/>
        </w:rPr>
        <w:t>a 2014 r.</w:t>
      </w:r>
      <w:r w:rsidRPr="003B36FF">
        <w:rPr>
          <w:rFonts w:eastAsia="Calibri" w:cs="Tahoma"/>
          <w:sz w:val="24"/>
          <w:szCs w:val="24"/>
        </w:rPr>
        <w:t>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2014–2020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</w:t>
      </w:r>
      <w:r w:rsidR="00EB74F3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B74F3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</w:rPr>
        <w:t xml:space="preserve">Strategia ZIT” </w:t>
      </w:r>
      <w:r w:rsidR="00E021AD" w:rsidRPr="00E021AD">
        <w:rPr>
          <w:rFonts w:ascii="Calibri" w:eastAsia="Calibri" w:hAnsi="Calibri" w:cs="Tahoma"/>
          <w:b/>
          <w:sz w:val="24"/>
          <w:szCs w:val="24"/>
        </w:rPr>
        <w:t>(bis) Elbląga</w:t>
      </w:r>
      <w:r w:rsidR="00E021AD"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E021AD"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</w:t>
      </w:r>
      <w:r>
        <w:rPr>
          <w:rFonts w:ascii="Calibri" w:eastAsia="Calibri" w:hAnsi="Calibri" w:cs="Tahoma"/>
          <w:color w:val="000000"/>
          <w:sz w:val="24"/>
          <w:szCs w:val="24"/>
        </w:rPr>
        <w:t>anych Inwestycji Terytorialnych;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</w:t>
      </w:r>
      <w:r w:rsidR="00EB74F3">
        <w:rPr>
          <w:rFonts w:ascii="Calibri" w:eastAsia="Calibri" w:hAnsi="Calibri" w:cs="Tahoma"/>
          <w:sz w:val="24"/>
          <w:szCs w:val="24"/>
        </w:rPr>
        <w:t xml:space="preserve">racyjnego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</w:t>
      </w:r>
      <w:r w:rsidR="00EB74F3">
        <w:rPr>
          <w:rFonts w:ascii="Calibri" w:eastAsia="Calibri" w:hAnsi="Calibri" w:cs="Tahoma"/>
          <w:sz w:val="24"/>
          <w:szCs w:val="24"/>
        </w:rPr>
        <w:t xml:space="preserve">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EB74F3">
        <w:rPr>
          <w:rFonts w:ascii="Calibri" w:eastAsia="Calibri" w:hAnsi="Calibri" w:cs="Tahoma"/>
          <w:b/>
          <w:bCs/>
          <w:sz w:val="24"/>
          <w:szCs w:val="24"/>
        </w:rPr>
        <w:t xml:space="preserve"> –</w:t>
      </w:r>
      <w:r w:rsidRPr="00E021AD">
        <w:rPr>
          <w:rFonts w:ascii="Calibri" w:eastAsia="Calibri" w:hAnsi="Calibri" w:cs="Tahoma"/>
          <w:sz w:val="24"/>
          <w:szCs w:val="24"/>
        </w:rPr>
        <w:t>formularz, złożony przez Wnioskodawcę w ramach naboru przeprowadzonego na podstaw</w:t>
      </w:r>
      <w:r w:rsidR="00EB74F3">
        <w:rPr>
          <w:rFonts w:ascii="Calibri" w:eastAsia="Calibri" w:hAnsi="Calibri" w:cs="Tahoma"/>
          <w:sz w:val="24"/>
          <w:szCs w:val="24"/>
        </w:rPr>
        <w:t xml:space="preserve">ie niniejszego Regulaminu wraz </w:t>
      </w:r>
      <w:r w:rsidRPr="00E021AD">
        <w:rPr>
          <w:rFonts w:ascii="Calibri" w:eastAsia="Calibri" w:hAnsi="Calibri" w:cs="Tahoma"/>
          <w:sz w:val="24"/>
          <w:szCs w:val="24"/>
        </w:rPr>
        <w:t>z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subregionalny instrument rozwoju terytorialnego realizowany </w:t>
      </w:r>
      <w:r w:rsidR="00EB74F3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</w:t>
      </w:r>
      <w:r w:rsidR="00283145">
        <w:rPr>
          <w:rFonts w:ascii="Calibri" w:eastAsia="Calibri" w:hAnsi="Calibri" w:cs="Tahoma"/>
          <w:sz w:val="24"/>
          <w:szCs w:val="24"/>
        </w:rPr>
        <w:t>Referat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Zintegrowanych Inwestycji Terytorialnych Urzędu Miejskiego </w:t>
      </w:r>
      <w:r w:rsidR="00EB74F3">
        <w:rPr>
          <w:rFonts w:ascii="Calibri" w:eastAsia="Calibri" w:hAnsi="Calibri" w:cs="Tahoma"/>
          <w:sz w:val="24"/>
          <w:szCs w:val="24"/>
        </w:rPr>
        <w:br/>
        <w:t xml:space="preserve">w Elblągu, ul. Łączności 1, 82 – </w:t>
      </w:r>
      <w:r w:rsidRPr="00E021AD">
        <w:rPr>
          <w:rFonts w:ascii="Calibri" w:eastAsia="Calibri" w:hAnsi="Calibri" w:cs="Tahoma"/>
          <w:sz w:val="24"/>
          <w:szCs w:val="24"/>
        </w:rPr>
        <w:t>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</w:t>
      </w:r>
      <w:r w:rsidR="00283145">
        <w:rPr>
          <w:rFonts w:ascii="Calibri" w:eastAsia="Calibri" w:hAnsi="Calibri" w:cs="Tahoma"/>
          <w:color w:val="000000"/>
          <w:sz w:val="24"/>
          <w:szCs w:val="24"/>
        </w:rPr>
        <w:t>Referat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  <w:r w:rsidR="0098123C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ds. Zintegrowanych Inwestycji Terytorialnych, ul. Łączności 1, </w:t>
      </w:r>
      <w:r w:rsidR="00EB74F3">
        <w:rPr>
          <w:rFonts w:ascii="Calibri" w:eastAsia="Calibri" w:hAnsi="Calibri" w:cs="Tahoma"/>
          <w:sz w:val="24"/>
          <w:szCs w:val="24"/>
        </w:rPr>
        <w:t xml:space="preserve">82 – </w:t>
      </w:r>
      <w:r w:rsidRPr="00E021AD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>Wniosek o wydanie rekomendacji dla projektu,</w:t>
      </w:r>
      <w:r w:rsidR="00B30AD6">
        <w:rPr>
          <w:rFonts w:cs="Tahoma"/>
          <w:bCs/>
          <w:color w:val="000000"/>
          <w:sz w:val="24"/>
          <w:szCs w:val="24"/>
        </w:rPr>
        <w:t xml:space="preserve"> który</w:t>
      </w:r>
      <w:r w:rsidRPr="00E021AD">
        <w:rPr>
          <w:rFonts w:cs="Tahoma"/>
          <w:bCs/>
          <w:color w:val="000000"/>
          <w:sz w:val="24"/>
          <w:szCs w:val="24"/>
        </w:rPr>
        <w:t xml:space="preserve"> stanowi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r w:rsidR="00283145">
        <w:rPr>
          <w:rFonts w:cs="Tahoma"/>
          <w:bCs/>
          <w:color w:val="000000"/>
          <w:sz w:val="24"/>
          <w:szCs w:val="24"/>
        </w:rPr>
        <w:t>Referatu</w:t>
      </w:r>
      <w:r w:rsidRPr="00E021AD">
        <w:rPr>
          <w:rFonts w:cs="Tahoma"/>
          <w:bCs/>
          <w:color w:val="000000"/>
          <w:sz w:val="24"/>
          <w:szCs w:val="24"/>
        </w:rPr>
        <w:t xml:space="preserve">             ds. Z</w:t>
      </w:r>
      <w:r w:rsidR="00C757CC">
        <w:rPr>
          <w:rFonts w:cs="Tahoma"/>
          <w:bCs/>
          <w:color w:val="000000"/>
          <w:sz w:val="24"/>
          <w:szCs w:val="24"/>
        </w:rPr>
        <w:t>IT</w:t>
      </w:r>
      <w:r w:rsidRPr="00E021AD">
        <w:rPr>
          <w:rFonts w:cs="Tahoma"/>
          <w:bCs/>
          <w:color w:val="000000"/>
          <w:sz w:val="24"/>
          <w:szCs w:val="24"/>
        </w:rPr>
        <w:t xml:space="preserve"> Urzęd</w:t>
      </w:r>
      <w:r w:rsidR="00C757CC">
        <w:rPr>
          <w:rFonts w:cs="Tahoma"/>
          <w:bCs/>
          <w:color w:val="000000"/>
          <w:sz w:val="24"/>
          <w:szCs w:val="24"/>
        </w:rPr>
        <w:t>u</w:t>
      </w:r>
      <w:r w:rsidRPr="00E021AD">
        <w:rPr>
          <w:rFonts w:cs="Tahoma"/>
          <w:bCs/>
          <w:color w:val="000000"/>
          <w:sz w:val="24"/>
          <w:szCs w:val="24"/>
        </w:rPr>
        <w:t xml:space="preserve"> Miej</w:t>
      </w:r>
      <w:r w:rsidR="00C757CC">
        <w:rPr>
          <w:rFonts w:cs="Tahoma"/>
          <w:bCs/>
          <w:color w:val="000000"/>
          <w:sz w:val="24"/>
          <w:szCs w:val="24"/>
        </w:rPr>
        <w:t>skiego</w:t>
      </w:r>
      <w:r w:rsidRPr="00E021AD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wtorek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16:30, środa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czwartek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15:30, piątek 7:30 – </w:t>
      </w:r>
      <w:r w:rsidRPr="00E021AD">
        <w:rPr>
          <w:rFonts w:cs="Tahoma"/>
          <w:color w:val="000000"/>
          <w:sz w:val="24"/>
          <w:szCs w:val="24"/>
        </w:rPr>
        <w:t>14:30, w terminie określonym w ogłoszeni</w:t>
      </w:r>
      <w:r w:rsidR="00C757CC">
        <w:rPr>
          <w:rFonts w:cs="Tahoma"/>
          <w:color w:val="000000"/>
          <w:sz w:val="24"/>
          <w:szCs w:val="24"/>
        </w:rPr>
        <w:t>u</w:t>
      </w:r>
      <w:r w:rsidR="00E05836">
        <w:rPr>
          <w:rFonts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</w:t>
      </w:r>
      <w:r w:rsidR="00585418">
        <w:rPr>
          <w:rFonts w:cs="Tahoma"/>
          <w:color w:val="000000"/>
          <w:sz w:val="24"/>
          <w:szCs w:val="24"/>
        </w:rPr>
        <w:t>jeśli</w:t>
      </w:r>
      <w:r w:rsidRPr="00E021AD">
        <w:rPr>
          <w:rFonts w:cs="Tahoma"/>
          <w:color w:val="000000"/>
          <w:sz w:val="24"/>
          <w:szCs w:val="24"/>
        </w:rPr>
        <w:t xml:space="preserve"> dotyczy)</w:t>
      </w:r>
      <w:r w:rsidRPr="00E021AD">
        <w:rPr>
          <w:rFonts w:cs="Tahoma"/>
          <w:sz w:val="24"/>
          <w:szCs w:val="24"/>
        </w:rPr>
        <w:t xml:space="preserve">. </w:t>
      </w:r>
      <w:r w:rsidR="003F3A5B">
        <w:rPr>
          <w:rFonts w:cs="Tahoma"/>
          <w:sz w:val="24"/>
          <w:szCs w:val="24"/>
        </w:rPr>
        <w:t xml:space="preserve">Ww. </w:t>
      </w:r>
      <w:r w:rsidR="00C94B03">
        <w:rPr>
          <w:rFonts w:cs="Tahoma"/>
          <w:sz w:val="24"/>
          <w:szCs w:val="24"/>
        </w:rPr>
        <w:t>dokument</w:t>
      </w:r>
      <w:r w:rsidRPr="00E021AD">
        <w:rPr>
          <w:rFonts w:cs="Tahoma"/>
          <w:sz w:val="24"/>
          <w:szCs w:val="24"/>
        </w:rPr>
        <w:t xml:space="preserve"> może być podpisany przez osobę upoważnioną przez Wnioskodawcę</w:t>
      </w:r>
      <w:r w:rsidR="003F3A5B">
        <w:rPr>
          <w:rFonts w:cs="Tahoma"/>
          <w:sz w:val="24"/>
          <w:szCs w:val="24"/>
        </w:rPr>
        <w:t xml:space="preserve"> lub Partnera/Partnerów. Stosowne</w:t>
      </w:r>
      <w:r w:rsidRPr="00E021AD">
        <w:rPr>
          <w:rFonts w:cs="Tahoma"/>
          <w:sz w:val="24"/>
          <w:szCs w:val="24"/>
        </w:rPr>
        <w:t xml:space="preserve"> upoważnienie należy dołączyć do wniosku</w:t>
      </w:r>
      <w:r w:rsidR="003F3A5B">
        <w:rPr>
          <w:rFonts w:cs="Tahoma"/>
          <w:sz w:val="24"/>
          <w:szCs w:val="24"/>
        </w:rPr>
        <w:t>, jego</w:t>
      </w:r>
      <w:r w:rsidRPr="00E021AD">
        <w:rPr>
          <w:rFonts w:cs="Tahoma"/>
          <w:sz w:val="24"/>
          <w:szCs w:val="24"/>
        </w:rPr>
        <w:t xml:space="preserve"> </w:t>
      </w:r>
      <w:r w:rsidR="003F3A5B">
        <w:rPr>
          <w:rFonts w:cs="Tahoma"/>
          <w:sz w:val="24"/>
          <w:szCs w:val="24"/>
        </w:rPr>
        <w:t>b</w:t>
      </w:r>
      <w:r w:rsidRPr="00E021AD">
        <w:rPr>
          <w:rFonts w:cs="Tahoma"/>
          <w:sz w:val="24"/>
          <w:szCs w:val="24"/>
        </w:rPr>
        <w:t xml:space="preserve">rak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603A7A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E021AD" w:rsidRPr="00E021AD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Wniosek o wydanie rekomendacji podlega weryfikacji pod względem spełnienia wymogów formalnych. Weryfikacji dokonuje dwóch pracowników </w:t>
      </w:r>
      <w:r w:rsidR="00603A7A">
        <w:rPr>
          <w:rFonts w:ascii="Calibri" w:eastAsia="Calibri" w:hAnsi="Calibri" w:cs="Tahoma"/>
          <w:sz w:val="24"/>
          <w:szCs w:val="24"/>
        </w:rPr>
        <w:t>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</w:t>
      </w:r>
      <w:r w:rsidR="00F22A31">
        <w:rPr>
          <w:iCs/>
          <w:sz w:val="24"/>
          <w:szCs w:val="24"/>
        </w:rPr>
        <w:t xml:space="preserve"> </w:t>
      </w:r>
      <w:r w:rsidR="00EB74F3">
        <w:rPr>
          <w:iCs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Kierownik </w:t>
      </w:r>
      <w:r w:rsidR="00603A7A">
        <w:rPr>
          <w:rFonts w:ascii="Calibri" w:eastAsia="Calibri" w:hAnsi="Calibri" w:cs="Tahoma"/>
          <w:sz w:val="24"/>
          <w:szCs w:val="24"/>
        </w:rPr>
        <w:t>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603A7A" w:rsidRPr="00E021AD" w:rsidRDefault="00603A7A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1B5AC5" w:rsidRDefault="00E021AD" w:rsidP="00E76D4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A2A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2.1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47612C">
        <w:rPr>
          <w:rFonts w:ascii="Calibri" w:eastAsia="Times New Roman" w:hAnsi="Calibri" w:cs="Tahoma"/>
          <w:sz w:val="24"/>
          <w:szCs w:val="24"/>
          <w:lang w:eastAsia="pl-PL"/>
        </w:rPr>
        <w:t>2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47612C">
        <w:rPr>
          <w:rFonts w:eastAsia="Times New Roman" w:cs="Tahoma"/>
          <w:sz w:val="24"/>
          <w:szCs w:val="24"/>
          <w:lang w:eastAsia="pl-PL"/>
        </w:rPr>
        <w:t>2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47612C">
        <w:rPr>
          <w:rFonts w:cs="Tahoma"/>
          <w:sz w:val="24"/>
          <w:szCs w:val="24"/>
        </w:rPr>
        <w:t xml:space="preserve">Podniesienie jakości oferty edukacyjnej ukierunkowanej na rozwój kompetencji kluczowych uczniów </w:t>
      </w:r>
      <w:r w:rsidR="009A15BD" w:rsidRPr="009A15BD">
        <w:rPr>
          <w:rFonts w:cs="Tahoma"/>
          <w:sz w:val="24"/>
          <w:szCs w:val="24"/>
        </w:rPr>
        <w:t xml:space="preserve">– </w:t>
      </w:r>
      <w:r w:rsidR="0047612C">
        <w:rPr>
          <w:rFonts w:cs="Tahoma"/>
          <w:sz w:val="24"/>
          <w:szCs w:val="24"/>
        </w:rPr>
        <w:t xml:space="preserve">projekty </w:t>
      </w:r>
      <w:r w:rsidR="009A15BD" w:rsidRPr="009A15BD">
        <w:rPr>
          <w:rFonts w:cs="Tahoma"/>
          <w:sz w:val="24"/>
          <w:szCs w:val="24"/>
        </w:rPr>
        <w:t>ZIT bis</w:t>
      </w:r>
      <w:r w:rsidR="0047612C">
        <w:rPr>
          <w:rFonts w:cs="Tahoma"/>
          <w:sz w:val="24"/>
          <w:szCs w:val="24"/>
        </w:rPr>
        <w:t xml:space="preserve"> Elbląg</w:t>
      </w:r>
      <w:r w:rsidR="002E10B4">
        <w:rPr>
          <w:rFonts w:ascii="Calibri" w:eastAsia="Calibri" w:hAnsi="Calibri" w:cs="Tahoma"/>
          <w:sz w:val="24"/>
          <w:szCs w:val="24"/>
        </w:rPr>
        <w:t xml:space="preserve"> RPO </w:t>
      </w:r>
      <w:r w:rsidR="002E10B4">
        <w:rPr>
          <w:rFonts w:ascii="Calibri" w:eastAsia="Calibri" w:hAnsi="Calibri" w:cs="Tahoma"/>
          <w:sz w:val="24"/>
          <w:szCs w:val="24"/>
        </w:rPr>
        <w:br/>
        <w:t>WiM 2014-2020.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085B98">
        <w:rPr>
          <w:rFonts w:cs="Calibri"/>
          <w:color w:val="000000"/>
          <w:sz w:val="24"/>
          <w:szCs w:val="24"/>
          <w:lang w:eastAsia="pl-PL"/>
        </w:rPr>
        <w:t>,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</w:t>
      </w:r>
      <w:r w:rsidR="00EB74F3">
        <w:rPr>
          <w:rFonts w:cs="Calibri"/>
          <w:color w:val="000000"/>
          <w:sz w:val="24"/>
          <w:szCs w:val="24"/>
          <w:lang w:eastAsia="pl-PL"/>
        </w:rPr>
        <w:t>nansowanych w perspektywie 2014 – 2020 (</w:t>
      </w:r>
      <w:r w:rsidR="00085B98">
        <w:rPr>
          <w:rFonts w:cs="Calibri"/>
          <w:color w:val="000000"/>
          <w:sz w:val="24"/>
          <w:szCs w:val="24"/>
          <w:lang w:eastAsia="pl-PL"/>
        </w:rPr>
        <w:t xml:space="preserve">tj. </w:t>
      </w:r>
      <w:r w:rsidR="00EB74F3">
        <w:rPr>
          <w:rFonts w:cs="Calibri"/>
          <w:color w:val="000000"/>
          <w:sz w:val="24"/>
          <w:szCs w:val="24"/>
          <w:lang w:eastAsia="pl-PL"/>
        </w:rPr>
        <w:t>Dz.U. z 201</w:t>
      </w:r>
      <w:r w:rsidR="00060B02">
        <w:rPr>
          <w:rFonts w:cs="Calibri"/>
          <w:color w:val="000000"/>
          <w:sz w:val="24"/>
          <w:szCs w:val="24"/>
          <w:lang w:eastAsia="pl-PL"/>
        </w:rPr>
        <w:t>8</w:t>
      </w:r>
      <w:r w:rsidR="00603279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Pr="00E021AD">
        <w:rPr>
          <w:rFonts w:cs="Calibri"/>
          <w:color w:val="000000"/>
          <w:sz w:val="24"/>
          <w:szCs w:val="24"/>
          <w:lang w:eastAsia="pl-PL"/>
        </w:rPr>
        <w:t>4</w:t>
      </w:r>
      <w:r w:rsidR="00060B02">
        <w:rPr>
          <w:rFonts w:cs="Calibri"/>
          <w:color w:val="000000"/>
          <w:sz w:val="24"/>
          <w:szCs w:val="24"/>
          <w:lang w:eastAsia="pl-PL"/>
        </w:rPr>
        <w:t>31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Pr="00E021AD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E021AD">
        <w:rPr>
          <w:rFonts w:cs="Calibri"/>
          <w:color w:val="000000"/>
          <w:sz w:val="24"/>
          <w:szCs w:val="24"/>
          <w:lang w:eastAsia="pl-PL"/>
        </w:rPr>
        <w:t>. zm.).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2.2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Termin naboru wniosków oraz zasady dotyczące wydania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I</w:t>
      </w:r>
      <w:r w:rsidR="00060B02">
        <w:rPr>
          <w:rFonts w:ascii="Calibri" w:eastAsia="Calibri" w:hAnsi="Calibri" w:cs="Tahoma"/>
          <w:sz w:val="24"/>
          <w:szCs w:val="24"/>
        </w:rPr>
        <w:t>Z</w:t>
      </w:r>
      <w:r w:rsidRPr="00E021AD">
        <w:rPr>
          <w:rFonts w:ascii="Calibri" w:eastAsia="Calibri" w:hAnsi="Calibri" w:cs="Tahoma"/>
          <w:sz w:val="24"/>
          <w:szCs w:val="24"/>
        </w:rPr>
        <w:t xml:space="preserve"> RPO</w:t>
      </w:r>
      <w:r w:rsidR="00060B02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ogłasza nabór wniosków o dofinansowanie projektów</w:t>
      </w:r>
      <w:r w:rsidR="00060B02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w ramach </w:t>
      </w:r>
      <w:r w:rsidR="0047612C">
        <w:rPr>
          <w:rFonts w:ascii="Calibri" w:eastAsia="Times New Roman" w:hAnsi="Calibri" w:cs="Tahoma"/>
          <w:sz w:val="24"/>
          <w:szCs w:val="24"/>
          <w:lang w:eastAsia="pl-PL"/>
        </w:rPr>
        <w:t>Poddziałania 2</w:t>
      </w:r>
      <w:r w:rsidR="0047612C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47612C">
        <w:rPr>
          <w:rFonts w:eastAsia="Times New Roman" w:cs="Tahoma"/>
          <w:sz w:val="24"/>
          <w:szCs w:val="24"/>
          <w:lang w:eastAsia="pl-PL"/>
        </w:rPr>
        <w:t xml:space="preserve">2.2 </w:t>
      </w:r>
      <w:r w:rsidR="0047612C">
        <w:rPr>
          <w:rFonts w:cs="Tahoma"/>
          <w:sz w:val="24"/>
          <w:szCs w:val="24"/>
        </w:rPr>
        <w:t xml:space="preserve">Podniesienie jakości oferty edukacyjnej ukierunkowanej na rozwój kompetencji kluczowych uczniów </w:t>
      </w:r>
      <w:r w:rsidR="0047612C" w:rsidRPr="009A15BD">
        <w:rPr>
          <w:rFonts w:cs="Tahoma"/>
          <w:sz w:val="24"/>
          <w:szCs w:val="24"/>
        </w:rPr>
        <w:t xml:space="preserve">– </w:t>
      </w:r>
      <w:r w:rsidR="0047612C">
        <w:rPr>
          <w:rFonts w:cs="Tahoma"/>
          <w:sz w:val="24"/>
          <w:szCs w:val="24"/>
        </w:rPr>
        <w:t xml:space="preserve">projekty </w:t>
      </w:r>
      <w:r w:rsidR="0047612C" w:rsidRPr="009A15BD">
        <w:rPr>
          <w:rFonts w:cs="Tahoma"/>
          <w:sz w:val="24"/>
          <w:szCs w:val="24"/>
        </w:rPr>
        <w:t>ZIT bis</w:t>
      </w:r>
      <w:r w:rsidR="0047612C">
        <w:rPr>
          <w:rFonts w:cs="Tahoma"/>
          <w:sz w:val="24"/>
          <w:szCs w:val="24"/>
        </w:rPr>
        <w:t xml:space="preserve"> Elbląg</w:t>
      </w:r>
      <w:r w:rsidR="00D25EC4">
        <w:rPr>
          <w:rFonts w:cs="Tahoma"/>
          <w:sz w:val="24"/>
          <w:szCs w:val="24"/>
        </w:rPr>
        <w:t xml:space="preserve"> RPO WiM 2014-2020.</w:t>
      </w:r>
    </w:p>
    <w:p w:rsidR="004D78F4" w:rsidRDefault="00060B02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Referat</w:t>
      </w:r>
      <w:r w:rsidR="00E021AD" w:rsidRPr="004D78F4">
        <w:rPr>
          <w:rFonts w:ascii="Calibri" w:eastAsia="Calibri" w:hAnsi="Calibri" w:cs="Tahoma"/>
          <w:sz w:val="24"/>
          <w:szCs w:val="24"/>
        </w:rPr>
        <w:t xml:space="preserve"> ds. Z</w:t>
      </w:r>
      <w:r>
        <w:rPr>
          <w:rFonts w:ascii="Calibri" w:eastAsia="Calibri" w:hAnsi="Calibri" w:cs="Tahoma"/>
          <w:sz w:val="24"/>
          <w:szCs w:val="24"/>
        </w:rPr>
        <w:t>IT,</w:t>
      </w:r>
      <w:r w:rsidR="00E021AD" w:rsidRPr="004D78F4">
        <w:rPr>
          <w:rFonts w:eastAsia="Calibri" w:cs="Tahoma"/>
          <w:sz w:val="24"/>
          <w:szCs w:val="24"/>
        </w:rPr>
        <w:t xml:space="preserve"> po ogłoszeniu naboru wniosków o dofinansowanie p</w:t>
      </w:r>
      <w:r w:rsidR="0035657D" w:rsidRPr="004D78F4">
        <w:rPr>
          <w:rFonts w:eastAsia="Calibri" w:cs="Tahoma"/>
          <w:sz w:val="24"/>
          <w:szCs w:val="24"/>
        </w:rPr>
        <w:t>rojektów, o których mowa w</w:t>
      </w:r>
      <w:r>
        <w:rPr>
          <w:rFonts w:eastAsia="Calibri" w:cs="Tahoma"/>
          <w:sz w:val="24"/>
          <w:szCs w:val="24"/>
        </w:rPr>
        <w:t xml:space="preserve"> </w:t>
      </w:r>
      <w:r w:rsidR="0035657D" w:rsidRPr="004D78F4">
        <w:rPr>
          <w:rFonts w:eastAsia="Calibri" w:cs="Tahoma"/>
          <w:sz w:val="24"/>
          <w:szCs w:val="24"/>
        </w:rPr>
        <w:t>punkcie</w:t>
      </w:r>
      <w:r w:rsidR="001B5AC5" w:rsidRPr="004D78F4">
        <w:rPr>
          <w:rFonts w:eastAsia="Calibri" w:cs="Tahoma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1</w:t>
      </w:r>
      <w:r w:rsidR="00603279"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przekazuje </w:t>
      </w:r>
      <w:r w:rsidR="00E021AD" w:rsidRPr="004D78F4">
        <w:rPr>
          <w:rFonts w:cs="Tahoma"/>
          <w:sz w:val="24"/>
          <w:szCs w:val="24"/>
          <w:lang w:eastAsia="pl-PL"/>
        </w:rPr>
        <w:t xml:space="preserve">informacje </w:t>
      </w:r>
      <w:r w:rsidR="00E021AD" w:rsidRPr="004D78F4">
        <w:rPr>
          <w:rFonts w:eastAsia="Calibri" w:cs="Tahoma"/>
          <w:sz w:val="24"/>
          <w:szCs w:val="24"/>
        </w:rPr>
        <w:t>o rozpoczęciu naboru wniosków o wydanie rekomendacji</w:t>
      </w:r>
      <w:r>
        <w:rPr>
          <w:rFonts w:eastAsia="Calibri" w:cs="Tahoma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dla projektów</w:t>
      </w:r>
      <w:r w:rsidR="00E021AD" w:rsidRPr="004D78F4">
        <w:rPr>
          <w:rFonts w:cs="Tahoma"/>
          <w:sz w:val="24"/>
          <w:szCs w:val="24"/>
          <w:lang w:eastAsia="pl-PL"/>
        </w:rPr>
        <w:t xml:space="preserve"> I</w:t>
      </w:r>
      <w:r>
        <w:rPr>
          <w:rFonts w:cs="Tahoma"/>
          <w:sz w:val="24"/>
          <w:szCs w:val="24"/>
          <w:lang w:eastAsia="pl-PL"/>
        </w:rPr>
        <w:t>Z</w:t>
      </w:r>
      <w:r w:rsidR="00603279" w:rsidRPr="004D78F4">
        <w:rPr>
          <w:rFonts w:cs="Tahoma"/>
          <w:sz w:val="24"/>
          <w:szCs w:val="24"/>
          <w:lang w:eastAsia="pl-PL"/>
        </w:rPr>
        <w:t xml:space="preserve"> RPO</w:t>
      </w:r>
      <w:r w:rsidR="00E021AD" w:rsidRPr="004D78F4">
        <w:rPr>
          <w:rFonts w:cs="Tahoma"/>
          <w:sz w:val="24"/>
          <w:szCs w:val="24"/>
          <w:lang w:eastAsia="pl-PL"/>
        </w:rPr>
        <w:t xml:space="preserve"> celem jej opublikowania na stronie internetowej </w:t>
      </w:r>
      <w:hyperlink r:id="rId9" w:history="1">
        <w:r w:rsidR="00E021AD" w:rsidRPr="004D78F4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E021AD" w:rsidRPr="004D78F4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5657D" w:rsidRPr="004D78F4">
        <w:rPr>
          <w:rFonts w:cs="Tahoma"/>
          <w:sz w:val="24"/>
          <w:szCs w:val="24"/>
          <w:lang w:eastAsia="pl-PL"/>
        </w:rPr>
        <w:t xml:space="preserve"> </w:t>
      </w:r>
      <w:r w:rsidR="00E021AD" w:rsidRPr="004D78F4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E021AD" w:rsidRPr="004D78F4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4D78F4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4D78F4">
        <w:rPr>
          <w:rFonts w:eastAsia="Calibri" w:cs="Tahoma"/>
          <w:sz w:val="24"/>
          <w:szCs w:val="24"/>
        </w:rPr>
        <w:t>.</w:t>
      </w:r>
      <w:r w:rsidR="00E021AD" w:rsidRPr="004D78F4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Ponadto</w:t>
      </w:r>
      <w:r w:rsidR="00603279"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ogłoszenie przekazane</w:t>
      </w:r>
      <w:r w:rsidR="00E021AD" w:rsidRPr="004D78F4">
        <w:rPr>
          <w:rFonts w:cs="Tahoma"/>
          <w:sz w:val="24"/>
          <w:szCs w:val="24"/>
          <w:lang w:eastAsia="pl-PL"/>
        </w:rPr>
        <w:t xml:space="preserve"> zostanie wszystki</w:t>
      </w:r>
      <w:r>
        <w:rPr>
          <w:rFonts w:cs="Tahoma"/>
          <w:sz w:val="24"/>
          <w:szCs w:val="24"/>
          <w:lang w:eastAsia="pl-PL"/>
        </w:rPr>
        <w:t>m</w:t>
      </w:r>
      <w:r w:rsidR="00E021AD" w:rsidRPr="004D78F4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="00E021AD" w:rsidRPr="004D78F4">
        <w:rPr>
          <w:rFonts w:eastAsia="Calibri" w:cs="Tahoma"/>
          <w:sz w:val="24"/>
          <w:szCs w:val="24"/>
        </w:rPr>
        <w:t xml:space="preserve">Biuletynu Informacji Publicznej. 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Nabór wniosków trwa 14 dni od dnia ogłoszenia </w:t>
      </w:r>
      <w:r w:rsidR="00060B02">
        <w:rPr>
          <w:rFonts w:eastAsia="Calibri" w:cs="Tahoma"/>
          <w:sz w:val="24"/>
          <w:szCs w:val="24"/>
        </w:rPr>
        <w:t xml:space="preserve">rozpoczęcia </w:t>
      </w:r>
      <w:r w:rsidRPr="004D78F4">
        <w:rPr>
          <w:rFonts w:eastAsia="Calibri" w:cs="Tahoma"/>
          <w:sz w:val="24"/>
          <w:szCs w:val="24"/>
        </w:rPr>
        <w:t>naboru przez Komitet</w:t>
      </w:r>
      <w:r w:rsidR="003B36FF" w:rsidRPr="004D78F4">
        <w:rPr>
          <w:rFonts w:eastAsia="Calibri" w:cs="Tahoma"/>
          <w:sz w:val="24"/>
          <w:szCs w:val="24"/>
        </w:rPr>
        <w:t xml:space="preserve"> Sterując</w:t>
      </w:r>
      <w:r w:rsidR="00060B02">
        <w:rPr>
          <w:rFonts w:eastAsia="Calibri" w:cs="Tahoma"/>
          <w:sz w:val="24"/>
          <w:szCs w:val="24"/>
        </w:rPr>
        <w:t>y</w:t>
      </w:r>
      <w:r w:rsidRPr="004D78F4">
        <w:rPr>
          <w:rFonts w:eastAsia="Calibri" w:cs="Tahoma"/>
          <w:sz w:val="24"/>
          <w:szCs w:val="24"/>
        </w:rPr>
        <w:t xml:space="preserve"> Związku ZIT w ramach Elbląskiego Obszaru Funkcjonalnego.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Po zakończeniu </w:t>
      </w:r>
      <w:r w:rsidR="00060B02">
        <w:rPr>
          <w:rFonts w:eastAsia="Calibri" w:cs="Tahoma"/>
          <w:sz w:val="24"/>
          <w:szCs w:val="24"/>
        </w:rPr>
        <w:t xml:space="preserve">weryfikacji wymogów formalnych złożonych </w:t>
      </w:r>
      <w:r w:rsidRPr="004D78F4">
        <w:rPr>
          <w:rFonts w:eastAsia="Calibri" w:cs="Tahoma"/>
          <w:sz w:val="24"/>
          <w:szCs w:val="24"/>
        </w:rPr>
        <w:t>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Wzór karty oceny wniosku, określającej szczegółowe kryteria oceny stanowi załącznik nr 2 do niniejszego regulaminu</w:t>
      </w:r>
      <w:r w:rsidRPr="004D78F4">
        <w:rPr>
          <w:rFonts w:eastAsia="Calibri" w:cs="Tahoma"/>
          <w:color w:val="000000"/>
          <w:sz w:val="24"/>
          <w:szCs w:val="24"/>
        </w:rPr>
        <w:t xml:space="preserve">. </w:t>
      </w:r>
      <w:r w:rsidRPr="004D78F4">
        <w:rPr>
          <w:rFonts w:eastAsia="Calibri" w:cs="Tahoma"/>
          <w:sz w:val="24"/>
          <w:szCs w:val="24"/>
        </w:rPr>
        <w:t>Eks</w:t>
      </w:r>
      <w:r w:rsidR="0035657D" w:rsidRPr="004D78F4">
        <w:rPr>
          <w:rFonts w:eastAsia="Calibri" w:cs="Tahoma"/>
          <w:sz w:val="24"/>
          <w:szCs w:val="24"/>
        </w:rPr>
        <w:t xml:space="preserve">perci dokonują równolegle „zero – </w:t>
      </w:r>
      <w:r w:rsidRPr="004D78F4">
        <w:rPr>
          <w:rFonts w:eastAsia="Calibri" w:cs="Tahoma"/>
          <w:sz w:val="24"/>
          <w:szCs w:val="24"/>
        </w:rPr>
        <w:t>jedynkowej” i punktowej oceny spełnienia kryteriów. Warunkiem uzyskania rekomendacji jest s</w:t>
      </w:r>
      <w:r w:rsidR="00603279" w:rsidRPr="004D78F4">
        <w:rPr>
          <w:rFonts w:eastAsia="Calibri" w:cs="Tahoma"/>
          <w:sz w:val="24"/>
          <w:szCs w:val="24"/>
        </w:rPr>
        <w:t xml:space="preserve">pełnienie </w:t>
      </w:r>
      <w:r w:rsidR="00060B02">
        <w:rPr>
          <w:rFonts w:eastAsia="Calibri" w:cs="Tahoma"/>
          <w:sz w:val="24"/>
          <w:szCs w:val="24"/>
        </w:rPr>
        <w:t xml:space="preserve">wszystkich </w:t>
      </w:r>
      <w:r w:rsidR="00603279" w:rsidRPr="004D78F4">
        <w:rPr>
          <w:rFonts w:eastAsia="Calibri" w:cs="Tahoma"/>
          <w:sz w:val="24"/>
          <w:szCs w:val="24"/>
        </w:rPr>
        <w:t xml:space="preserve">kryteriów oceny „zero – </w:t>
      </w:r>
      <w:r w:rsidRPr="004D78F4">
        <w:rPr>
          <w:rFonts w:eastAsia="Calibri" w:cs="Tahoma"/>
          <w:sz w:val="24"/>
          <w:szCs w:val="24"/>
        </w:rPr>
        <w:t>jedynkowej”</w:t>
      </w:r>
      <w:r w:rsidR="00060B02">
        <w:rPr>
          <w:rFonts w:eastAsia="Calibri" w:cs="Tahoma"/>
          <w:sz w:val="24"/>
          <w:szCs w:val="24"/>
        </w:rPr>
        <w:t xml:space="preserve"> oraz, </w:t>
      </w:r>
      <w:r w:rsidRPr="004D78F4">
        <w:rPr>
          <w:rFonts w:eastAsia="Calibri" w:cs="Tahoma"/>
          <w:sz w:val="24"/>
          <w:szCs w:val="24"/>
        </w:rPr>
        <w:t>przy ocenie punktowej, uzyskanie co najmniej 60% punktów możliwych do uzyskania za spełnienie wszystkich kryteriów punktowych. Ostatecz</w:t>
      </w:r>
      <w:r w:rsidR="00AC6557">
        <w:rPr>
          <w:rFonts w:eastAsia="Calibri" w:cs="Tahoma"/>
          <w:sz w:val="24"/>
          <w:szCs w:val="24"/>
        </w:rPr>
        <w:t xml:space="preserve">na ilość punktów obliczana jest </w:t>
      </w:r>
      <w:r w:rsidRPr="004D78F4">
        <w:rPr>
          <w:rFonts w:eastAsia="Calibri" w:cs="Tahoma"/>
          <w:sz w:val="24"/>
          <w:szCs w:val="24"/>
        </w:rPr>
        <w:t xml:space="preserve">jako średnia arytmetyczna. Nie spełnienie wyżej określonych kryteriów </w:t>
      </w:r>
      <w:r w:rsidR="00E86B8C">
        <w:rPr>
          <w:rFonts w:eastAsia="Calibri" w:cs="Tahoma"/>
          <w:sz w:val="24"/>
          <w:szCs w:val="24"/>
        </w:rPr>
        <w:t xml:space="preserve">stanowi podstawę </w:t>
      </w:r>
      <w:r w:rsidRPr="004D78F4">
        <w:rPr>
          <w:rFonts w:eastAsia="Calibri" w:cs="Tahoma"/>
          <w:sz w:val="24"/>
          <w:szCs w:val="24"/>
        </w:rPr>
        <w:t xml:space="preserve"> </w:t>
      </w:r>
      <w:r w:rsidR="00E86B8C">
        <w:rPr>
          <w:rFonts w:eastAsia="Calibri" w:cs="Tahoma"/>
          <w:sz w:val="24"/>
          <w:szCs w:val="24"/>
        </w:rPr>
        <w:t>do</w:t>
      </w:r>
      <w:r w:rsidRPr="004D78F4">
        <w:rPr>
          <w:rFonts w:eastAsia="Calibri" w:cs="Tahoma"/>
          <w:sz w:val="24"/>
          <w:szCs w:val="24"/>
        </w:rPr>
        <w:t xml:space="preserve"> nieudzieleni</w:t>
      </w:r>
      <w:r w:rsidR="00E86B8C">
        <w:rPr>
          <w:rFonts w:eastAsia="Calibri" w:cs="Tahoma"/>
          <w:sz w:val="24"/>
          <w:szCs w:val="24"/>
        </w:rPr>
        <w:t>a</w:t>
      </w:r>
      <w:r w:rsidRPr="004D78F4">
        <w:rPr>
          <w:rFonts w:eastAsia="Calibri" w:cs="Tahoma"/>
          <w:sz w:val="24"/>
          <w:szCs w:val="24"/>
        </w:rPr>
        <w:t xml:space="preserve"> rekomendacji.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Kierownik </w:t>
      </w:r>
      <w:r w:rsidR="00060B02">
        <w:rPr>
          <w:rFonts w:eastAsia="Calibri" w:cs="Tahoma"/>
          <w:sz w:val="24"/>
          <w:szCs w:val="24"/>
        </w:rPr>
        <w:t>Referatu</w:t>
      </w:r>
      <w:r w:rsidRPr="004D78F4">
        <w:rPr>
          <w:rFonts w:eastAsia="Calibri" w:cs="Tahoma"/>
          <w:sz w:val="24"/>
          <w:szCs w:val="24"/>
        </w:rPr>
        <w:t xml:space="preserve"> ds. ZIT, na podstawie oceny</w:t>
      </w:r>
      <w:r w:rsidR="00603279" w:rsidRPr="004D78F4">
        <w:rPr>
          <w:rFonts w:eastAsia="Calibri" w:cs="Tahoma"/>
          <w:sz w:val="24"/>
          <w:szCs w:val="24"/>
        </w:rPr>
        <w:t>, o której mowa w punktach 4</w:t>
      </w:r>
      <w:r w:rsidR="001870D7">
        <w:rPr>
          <w:rFonts w:eastAsia="Calibri" w:cs="Tahoma"/>
          <w:sz w:val="24"/>
          <w:szCs w:val="24"/>
        </w:rPr>
        <w:t>-</w:t>
      </w:r>
      <w:r w:rsidRPr="004D78F4">
        <w:rPr>
          <w:rFonts w:eastAsia="Calibri" w:cs="Tahoma"/>
          <w:sz w:val="24"/>
          <w:szCs w:val="24"/>
        </w:rPr>
        <w:t>5,</w:t>
      </w:r>
      <w:r w:rsidR="001870D7">
        <w:rPr>
          <w:rFonts w:eastAsia="Calibri" w:cs="Tahoma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przygotowuje listy wniosków</w:t>
      </w:r>
      <w:r w:rsidR="00603279" w:rsidRPr="004D78F4">
        <w:rPr>
          <w:rFonts w:eastAsia="Calibri" w:cs="Tahoma"/>
          <w:sz w:val="24"/>
          <w:szCs w:val="24"/>
        </w:rPr>
        <w:t xml:space="preserve"> w terminie 2 dni roboczych od </w:t>
      </w:r>
      <w:r w:rsidRPr="004D78F4">
        <w:rPr>
          <w:rFonts w:eastAsia="Calibri" w:cs="Tahoma"/>
          <w:sz w:val="24"/>
          <w:szCs w:val="24"/>
        </w:rPr>
        <w:t>zakończenia oceny przez ekspertów.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lastRenderedPageBreak/>
        <w:t>Listy wnio</w:t>
      </w:r>
      <w:r w:rsidR="009C405D">
        <w:rPr>
          <w:rFonts w:eastAsia="Calibri" w:cs="Tahoma"/>
          <w:sz w:val="24"/>
          <w:szCs w:val="24"/>
        </w:rPr>
        <w:t>sków wraz z kartami ocen są przeds</w:t>
      </w:r>
      <w:r w:rsidR="009C405D" w:rsidRPr="004D78F4">
        <w:rPr>
          <w:rFonts w:eastAsia="Calibri" w:cs="Tahoma"/>
          <w:sz w:val="24"/>
          <w:szCs w:val="24"/>
        </w:rPr>
        <w:t>taw</w:t>
      </w:r>
      <w:r w:rsidR="009C405D">
        <w:rPr>
          <w:rFonts w:eastAsia="Calibri" w:cs="Tahoma"/>
          <w:sz w:val="24"/>
          <w:szCs w:val="24"/>
        </w:rPr>
        <w:t>i</w:t>
      </w:r>
      <w:r w:rsidR="009C405D" w:rsidRPr="004D78F4">
        <w:rPr>
          <w:rFonts w:eastAsia="Calibri" w:cs="Tahoma"/>
          <w:sz w:val="24"/>
          <w:szCs w:val="24"/>
        </w:rPr>
        <w:t>ane</w:t>
      </w:r>
      <w:r w:rsidRPr="004D78F4">
        <w:rPr>
          <w:rFonts w:eastAsia="Calibri" w:cs="Tahoma"/>
          <w:sz w:val="24"/>
          <w:szCs w:val="24"/>
        </w:rPr>
        <w:t xml:space="preserve"> </w:t>
      </w:r>
      <w:r w:rsidR="009C405D">
        <w:rPr>
          <w:rFonts w:eastAsia="Calibri" w:cs="Tahoma"/>
          <w:sz w:val="24"/>
          <w:szCs w:val="24"/>
        </w:rPr>
        <w:t>Komitetowi Sterując</w:t>
      </w:r>
      <w:r w:rsidR="00813448">
        <w:rPr>
          <w:rFonts w:eastAsia="Calibri" w:cs="Tahoma"/>
          <w:sz w:val="24"/>
          <w:szCs w:val="24"/>
        </w:rPr>
        <w:t xml:space="preserve">ego </w:t>
      </w:r>
      <w:r w:rsidR="009C405D">
        <w:rPr>
          <w:rFonts w:eastAsia="Calibri" w:cs="Tahoma"/>
          <w:sz w:val="24"/>
          <w:szCs w:val="24"/>
        </w:rPr>
        <w:t>Związku ZIT</w:t>
      </w:r>
      <w:r w:rsidRPr="004D78F4">
        <w:rPr>
          <w:rFonts w:eastAsia="Calibri" w:cs="Tahoma"/>
          <w:sz w:val="24"/>
          <w:szCs w:val="24"/>
        </w:rPr>
        <w:t xml:space="preserve">. 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Komitet</w:t>
      </w:r>
      <w:r w:rsidR="00603279" w:rsidRPr="004D78F4">
        <w:rPr>
          <w:rFonts w:eastAsia="Calibri" w:cs="Tahoma"/>
          <w:sz w:val="24"/>
          <w:szCs w:val="24"/>
        </w:rPr>
        <w:t xml:space="preserve"> Sterujący Związku ZIT uchwałą </w:t>
      </w:r>
      <w:r w:rsidRPr="004D78F4">
        <w:rPr>
          <w:rFonts w:eastAsia="Calibri" w:cs="Tahoma"/>
          <w:sz w:val="24"/>
          <w:szCs w:val="24"/>
        </w:rPr>
        <w:t>udziel</w:t>
      </w:r>
      <w:r w:rsidR="00813448">
        <w:rPr>
          <w:rFonts w:eastAsia="Calibri" w:cs="Tahoma"/>
          <w:sz w:val="24"/>
          <w:szCs w:val="24"/>
        </w:rPr>
        <w:t>a</w:t>
      </w:r>
      <w:r w:rsidRPr="004D78F4">
        <w:rPr>
          <w:rFonts w:eastAsia="Calibri" w:cs="Tahoma"/>
          <w:sz w:val="24"/>
          <w:szCs w:val="24"/>
        </w:rPr>
        <w:t xml:space="preserve"> rekomendacji o zgodności projektu ze Strategią Rozwoju Elbląskiego Obszaru Funkcjonalnego/Zintegrowane Inwestycje Terytorialne dla wniosków spełniających kryteria określone w ww. p</w:t>
      </w:r>
      <w:r w:rsidR="000650B6">
        <w:rPr>
          <w:rFonts w:eastAsia="Calibri" w:cs="Tahoma"/>
          <w:sz w:val="24"/>
          <w:szCs w:val="24"/>
        </w:rPr>
        <w:t>kt</w:t>
      </w:r>
      <w:r w:rsidRPr="004D78F4">
        <w:rPr>
          <w:rFonts w:eastAsia="Calibri" w:cs="Tahoma"/>
          <w:sz w:val="24"/>
          <w:szCs w:val="24"/>
        </w:rPr>
        <w:t xml:space="preserve"> 5. </w:t>
      </w:r>
      <w:r w:rsidRPr="004D78F4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4D78F4" w:rsidRDefault="00603279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W uchwale, o której mowa w p</w:t>
      </w:r>
      <w:r w:rsidR="00E04B97">
        <w:rPr>
          <w:rFonts w:eastAsia="Calibri" w:cs="Tahoma"/>
          <w:sz w:val="24"/>
          <w:szCs w:val="24"/>
        </w:rPr>
        <w:t>kt</w:t>
      </w:r>
      <w:r w:rsidRPr="004D78F4">
        <w:rPr>
          <w:rFonts w:eastAsia="Calibri" w:cs="Tahoma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8</w:t>
      </w:r>
      <w:r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Komitet Sterujący Związku ZIT upoważnia Przewodniczącego do niezwłocznego podpisania formularzy rekomendacji (załącznik nr 3).</w:t>
      </w:r>
    </w:p>
    <w:p w:rsidR="004D78F4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4D78F4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Procedura wydawania rekomendacji zakończy się nie później niż na 7 dni przed</w:t>
      </w:r>
      <w:r w:rsidR="007A7007" w:rsidRPr="004D78F4">
        <w:rPr>
          <w:rFonts w:eastAsia="Calibri" w:cs="Tahoma"/>
          <w:sz w:val="24"/>
          <w:szCs w:val="24"/>
        </w:rPr>
        <w:t xml:space="preserve"> termin</w:t>
      </w:r>
      <w:r w:rsidR="00605B0B">
        <w:rPr>
          <w:rFonts w:eastAsia="Calibri" w:cs="Tahoma"/>
          <w:sz w:val="24"/>
          <w:szCs w:val="24"/>
        </w:rPr>
        <w:t>em</w:t>
      </w:r>
      <w:r w:rsidRPr="004D78F4">
        <w:rPr>
          <w:rFonts w:eastAsia="Calibri" w:cs="Tahoma"/>
          <w:sz w:val="24"/>
          <w:szCs w:val="24"/>
        </w:rPr>
        <w:t xml:space="preserve"> składania wniosków o dofinas</w:t>
      </w:r>
      <w:r w:rsidR="00603279" w:rsidRPr="004D78F4">
        <w:rPr>
          <w:rFonts w:eastAsia="Calibri" w:cs="Tahoma"/>
          <w:sz w:val="24"/>
          <w:szCs w:val="24"/>
        </w:rPr>
        <w:t xml:space="preserve">owanie </w:t>
      </w:r>
      <w:r w:rsidRPr="004D78F4">
        <w:rPr>
          <w:rFonts w:eastAsia="Calibri" w:cs="Tahoma"/>
          <w:sz w:val="24"/>
          <w:szCs w:val="24"/>
        </w:rPr>
        <w:t>ustalonym przez IZ RPO.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Rekomendacje będą do odbioru w siedzibie </w:t>
      </w:r>
      <w:r w:rsidR="004470F9">
        <w:rPr>
          <w:rFonts w:eastAsia="Calibri" w:cs="Tahoma"/>
          <w:sz w:val="24"/>
          <w:szCs w:val="24"/>
        </w:rPr>
        <w:t>Referatu</w:t>
      </w:r>
      <w:r w:rsidRPr="004D78F4">
        <w:rPr>
          <w:rFonts w:eastAsia="Calibri" w:cs="Tahoma"/>
          <w:sz w:val="24"/>
          <w:szCs w:val="24"/>
        </w:rPr>
        <w:t xml:space="preserve"> ds. ZIT w godzinach pracy Urzędu ws</w:t>
      </w:r>
      <w:r w:rsidR="00603279" w:rsidRPr="004D78F4">
        <w:rPr>
          <w:rFonts w:eastAsia="Calibri" w:cs="Tahoma"/>
          <w:sz w:val="24"/>
          <w:szCs w:val="24"/>
        </w:rPr>
        <w:t xml:space="preserve">kazanych w Podrozdziale 1.4 pkt </w:t>
      </w:r>
      <w:r w:rsidRPr="004D78F4">
        <w:rPr>
          <w:rFonts w:eastAsia="Calibri" w:cs="Tahoma"/>
          <w:sz w:val="24"/>
          <w:szCs w:val="24"/>
        </w:rPr>
        <w:t>5 niniejszego Regulaminu.</w:t>
      </w:r>
    </w:p>
    <w:p w:rsidR="00E021AD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Terminy, o których mowa w niniejszym Regulaminie, mogą ulec zmianie w szczególnych przypadkach i za zgodą Przewodniczącego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603279" w:rsidRPr="004D78F4">
        <w:rPr>
          <w:rFonts w:eastAsia="Calibri" w:cs="Tahoma"/>
          <w:color w:val="000000"/>
          <w:sz w:val="24"/>
          <w:szCs w:val="24"/>
        </w:rPr>
        <w:br/>
      </w:r>
      <w:r w:rsidRPr="004D78F4">
        <w:rPr>
          <w:rFonts w:eastAsia="Calibri" w:cs="Tahoma"/>
          <w:color w:val="000000"/>
          <w:sz w:val="24"/>
          <w:szCs w:val="24"/>
        </w:rPr>
        <w:t>w sprawie jego przyjęcia.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 xml:space="preserve">Regulamin oraz jego zmiany, zamieszczane są na </w:t>
      </w:r>
      <w:r w:rsidRPr="004D78F4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4D78F4">
        <w:rPr>
          <w:rFonts w:eastAsia="Calibri" w:cs="Tahoma"/>
          <w:color w:val="00000A"/>
          <w:sz w:val="24"/>
          <w:szCs w:val="24"/>
        </w:rPr>
        <w:t>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78" w:rsidRDefault="00734B78">
      <w:pPr>
        <w:spacing w:after="0" w:line="240" w:lineRule="auto"/>
      </w:pPr>
      <w:r>
        <w:separator/>
      </w:r>
    </w:p>
  </w:endnote>
  <w:endnote w:type="continuationSeparator" w:id="0">
    <w:p w:rsidR="00734B78" w:rsidRDefault="0073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62F2">
      <w:rPr>
        <w:noProof/>
      </w:rPr>
      <w:t>6</w:t>
    </w:r>
    <w:r>
      <w:fldChar w:fldCharType="end"/>
    </w:r>
  </w:p>
  <w:p w:rsidR="008B2F21" w:rsidRDefault="00166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78" w:rsidRDefault="00734B78">
      <w:pPr>
        <w:spacing w:after="0" w:line="240" w:lineRule="auto"/>
      </w:pPr>
      <w:r>
        <w:separator/>
      </w:r>
    </w:p>
  </w:footnote>
  <w:footnote w:type="continuationSeparator" w:id="0">
    <w:p w:rsidR="00734B78" w:rsidRDefault="0073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46DD2">
    <w:pPr>
      <w:pStyle w:val="Nagwek"/>
    </w:pPr>
    <w:r>
      <w:rPr>
        <w:noProof/>
        <w:lang w:eastAsia="pl-PL"/>
      </w:rPr>
      <w:drawing>
        <wp:inline distT="0" distB="0" distL="0" distR="0" wp14:anchorId="549517C5" wp14:editId="76BDC2DF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A2BC70BA"/>
    <w:lvl w:ilvl="0" w:tplc="6E58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4596B"/>
    <w:rsid w:val="000533B8"/>
    <w:rsid w:val="00060B02"/>
    <w:rsid w:val="00061E04"/>
    <w:rsid w:val="000650B6"/>
    <w:rsid w:val="00074949"/>
    <w:rsid w:val="00085B98"/>
    <w:rsid w:val="00085BFF"/>
    <w:rsid w:val="000A3FBA"/>
    <w:rsid w:val="000D7D57"/>
    <w:rsid w:val="00132DE3"/>
    <w:rsid w:val="001662F2"/>
    <w:rsid w:val="001870D7"/>
    <w:rsid w:val="001917D3"/>
    <w:rsid w:val="00194439"/>
    <w:rsid w:val="001B5AC5"/>
    <w:rsid w:val="001E1BFC"/>
    <w:rsid w:val="00283145"/>
    <w:rsid w:val="002E10B4"/>
    <w:rsid w:val="00337BC1"/>
    <w:rsid w:val="0035657D"/>
    <w:rsid w:val="003B36FF"/>
    <w:rsid w:val="003E0426"/>
    <w:rsid w:val="003F3A5B"/>
    <w:rsid w:val="00401DF3"/>
    <w:rsid w:val="004470F9"/>
    <w:rsid w:val="00471B20"/>
    <w:rsid w:val="0047612C"/>
    <w:rsid w:val="00494F32"/>
    <w:rsid w:val="004A7AB2"/>
    <w:rsid w:val="004D78F4"/>
    <w:rsid w:val="00563B38"/>
    <w:rsid w:val="00585418"/>
    <w:rsid w:val="005964E2"/>
    <w:rsid w:val="005F6B8B"/>
    <w:rsid w:val="00603279"/>
    <w:rsid w:val="00603A7A"/>
    <w:rsid w:val="00605B0B"/>
    <w:rsid w:val="00652A6A"/>
    <w:rsid w:val="006848DD"/>
    <w:rsid w:val="00695B19"/>
    <w:rsid w:val="006F358E"/>
    <w:rsid w:val="006F470D"/>
    <w:rsid w:val="00702888"/>
    <w:rsid w:val="00734B78"/>
    <w:rsid w:val="007407C6"/>
    <w:rsid w:val="00786593"/>
    <w:rsid w:val="007A7007"/>
    <w:rsid w:val="008079CC"/>
    <w:rsid w:val="00813448"/>
    <w:rsid w:val="00846DD2"/>
    <w:rsid w:val="00893191"/>
    <w:rsid w:val="008B0B8A"/>
    <w:rsid w:val="008C6C1B"/>
    <w:rsid w:val="00931BC6"/>
    <w:rsid w:val="0098123C"/>
    <w:rsid w:val="009A15BD"/>
    <w:rsid w:val="009C405D"/>
    <w:rsid w:val="009E4444"/>
    <w:rsid w:val="009F3A7F"/>
    <w:rsid w:val="00A05F38"/>
    <w:rsid w:val="00AC6557"/>
    <w:rsid w:val="00B30AD6"/>
    <w:rsid w:val="00B518A3"/>
    <w:rsid w:val="00B66FF3"/>
    <w:rsid w:val="00C757CC"/>
    <w:rsid w:val="00C94B03"/>
    <w:rsid w:val="00CD4E51"/>
    <w:rsid w:val="00D25EC4"/>
    <w:rsid w:val="00D41569"/>
    <w:rsid w:val="00D57CE5"/>
    <w:rsid w:val="00DB1F3A"/>
    <w:rsid w:val="00E021AD"/>
    <w:rsid w:val="00E04B97"/>
    <w:rsid w:val="00E05836"/>
    <w:rsid w:val="00E06113"/>
    <w:rsid w:val="00E30A98"/>
    <w:rsid w:val="00E76D46"/>
    <w:rsid w:val="00E86B8C"/>
    <w:rsid w:val="00EA041D"/>
    <w:rsid w:val="00EA2AF9"/>
    <w:rsid w:val="00EB1FF0"/>
    <w:rsid w:val="00EB74F3"/>
    <w:rsid w:val="00ED6282"/>
    <w:rsid w:val="00F22A31"/>
    <w:rsid w:val="00F2438C"/>
    <w:rsid w:val="00F265D9"/>
    <w:rsid w:val="00F42065"/>
    <w:rsid w:val="00F5664F"/>
    <w:rsid w:val="00FC7FFE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407C-870F-48F7-9813-13F3478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63</cp:revision>
  <cp:lastPrinted>2020-06-03T07:27:00Z</cp:lastPrinted>
  <dcterms:created xsi:type="dcterms:W3CDTF">2016-10-31T09:24:00Z</dcterms:created>
  <dcterms:modified xsi:type="dcterms:W3CDTF">2020-07-02T10:51:00Z</dcterms:modified>
</cp:coreProperties>
</file>