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E92BA" w14:textId="7806880E" w:rsidR="00674AAA" w:rsidRPr="00C54FE5" w:rsidRDefault="00674AAA" w:rsidP="00C54F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4FE5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</w:t>
      </w:r>
      <w:r w:rsidR="000E0104" w:rsidRPr="00C54F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20/2020</w:t>
      </w:r>
      <w:r w:rsidRPr="00C54F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Burmistrza Miasta i Gminy Młynary</w:t>
      </w:r>
    </w:p>
    <w:p w14:paraId="3B8FC116" w14:textId="06ACAE12" w:rsidR="00674AAA" w:rsidRPr="00C54FE5" w:rsidRDefault="00674AAA" w:rsidP="00C54F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4FE5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</w:t>
      </w:r>
      <w:r w:rsidR="005A0E34" w:rsidRPr="00C54F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</w:t>
      </w:r>
      <w:r w:rsidR="000E0104" w:rsidRPr="00C54FE5">
        <w:rPr>
          <w:rFonts w:ascii="Times New Roman" w:eastAsia="Times New Roman" w:hAnsi="Times New Roman" w:cs="Times New Roman"/>
          <w:sz w:val="24"/>
          <w:szCs w:val="24"/>
          <w:lang w:eastAsia="pl-PL"/>
        </w:rPr>
        <w:t>4 lutego 2020 roku</w:t>
      </w:r>
    </w:p>
    <w:p w14:paraId="299E99C5" w14:textId="5E90E74E" w:rsidR="000E0104" w:rsidRPr="000E0104" w:rsidRDefault="000E0104" w:rsidP="004C0A2B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01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ustalenia wysokości </w:t>
      </w:r>
      <w:proofErr w:type="spellStart"/>
      <w:r w:rsidRPr="000E01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prewspółczynnika</w:t>
      </w:r>
      <w:proofErr w:type="spellEnd"/>
      <w:r w:rsidRPr="000E01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VAT oraz wskaźnika  struktury sprzedaży do stosowania w Urzędzie Miasta i Gminy w Młynarach w 2020 roku</w:t>
      </w:r>
    </w:p>
    <w:p w14:paraId="3AC9ACB5" w14:textId="3514EFB0" w:rsidR="00674AAA" w:rsidRDefault="00674AAA" w:rsidP="001156C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Na podstawie art. 30 ust. 1 ustawy z dnia 8 marca 1990 roku o samorządzie gminnym        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387103">
        <w:rPr>
          <w:rFonts w:ascii="Times New Roman" w:eastAsia="Times New Roman" w:hAnsi="Times New Roman" w:cs="Times New Roman"/>
          <w:sz w:val="24"/>
          <w:szCs w:val="24"/>
          <w:lang w:eastAsia="pl-PL"/>
        </w:rPr>
        <w:t>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Dz.U. z 201</w:t>
      </w:r>
      <w:r w:rsidR="00387103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roku, poz. </w:t>
      </w:r>
      <w:r w:rsidR="00387103">
        <w:rPr>
          <w:rFonts w:ascii="Times New Roman" w:eastAsia="Times New Roman" w:hAnsi="Times New Roman" w:cs="Times New Roman"/>
          <w:sz w:val="24"/>
          <w:szCs w:val="24"/>
          <w:lang w:eastAsia="pl-PL"/>
        </w:rPr>
        <w:t>506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 )</w:t>
      </w:r>
      <w:r w:rsidR="003871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związku art. 86 ust. 2a – 2h oraz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90 </w:t>
      </w:r>
      <w:r w:rsidR="003871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art. 91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11 marca 2004 r. o podatku od towarów i usług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387103">
        <w:rPr>
          <w:rFonts w:ascii="Times New Roman" w:eastAsia="Times New Roman" w:hAnsi="Times New Roman" w:cs="Times New Roman"/>
          <w:sz w:val="24"/>
          <w:szCs w:val="24"/>
          <w:lang w:eastAsia="pl-PL"/>
        </w:rPr>
        <w:t>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Dz.U. z 20</w:t>
      </w:r>
      <w:r w:rsidR="00387103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</w:t>
      </w:r>
      <w:r w:rsidR="003D70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71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106)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oraz Rozporządzenia Ministra Finansów z dnia 17 grudnia 2015 r. w sprawie sposobu określania zakresu wykorzystywania nabywanych towarów i usług do celów działalności gospodarczej   w przypadku niektórych podatników (Dz. U. z 2015 r., poz. 2193) zarządzam, co następuje:</w:t>
      </w:r>
    </w:p>
    <w:p w14:paraId="1570A03B" w14:textId="4C55936A" w:rsidR="004C0A2B" w:rsidRDefault="004C0A2B" w:rsidP="004C0A2B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§1</w:t>
      </w:r>
    </w:p>
    <w:p w14:paraId="0A052A78" w14:textId="09C08185" w:rsidR="00387103" w:rsidRDefault="00387103" w:rsidP="00C54FE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 Ustala się na rok 2020 proporcję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prewspółczynnik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VAT), o której mowa w art. 86 ust. 2a – 2h ustawy o VAT dla Urzędu Miasta i Gminy w Młynarach </w:t>
      </w:r>
      <w:r w:rsidR="00C54FE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celu prawidłowego rozliczania podatku naliczonego VAT w przypadku nabycia towarów i usług wykorzystywanych do celów wykonywanej przez podatnika działalności gospodarczej, jak i do celów innych niż działalność gospodarcza w </w:t>
      </w:r>
      <w:r w:rsidRPr="00C54F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wysokości 2%,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załącznikiem nr 1 do Zarządzenia.</w:t>
      </w:r>
    </w:p>
    <w:p w14:paraId="285B667E" w14:textId="4E71A071" w:rsidR="00387103" w:rsidRDefault="00387103" w:rsidP="00C54FE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Ustala się na 2020 rok wskaźnik struktury sprzedaży, o którym mowa w art. 90 i 91 ustawy o VAT w stosunku do towarów i usług, które są wykorzystywane przez podatnika do wykonywania czynności, w związku z którymi przysługuje prawo do obniżenia kwoty podatku należnego, jak i czynności, w związku z którymi takie prawo nie przysługuje w </w:t>
      </w:r>
      <w:r w:rsidRPr="00C54F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wysokości </w:t>
      </w:r>
      <w:r w:rsidR="00C54FE5" w:rsidRPr="00C54F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</w:t>
      </w:r>
      <w:r w:rsidR="00C54F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C54F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78 %,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załącznikiem nr 2 do Zarządzenia.</w:t>
      </w:r>
    </w:p>
    <w:p w14:paraId="1A4E8ED5" w14:textId="2DCC0956" w:rsidR="00387103" w:rsidRDefault="00387103" w:rsidP="0038710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14:paraId="078EF173" w14:textId="5C699A6F" w:rsidR="00387103" w:rsidRDefault="00387103" w:rsidP="00C54FE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Prewspółczynnik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proporcji, o którym</w:t>
      </w:r>
      <w:r w:rsidR="00C54F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mowa w § 1 ust. 1 i wskaźnik struktury sprzedaży,                 o którym mowa w § 1 ust. 2 zostały wyliczone według danych za 2019 rok.</w:t>
      </w:r>
    </w:p>
    <w:p w14:paraId="15AC28B7" w14:textId="5A567967" w:rsidR="00674AAA" w:rsidRDefault="00674AAA" w:rsidP="00C54FE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C54FE5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</w:p>
    <w:p w14:paraId="52669AC9" w14:textId="54B970B8" w:rsidR="00C54FE5" w:rsidRDefault="00C54FE5" w:rsidP="00C54FE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 Wykonanie Zarządzenia powierza się pracownikowi Urzędu Miasta i Gminy w Młynarach zajmującemu się rozliczaniem podatku VAT.</w:t>
      </w:r>
    </w:p>
    <w:p w14:paraId="08A2AB68" w14:textId="469755E3" w:rsidR="00674AAA" w:rsidRDefault="00C54FE5" w:rsidP="004C0A2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2. </w:t>
      </w:r>
      <w:r w:rsidR="00674A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Nadzór nad realizacją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674AAA">
        <w:rPr>
          <w:rFonts w:ascii="Times New Roman" w:eastAsia="Times New Roman" w:hAnsi="Times New Roman" w:cs="Times New Roman"/>
          <w:sz w:val="24"/>
          <w:szCs w:val="24"/>
          <w:lang w:eastAsia="pl-PL"/>
        </w:rPr>
        <w:t>arządzenia powierza się Skarbnikowi Miasta i Gminy Młynary.</w:t>
      </w:r>
    </w:p>
    <w:p w14:paraId="63966DBA" w14:textId="52FDDD51" w:rsidR="00674AAA" w:rsidRDefault="00674AAA" w:rsidP="004C0A2B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69315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</w:p>
    <w:p w14:paraId="173754B7" w14:textId="695ADBDE" w:rsidR="00674AAA" w:rsidRDefault="00674AAA" w:rsidP="00A328C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 z mocą obwiązującą od dnia 01 stycznia 20</w:t>
      </w:r>
      <w:r w:rsidR="005122A8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roku.</w:t>
      </w:r>
    </w:p>
    <w:p w14:paraId="03BC8CF5" w14:textId="77777777" w:rsidR="00C54FE5" w:rsidRDefault="00C54FE5" w:rsidP="00674AA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68402DD6" w14:textId="77777777" w:rsidR="00C54FE5" w:rsidRDefault="00C54FE5" w:rsidP="00674AA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bookmarkStart w:id="0" w:name="_GoBack"/>
      <w:bookmarkEnd w:id="0"/>
    </w:p>
    <w:p w14:paraId="772EB48D" w14:textId="77777777" w:rsidR="00C54FE5" w:rsidRDefault="00C54FE5" w:rsidP="00674AA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62434085" w14:textId="77777777" w:rsidR="00C54FE5" w:rsidRDefault="00C54FE5" w:rsidP="00674AA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62BB410D" w14:textId="77777777" w:rsidR="00C54FE5" w:rsidRDefault="00C54FE5" w:rsidP="00674AA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692BB8AD" w14:textId="77777777" w:rsidR="00C54FE5" w:rsidRDefault="00C54FE5" w:rsidP="00674AA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5CF4AA4A" w14:textId="77777777" w:rsidR="00C54FE5" w:rsidRDefault="00C54FE5" w:rsidP="00674AA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73A619EB" w14:textId="77777777" w:rsidR="00C54FE5" w:rsidRDefault="00C54FE5" w:rsidP="00674AA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39B50975" w14:textId="77777777" w:rsidR="00C54FE5" w:rsidRDefault="00C54FE5" w:rsidP="00674AA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2308E8B5" w14:textId="77777777" w:rsidR="00C54FE5" w:rsidRDefault="00C54FE5" w:rsidP="00674AA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10E02431" w14:textId="77777777" w:rsidR="00C54FE5" w:rsidRDefault="00C54FE5" w:rsidP="00674AA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04211AFC" w14:textId="77777777" w:rsidR="00C54FE5" w:rsidRDefault="00C54FE5" w:rsidP="00674AA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0B56D537" w14:textId="77777777" w:rsidR="00C54FE5" w:rsidRDefault="00C54FE5" w:rsidP="00674AA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7B53D399" w14:textId="77777777" w:rsidR="00C54FE5" w:rsidRDefault="00C54FE5" w:rsidP="00674AA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6FEB3114" w14:textId="77777777" w:rsidR="00C54FE5" w:rsidRDefault="00C54FE5" w:rsidP="00674AA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5DD0751B" w14:textId="77777777" w:rsidR="00C54FE5" w:rsidRDefault="00C54FE5" w:rsidP="00674AA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4EA6C535" w14:textId="77777777" w:rsidR="00C54FE5" w:rsidRDefault="00C54FE5" w:rsidP="00674AA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61B4C6D0" w14:textId="77777777" w:rsidR="00C54FE5" w:rsidRDefault="00C54FE5" w:rsidP="00674AA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6D98DE30" w14:textId="77777777" w:rsidR="00C54FE5" w:rsidRDefault="00C54FE5" w:rsidP="00674AA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7701B61F" w14:textId="77777777" w:rsidR="00C54FE5" w:rsidRDefault="00C54FE5" w:rsidP="00674AA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0BE9A77F" w14:textId="77777777" w:rsidR="00C54FE5" w:rsidRDefault="00C54FE5" w:rsidP="00674AA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2048F9E8" w14:textId="77777777" w:rsidR="00C54FE5" w:rsidRDefault="00C54FE5" w:rsidP="00674AA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6BECE8BC" w14:textId="77777777" w:rsidR="001156CA" w:rsidRDefault="001156CA" w:rsidP="00674AA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4DD0D352" w14:textId="77777777" w:rsidR="001156CA" w:rsidRDefault="001156CA" w:rsidP="00674AA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40B9B3B1" w14:textId="7AA95939" w:rsidR="00674AAA" w:rsidRDefault="00674AAA" w:rsidP="00674AA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A328C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lastRenderedPageBreak/>
        <w:t xml:space="preserve">Zał. Nr 1 do Zarządzenia  Nr </w:t>
      </w:r>
      <w:r w:rsidR="005A0E3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20/20</w:t>
      </w:r>
      <w:r w:rsidR="00C54FE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20</w:t>
      </w:r>
    </w:p>
    <w:p w14:paraId="5E7A0BB0" w14:textId="77777777" w:rsidR="00A328C7" w:rsidRPr="00A328C7" w:rsidRDefault="00A328C7" w:rsidP="00674AA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2F2F6485" w14:textId="49519876" w:rsidR="00674AAA" w:rsidRDefault="00674AAA" w:rsidP="00674A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Kalkulacja wyliczenia PREWSPÓŁCZYNNIKA w Urzędzie Miasta i Gminy                   w Młynarach  na 20</w:t>
      </w:r>
      <w:r w:rsidR="005122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rok.</w:t>
      </w:r>
    </w:p>
    <w:p w14:paraId="48300647" w14:textId="77777777" w:rsidR="00674AAA" w:rsidRDefault="00674AAA" w:rsidP="00674A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9288" w:type="dxa"/>
        <w:tblInd w:w="0" w:type="dxa"/>
        <w:tblLook w:val="04A0" w:firstRow="1" w:lastRow="0" w:firstColumn="1" w:lastColumn="0" w:noHBand="0" w:noVBand="1"/>
      </w:tblPr>
      <w:tblGrid>
        <w:gridCol w:w="5770"/>
        <w:gridCol w:w="1966"/>
        <w:gridCol w:w="1552"/>
      </w:tblGrid>
      <w:tr w:rsidR="00674AAA" w14:paraId="347C9B7B" w14:textId="77777777" w:rsidTr="00674AAA"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DA1F7" w14:textId="77777777" w:rsidR="00674AAA" w:rsidRDefault="00674AAA">
            <w:pPr>
              <w:pStyle w:val="Akapitzlist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Nazwy pozycji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B6836" w14:textId="77777777" w:rsidR="00674AAA" w:rsidRDefault="00674A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Wartość zł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98D40" w14:textId="77777777" w:rsidR="00674AAA" w:rsidRDefault="00674A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Źródło danych</w:t>
            </w:r>
          </w:p>
        </w:tc>
      </w:tr>
      <w:tr w:rsidR="00674AAA" w14:paraId="0C665F99" w14:textId="77777777" w:rsidTr="00674AAA"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57F3F" w14:textId="77777777" w:rsidR="00674AAA" w:rsidRDefault="00674AA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I. Obrót z działalności gospodarczej („A”)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F6B40" w14:textId="5A9ABAEC" w:rsidR="00674AAA" w:rsidRDefault="003D7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  <w:r w:rsidR="00512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75 451,00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6E84" w14:textId="77777777" w:rsidR="00674AAA" w:rsidRDefault="00674A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674AAA" w14:paraId="33790D01" w14:textId="77777777" w:rsidTr="00674AAA"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E396A" w14:textId="02F9522E" w:rsidR="00674AAA" w:rsidRDefault="00674AA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II. Dochody wykonane  Urzędu obsługującego jednostkę samorządu terytorialnego wynikające ze sprawozdania rocznego  z wykonania budżetu za 201</w:t>
            </w:r>
            <w:r w:rsidR="004C0A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rok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D7741" w14:textId="7C6058E7" w:rsidR="00674AAA" w:rsidRDefault="00674A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  <w:r w:rsidR="00512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5 892 620,19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4EEC7" w14:textId="77777777" w:rsidR="00674AAA" w:rsidRDefault="00674A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Rb-NDS (dochody wykonane)</w:t>
            </w:r>
          </w:p>
        </w:tc>
      </w:tr>
      <w:tr w:rsidR="00674AAA" w14:paraId="1B079C67" w14:textId="77777777" w:rsidTr="00674AAA"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4A87E" w14:textId="0F07E315" w:rsidR="00674AAA" w:rsidRDefault="00674AA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III. Pomniejszone o (suma 1+</w:t>
            </w:r>
            <w:r w:rsidR="000A69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):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0CE67" w14:textId="6C818734" w:rsidR="00674AAA" w:rsidRDefault="00674A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  <w:r w:rsidR="000A69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6 293 516,89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1D16" w14:textId="77777777" w:rsidR="00674AAA" w:rsidRDefault="00674A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674AAA" w14:paraId="2782C8D2" w14:textId="77777777" w:rsidTr="00674AAA"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7D2DE" w14:textId="77777777" w:rsidR="00674AAA" w:rsidRDefault="00674AAA" w:rsidP="00E25B5E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Dochody, o których mowa w art. 5 ust. 2 pkt 4 lit. b -d i pkt 5 ustawy o finansach publicznych, z tego: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15202" w14:textId="4C89141C" w:rsidR="00674AAA" w:rsidRDefault="000A69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12 743,49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FBE1" w14:textId="77777777" w:rsidR="00674AAA" w:rsidRDefault="00674A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74AAA" w14:paraId="132B9E1E" w14:textId="77777777" w:rsidTr="00674AAA"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EF136" w14:textId="77777777" w:rsidR="00674AAA" w:rsidRDefault="00674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- odsetki od środków na rachunkach bieżących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8850C" w14:textId="31959F94" w:rsidR="00674AAA" w:rsidRDefault="005122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693,49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14CB" w14:textId="77777777" w:rsidR="00674AAA" w:rsidRDefault="00674A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74AAA" w14:paraId="71217F43" w14:textId="77777777" w:rsidTr="00674AAA"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DADBB" w14:textId="77777777" w:rsidR="00674AAA" w:rsidRDefault="00674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- spadki, zapisy i darowizny na rzecz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jst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EA7B1" w14:textId="23C71268" w:rsidR="00674AAA" w:rsidRDefault="003D7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5122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2 050,00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F317" w14:textId="77777777" w:rsidR="00674AAA" w:rsidRDefault="00674A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74AAA" w14:paraId="4B16D05D" w14:textId="77777777" w:rsidTr="00674AAA"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C193D" w14:textId="77777777" w:rsidR="00674AAA" w:rsidRDefault="00674AAA" w:rsidP="00E25B5E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zwrot różnicy podatku VAT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10238" w14:textId="26B0A421" w:rsidR="00674AAA" w:rsidRDefault="000A6984" w:rsidP="003D7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36 740</w:t>
            </w:r>
            <w:r w:rsidR="004340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D5A5" w14:textId="77777777" w:rsidR="00674AAA" w:rsidRDefault="00674A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74AAA" w14:paraId="6703787D" w14:textId="77777777" w:rsidTr="00674AAA"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6D2E" w14:textId="77777777" w:rsidR="00674AAA" w:rsidRDefault="00674AAA" w:rsidP="00E25B5E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dochody wykonane jednostek budżetowych </w:t>
            </w:r>
          </w:p>
          <w:p w14:paraId="6D1D5F0A" w14:textId="77777777" w:rsidR="00674AAA" w:rsidRDefault="00674AAA">
            <w:pPr>
              <w:pStyle w:val="Akapitzlist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AD400F7" w14:textId="77777777" w:rsidR="00674AAA" w:rsidRDefault="00674AAA">
            <w:pPr>
              <w:pStyle w:val="Akapitzlist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5C0CC" w14:textId="03FEA495" w:rsidR="00674AAA" w:rsidRDefault="008C66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100 556,74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22D5F" w14:textId="77777777" w:rsidR="00674AAA" w:rsidRDefault="00674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Rb-27S</w:t>
            </w:r>
          </w:p>
        </w:tc>
      </w:tr>
      <w:tr w:rsidR="00674AAA" w14:paraId="50226065" w14:textId="77777777" w:rsidTr="00674AAA"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251AB" w14:textId="77777777" w:rsidR="00674AAA" w:rsidRDefault="00674AAA" w:rsidP="00E25B5E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środki na wydatki przekazane do jednostek budżetowych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3C312" w14:textId="1EC1C877" w:rsidR="00674AAA" w:rsidRDefault="008C66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15 234 136,64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F5AFD" w14:textId="77777777" w:rsidR="00674AAA" w:rsidRDefault="00674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Rb-28S</w:t>
            </w:r>
          </w:p>
        </w:tc>
      </w:tr>
      <w:tr w:rsidR="00674AAA" w14:paraId="20C6EC49" w14:textId="77777777" w:rsidTr="00674AAA"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8DD47" w14:textId="77777777" w:rsidR="00674AAA" w:rsidRDefault="00674AAA" w:rsidP="00E25B5E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środki finansowe pozostające na wydzielonych rachunkach, o których mowa w art. 223 ust. 1 ustawy o finansach publicznych odprowadzone na rachunek budżetu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jst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DDDCA" w14:textId="2A9C0529" w:rsidR="00674AAA" w:rsidRDefault="008C66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44,63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23E90" w14:textId="77777777" w:rsidR="00674AAA" w:rsidRDefault="00674A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 par. 2400</w:t>
            </w:r>
          </w:p>
        </w:tc>
      </w:tr>
      <w:tr w:rsidR="007301F2" w14:paraId="29E28EAB" w14:textId="77777777" w:rsidTr="00674AAA"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5004" w14:textId="3C49A626" w:rsidR="007301F2" w:rsidRDefault="007301F2" w:rsidP="007301F2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wpłaty nadwyżki środków obrotowych zakładu budżetowego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6325" w14:textId="1DE416F9" w:rsidR="007301F2" w:rsidRDefault="007301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80 000,00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7D66" w14:textId="77777777" w:rsidR="007301F2" w:rsidRDefault="007301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74AAA" w14:paraId="7764FDCA" w14:textId="77777777" w:rsidTr="00674AAA"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37B6C" w14:textId="77777777" w:rsidR="00674AAA" w:rsidRDefault="00674AAA" w:rsidP="000A6984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kwoty stanowiące równowartość środków przekazanych zakładom budżetowym, innym jednostkom sektora finansów publicznych oraz innym osobom prawnym lub jednostkom organizacyjnym nieposiadającym osobowości prawnej, z wyłączeniem kwot, które zostały zwrócone, celem realizacji przez te podmioty zadań jednostki samorządu terytorialnego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29BFA" w14:textId="72AB747A" w:rsidR="00674AAA" w:rsidRDefault="007301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738 018,39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69313" w14:textId="77777777" w:rsidR="00674AAA" w:rsidRDefault="00674A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(dotacje podmiotowe, celowe)</w:t>
            </w:r>
          </w:p>
        </w:tc>
      </w:tr>
      <w:tr w:rsidR="00674AAA" w14:paraId="73E94203" w14:textId="77777777" w:rsidTr="00674AAA"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92FEE" w14:textId="77777777" w:rsidR="00674AAA" w:rsidRDefault="00674AAA" w:rsidP="00E25B5E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odszkodowania należne jednostce samorządu terytorialnego, pomniejszone o kwoty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odszkodowań stanowiących zapłatę, o której mowa w art. 29 a ust. 1 ustawy.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0BFE8" w14:textId="5DF56DFD" w:rsidR="00674AAA" w:rsidRDefault="00674A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309F" w14:textId="77777777" w:rsidR="00674AAA" w:rsidRDefault="00674A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74AAA" w14:paraId="03BA06DB" w14:textId="77777777" w:rsidTr="00674AAA"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66FD7" w14:textId="77777777" w:rsidR="00674AAA" w:rsidRDefault="00674AAA" w:rsidP="00E25B5E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dochody dostawy towarów i usług zaliczanych do środków trwałych, wartości niematerialnych i prawnych oraz gruntów i praw wieczystego użytkowania gruntów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D6398" w14:textId="60A57543" w:rsidR="00674AAA" w:rsidRDefault="0087240A" w:rsidP="008724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91 277,00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2ABEB" w14:textId="788AD3D6" w:rsidR="00674AAA" w:rsidRDefault="00674A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74AAA" w14:paraId="7BAB0118" w14:textId="77777777" w:rsidTr="00674AAA"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5A0AE" w14:textId="77777777" w:rsidR="00674AAA" w:rsidRDefault="00674AA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Dochody wykonane  Urzędu obsługującego jednostkę samorządu terytorialnego D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pl-PL"/>
              </w:rPr>
              <w:t xml:space="preserve">UJST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(II- III)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1F1A0" w14:textId="240E76E1" w:rsidR="00674AAA" w:rsidRDefault="000A69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9 599 103,30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6CBB" w14:textId="77777777" w:rsidR="00674AAA" w:rsidRDefault="00674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6A55FAA4" w14:textId="3EB65FE4" w:rsidR="00674AAA" w:rsidRDefault="00674AAA" w:rsidP="00674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Wyliczenie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prewspółczynnika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 20</w:t>
      </w:r>
      <w:r w:rsidR="000A69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 w oparciu o dane za 201</w:t>
      </w:r>
      <w:r w:rsidR="000A69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rok:</w:t>
      </w:r>
    </w:p>
    <w:p w14:paraId="7F7D4868" w14:textId="77777777" w:rsidR="00674AAA" w:rsidRDefault="00674AAA" w:rsidP="00674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proporcja procentowa, zaokrąglona w górę do najbliższej liczby całkowitej,</w:t>
      </w:r>
    </w:p>
    <w:p w14:paraId="044FAE07" w14:textId="46303CB7" w:rsidR="00674AAA" w:rsidRDefault="00674AAA" w:rsidP="00674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roczny obrót z działalności gospodarczej zrealizowany przez urząd obsługujący jednostkę samorządu terytorialnego –  </w:t>
      </w:r>
      <w:r w:rsidR="00A328C7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96954">
        <w:rPr>
          <w:rFonts w:ascii="Times New Roman" w:eastAsia="Times New Roman" w:hAnsi="Times New Roman" w:cs="Times New Roman"/>
          <w:sz w:val="24"/>
          <w:szCs w:val="24"/>
          <w:lang w:eastAsia="pl-PL"/>
        </w:rPr>
        <w:t>75 451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,00 zł,</w:t>
      </w:r>
    </w:p>
    <w:p w14:paraId="7FD3F9E9" w14:textId="0F892272" w:rsidR="00674AAA" w:rsidRDefault="00674AAA" w:rsidP="00674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pl-PL"/>
        </w:rPr>
        <w:t>UJST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dochody wykonane urzędu obsługującego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0A6984">
        <w:rPr>
          <w:rFonts w:ascii="Times New Roman" w:eastAsia="Times New Roman" w:hAnsi="Times New Roman" w:cs="Times New Roman"/>
          <w:sz w:val="24"/>
          <w:szCs w:val="24"/>
          <w:lang w:eastAsia="pl-PL"/>
        </w:rPr>
        <w:t>9 599 103,30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</w:t>
      </w:r>
    </w:p>
    <w:p w14:paraId="022768C4" w14:textId="77777777" w:rsidR="00674AAA" w:rsidRDefault="00674AAA" w:rsidP="00674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EAEA44" w14:textId="11FB9078" w:rsidR="00674AAA" w:rsidRDefault="00674AAA" w:rsidP="00674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X = A x 100/ D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eastAsia="pl-PL"/>
        </w:rPr>
        <w:t xml:space="preserve">UJST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= </w:t>
      </w:r>
      <w:r w:rsidR="00A328C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1</w:t>
      </w:r>
      <w:r w:rsidR="000A698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75 451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,00 x 100/</w:t>
      </w:r>
      <w:r w:rsidR="000A698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9 599 103,30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zł = </w:t>
      </w:r>
      <w:r w:rsidR="000A698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1,83</w:t>
      </w:r>
      <w:r w:rsidR="00A328C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%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czyli po zaokrągleniu  </w:t>
      </w:r>
      <w:r w:rsidR="000A69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%.</w:t>
      </w:r>
    </w:p>
    <w:p w14:paraId="1B29FBFD" w14:textId="77777777" w:rsidR="00674AAA" w:rsidRDefault="00674AAA" w:rsidP="00674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B4D5C1" w14:textId="77777777" w:rsidR="00674AAA" w:rsidRDefault="00674AAA" w:rsidP="00674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791379" w14:textId="77777777" w:rsidR="00674AAA" w:rsidRDefault="00674AAA" w:rsidP="00674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ECD1EF" w14:textId="77777777" w:rsidR="00674AAA" w:rsidRDefault="00674AAA" w:rsidP="00674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3EBAE1" w14:textId="77777777" w:rsidR="00674AAA" w:rsidRDefault="00674AAA" w:rsidP="00674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9429B9" w14:textId="77777777" w:rsidR="00674AAA" w:rsidRDefault="00674AAA" w:rsidP="00674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116BD5" w14:textId="77777777" w:rsidR="00674AAA" w:rsidRDefault="00674AAA" w:rsidP="00674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62AB1C" w14:textId="77777777" w:rsidR="00674AAA" w:rsidRDefault="00674AAA" w:rsidP="00674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4B3E1E" w14:textId="77777777" w:rsidR="00674AAA" w:rsidRDefault="00674AAA" w:rsidP="00674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9AE2C9" w14:textId="77777777" w:rsidR="00674AAA" w:rsidRDefault="00674AAA" w:rsidP="00674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FB035A" w14:textId="77777777" w:rsidR="00674AAA" w:rsidRDefault="00674AAA" w:rsidP="00674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BC4E5D" w14:textId="77777777" w:rsidR="00674AAA" w:rsidRDefault="00674AAA" w:rsidP="00674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80C0EB" w14:textId="49B58D06" w:rsidR="00674AAA" w:rsidRDefault="00674AAA" w:rsidP="00674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208D29" w14:textId="77777777" w:rsidR="004C0A2B" w:rsidRDefault="004C0A2B" w:rsidP="00D340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7B75A9A5" w14:textId="30DBBA67" w:rsidR="00674AAA" w:rsidRPr="0039142D" w:rsidRDefault="00674AAA" w:rsidP="00674AA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39142D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lastRenderedPageBreak/>
        <w:t xml:space="preserve">Zał. Nr 2 do Zarządzenia Nr </w:t>
      </w:r>
      <w:r w:rsidR="005A0E34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20/20</w:t>
      </w:r>
      <w:r w:rsidR="00C54FE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20</w:t>
      </w:r>
    </w:p>
    <w:p w14:paraId="6BFA1A92" w14:textId="77777777" w:rsidR="00674AAA" w:rsidRDefault="00674AAA" w:rsidP="00674AA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DA4826" w14:textId="75357719" w:rsidR="00674AAA" w:rsidRDefault="00674AAA" w:rsidP="00674AA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Wyliczenie współczynnika proporcji, o którym mowa w art. 90 i art. 91 ustawy  o podatku VAT  dla Urzędu Miasta i Gminy w Młynarach na 20</w:t>
      </w:r>
      <w:r w:rsidR="000A69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rok: </w:t>
      </w:r>
    </w:p>
    <w:p w14:paraId="750ED668" w14:textId="7618AB48" w:rsidR="00674AAA" w:rsidRDefault="00674AAA" w:rsidP="00674AAA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Dochody  ogółem z działalności gospodarczej netto za 201</w:t>
      </w:r>
      <w:r w:rsidR="00D34045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wg ewidencji sprzedaży opodatkowanej VAT(pozostałej) -  </w:t>
      </w:r>
      <w:r w:rsidR="00A328C7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D34045">
        <w:rPr>
          <w:rFonts w:ascii="Times New Roman" w:eastAsia="Times New Roman" w:hAnsi="Times New Roman" w:cs="Times New Roman"/>
          <w:sz w:val="24"/>
          <w:szCs w:val="24"/>
          <w:lang w:eastAsia="pl-PL"/>
        </w:rPr>
        <w:t>36 779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,00 zł;</w:t>
      </w:r>
    </w:p>
    <w:p w14:paraId="554456AE" w14:textId="5CA9C653" w:rsidR="00674AAA" w:rsidRDefault="00674AAA" w:rsidP="00674AAA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Sprzedaż zwolniona  pozostała VAT –</w:t>
      </w:r>
      <w:r w:rsidR="00D340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38 672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,00 zł.</w:t>
      </w:r>
    </w:p>
    <w:p w14:paraId="39BE37A3" w14:textId="77777777" w:rsidR="00674AAA" w:rsidRDefault="00674AAA" w:rsidP="00674AA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Wyliczenie wskaźnika dla Urzędu Miasta i Gminy w Młynarach:</w:t>
      </w:r>
    </w:p>
    <w:p w14:paraId="4195054D" w14:textId="16909D44" w:rsidR="00674AAA" w:rsidRDefault="00A328C7" w:rsidP="00A328C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D34045">
        <w:rPr>
          <w:rFonts w:ascii="Times New Roman" w:eastAsia="Times New Roman" w:hAnsi="Times New Roman" w:cs="Times New Roman"/>
          <w:sz w:val="24"/>
          <w:szCs w:val="24"/>
          <w:lang w:eastAsia="pl-PL"/>
        </w:rPr>
        <w:t>36 779</w:t>
      </w:r>
      <w:r w:rsidR="00674AAA">
        <w:rPr>
          <w:rFonts w:ascii="Times New Roman" w:eastAsia="Times New Roman" w:hAnsi="Times New Roman" w:cs="Times New Roman"/>
          <w:sz w:val="24"/>
          <w:szCs w:val="24"/>
          <w:lang w:eastAsia="pl-PL"/>
        </w:rPr>
        <w:t>,00 /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D34045">
        <w:rPr>
          <w:rFonts w:ascii="Times New Roman" w:eastAsia="Times New Roman" w:hAnsi="Times New Roman" w:cs="Times New Roman"/>
          <w:sz w:val="24"/>
          <w:szCs w:val="24"/>
          <w:lang w:eastAsia="pl-PL"/>
        </w:rPr>
        <w:t>36 779</w:t>
      </w:r>
      <w:r w:rsidR="00674A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,00 + </w:t>
      </w:r>
      <w:r w:rsidR="00D34045">
        <w:rPr>
          <w:rFonts w:ascii="Times New Roman" w:eastAsia="Times New Roman" w:hAnsi="Times New Roman" w:cs="Times New Roman"/>
          <w:sz w:val="24"/>
          <w:szCs w:val="24"/>
          <w:lang w:eastAsia="pl-PL"/>
        </w:rPr>
        <w:t>38 672</w:t>
      </w:r>
      <w:r w:rsidR="00674A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,00)  x 100%=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D34045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%.</w:t>
      </w:r>
    </w:p>
    <w:p w14:paraId="0CF94453" w14:textId="77777777" w:rsidR="00674AAA" w:rsidRDefault="00674AAA" w:rsidP="00674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BEE677" w14:textId="77777777" w:rsidR="00674AAA" w:rsidRDefault="00674AAA" w:rsidP="00674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9C338E" w14:textId="77777777" w:rsidR="00674AAA" w:rsidRDefault="00674AAA" w:rsidP="00674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729DA3" w14:textId="77777777" w:rsidR="00674AAA" w:rsidRDefault="00674AAA" w:rsidP="00674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1641E4" w14:textId="77777777" w:rsidR="00674AAA" w:rsidRDefault="00674AAA" w:rsidP="00674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C9095A" w14:textId="77777777" w:rsidR="004076E8" w:rsidRDefault="004076E8"/>
    <w:sectPr w:rsidR="004076E8" w:rsidSect="004C0A2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96D86"/>
    <w:multiLevelType w:val="hybridMultilevel"/>
    <w:tmpl w:val="053AED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57A35"/>
    <w:multiLevelType w:val="hybridMultilevel"/>
    <w:tmpl w:val="CBB2F11C"/>
    <w:lvl w:ilvl="0" w:tplc="04150011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52641"/>
    <w:multiLevelType w:val="hybridMultilevel"/>
    <w:tmpl w:val="7CA8A4C4"/>
    <w:lvl w:ilvl="0" w:tplc="8E92F4A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46C87"/>
    <w:multiLevelType w:val="hybridMultilevel"/>
    <w:tmpl w:val="247610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5A4384"/>
    <w:multiLevelType w:val="hybridMultilevel"/>
    <w:tmpl w:val="B8BA3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2F6"/>
    <w:rsid w:val="000A6984"/>
    <w:rsid w:val="000E0104"/>
    <w:rsid w:val="001156CA"/>
    <w:rsid w:val="00196954"/>
    <w:rsid w:val="00387103"/>
    <w:rsid w:val="0039142D"/>
    <w:rsid w:val="003D70F5"/>
    <w:rsid w:val="004076E8"/>
    <w:rsid w:val="0043405F"/>
    <w:rsid w:val="004C0A2B"/>
    <w:rsid w:val="005122A8"/>
    <w:rsid w:val="005A0E34"/>
    <w:rsid w:val="0062119E"/>
    <w:rsid w:val="00674AAA"/>
    <w:rsid w:val="0069315B"/>
    <w:rsid w:val="007301F2"/>
    <w:rsid w:val="007772F6"/>
    <w:rsid w:val="007E05EB"/>
    <w:rsid w:val="0087240A"/>
    <w:rsid w:val="008C6636"/>
    <w:rsid w:val="00A328C7"/>
    <w:rsid w:val="00C54FE5"/>
    <w:rsid w:val="00D34045"/>
    <w:rsid w:val="00DC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AB334"/>
  <w15:chartTrackingRefBased/>
  <w15:docId w15:val="{20CCC126-07C4-4F7A-8228-EA04859CB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4AA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4AAA"/>
    <w:pPr>
      <w:ind w:left="720"/>
      <w:contextualSpacing/>
    </w:pPr>
  </w:style>
  <w:style w:type="table" w:styleId="Tabela-Siatka">
    <w:name w:val="Table Grid"/>
    <w:basedOn w:val="Standardowy"/>
    <w:uiPriority w:val="59"/>
    <w:rsid w:val="00674AA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32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8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5</Pages>
  <Words>719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Młynary</dc:creator>
  <cp:keywords/>
  <dc:description/>
  <cp:lastModifiedBy>Gmina Młynary</cp:lastModifiedBy>
  <cp:revision>15</cp:revision>
  <cp:lastPrinted>2020-02-25T10:05:00Z</cp:lastPrinted>
  <dcterms:created xsi:type="dcterms:W3CDTF">2019-02-21T07:57:00Z</dcterms:created>
  <dcterms:modified xsi:type="dcterms:W3CDTF">2020-02-25T12:02:00Z</dcterms:modified>
</cp:coreProperties>
</file>