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76EB" w14:textId="4F63A716" w:rsidR="00452B1F" w:rsidRDefault="00327590" w:rsidP="00452B1F">
      <w:pPr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Załącznik nr 3 do</w:t>
      </w:r>
      <w:r>
        <w:rPr>
          <w:sz w:val="20"/>
        </w:rPr>
        <w:t xml:space="preserve"> Regulaminu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udzielania zamówień publicznych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52B1F">
        <w:rPr>
          <w:sz w:val="20"/>
        </w:rPr>
        <w:t xml:space="preserve">                    </w:t>
      </w:r>
      <w:r>
        <w:rPr>
          <w:sz w:val="20"/>
        </w:rPr>
        <w:t xml:space="preserve">Gminie Młynary, których wartość </w:t>
      </w:r>
      <w:r w:rsidR="00452B1F">
        <w:rPr>
          <w:sz w:val="20"/>
        </w:rPr>
        <w:t xml:space="preserve">               </w:t>
      </w:r>
    </w:p>
    <w:p w14:paraId="01E9799B" w14:textId="77777777" w:rsidR="00452B1F" w:rsidRDefault="00452B1F" w:rsidP="00452B1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327590" w:rsidRPr="005925B6">
        <w:rPr>
          <w:sz w:val="20"/>
        </w:rPr>
        <w:t xml:space="preserve">szacunkowa jest mniejszej niż </w:t>
      </w:r>
      <w:r>
        <w:rPr>
          <w:sz w:val="20"/>
        </w:rPr>
        <w:t xml:space="preserve">                        </w:t>
      </w:r>
    </w:p>
    <w:p w14:paraId="6C97F6DB" w14:textId="35C6BABB" w:rsidR="00327590" w:rsidRPr="00327590" w:rsidRDefault="00452B1F" w:rsidP="00452B1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327590" w:rsidRPr="005925B6">
        <w:rPr>
          <w:sz w:val="20"/>
          <w:szCs w:val="16"/>
        </w:rPr>
        <w:t xml:space="preserve">130 000,00 zł netto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77783F75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6F0434" w:rsidRPr="006F0434">
        <w:rPr>
          <w:b/>
          <w:i/>
          <w:sz w:val="22"/>
          <w:szCs w:val="22"/>
        </w:rPr>
        <w:t>RG.032.4.2021.DM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>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7A"/>
    <w:rsid w:val="00327590"/>
    <w:rsid w:val="00452B1F"/>
    <w:rsid w:val="006F0434"/>
    <w:rsid w:val="007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2021-03-25T13:00:00Z</dcterms:created>
  <dcterms:modified xsi:type="dcterms:W3CDTF">2021-03-29T07:10:00Z</dcterms:modified>
</cp:coreProperties>
</file>