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59E6D" w14:textId="77777777" w:rsidR="00EC1C3F" w:rsidRPr="005925B6" w:rsidRDefault="00EC1C3F" w:rsidP="00BE4A77">
      <w:pPr>
        <w:spacing w:line="360" w:lineRule="auto"/>
        <w:jc w:val="both"/>
        <w:rPr>
          <w:sz w:val="20"/>
          <w:szCs w:val="20"/>
        </w:rPr>
      </w:pPr>
    </w:p>
    <w:p w14:paraId="74BB7DD5" w14:textId="77777777" w:rsidR="00EC1C3F" w:rsidRPr="005925B6" w:rsidRDefault="00EC1C3F" w:rsidP="00EC1C3F">
      <w:pPr>
        <w:jc w:val="center"/>
        <w:rPr>
          <w:b/>
        </w:rPr>
      </w:pPr>
      <w:r w:rsidRPr="005925B6">
        <w:rPr>
          <w:b/>
        </w:rPr>
        <w:t>ZAPYTANIE OFERTOWE</w:t>
      </w:r>
    </w:p>
    <w:p w14:paraId="57D75B19" w14:textId="77777777" w:rsidR="00EC1C3F" w:rsidRPr="005925B6" w:rsidRDefault="00EC1C3F" w:rsidP="00EC1C3F">
      <w:pPr>
        <w:jc w:val="center"/>
        <w:rPr>
          <w:b/>
          <w:sz w:val="20"/>
          <w:szCs w:val="20"/>
          <w:shd w:val="clear" w:color="auto" w:fill="00FFFF"/>
        </w:rPr>
      </w:pPr>
      <w:r w:rsidRPr="005925B6">
        <w:rPr>
          <w:b/>
          <w:sz w:val="20"/>
          <w:szCs w:val="20"/>
        </w:rPr>
        <w:t xml:space="preserve">Postępowanie o udzielenia zamówienia publicznego, </w:t>
      </w:r>
      <w:r w:rsidRPr="005925B6">
        <w:rPr>
          <w:b/>
          <w:sz w:val="20"/>
          <w:szCs w:val="20"/>
        </w:rPr>
        <w:br/>
        <w:t>którego wartość jest równa 45 000,00 zł netto i mniejsza 130 000,00 zł netto</w:t>
      </w:r>
    </w:p>
    <w:p w14:paraId="7BCEBEB2" w14:textId="77777777" w:rsidR="00EC1C3F" w:rsidRDefault="00EC1C3F" w:rsidP="00EC1C3F">
      <w:pPr>
        <w:jc w:val="both"/>
      </w:pP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7314"/>
      </w:tblGrid>
      <w:tr w:rsidR="00EC1C3F" w14:paraId="168FE098" w14:textId="77777777" w:rsidTr="00080BFE">
        <w:trPr>
          <w:trHeight w:val="23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576B317" w14:textId="77777777" w:rsidR="00EC1C3F" w:rsidRDefault="00EC1C3F" w:rsidP="00080BFE">
            <w:pPr>
              <w:snapToGrid w:val="0"/>
              <w:spacing w:before="120" w:after="120"/>
              <w:ind w:firstLine="240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Nr postępowania: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C16014" w14:textId="054D0E28" w:rsidR="00EC1C3F" w:rsidRDefault="00EC1C3F" w:rsidP="00080BFE">
            <w:pPr>
              <w:snapToGrid w:val="0"/>
              <w:spacing w:before="120" w:after="120"/>
              <w:rPr>
                <w:rFonts w:eastAsia="Arial"/>
              </w:rPr>
            </w:pPr>
            <w:r w:rsidRPr="000A34B0">
              <w:rPr>
                <w:rFonts w:eastAsia="Arial"/>
              </w:rPr>
              <w:t>RG.032.</w:t>
            </w:r>
            <w:r w:rsidR="000A34B0" w:rsidRPr="000A34B0">
              <w:rPr>
                <w:rFonts w:eastAsia="Arial"/>
              </w:rPr>
              <w:t>4.</w:t>
            </w:r>
            <w:r w:rsidR="009144AA">
              <w:rPr>
                <w:rFonts w:eastAsia="Arial"/>
              </w:rPr>
              <w:t>I.</w:t>
            </w:r>
            <w:r w:rsidRPr="000A34B0">
              <w:rPr>
                <w:rFonts w:eastAsia="Arial"/>
              </w:rPr>
              <w:t>2021.DM</w:t>
            </w:r>
          </w:p>
        </w:tc>
      </w:tr>
      <w:tr w:rsidR="00EC1C3F" w14:paraId="0B7FDFC5" w14:textId="77777777" w:rsidTr="00080BFE">
        <w:trPr>
          <w:trHeight w:val="23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28A7EE7A" w14:textId="77777777" w:rsidR="00EC1C3F" w:rsidRDefault="00EC1C3F" w:rsidP="00080BFE">
            <w:pPr>
              <w:snapToGrid w:val="0"/>
              <w:spacing w:before="120" w:after="120"/>
              <w:ind w:left="224" w:firstLine="16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Nazwa przedmiotu zamówienia: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48E32" w14:textId="100D4663" w:rsidR="00EC1C3F" w:rsidRPr="0033067A" w:rsidRDefault="00E10FEF" w:rsidP="00080BFE">
            <w:pPr>
              <w:snapToGrid w:val="0"/>
              <w:spacing w:before="120" w:after="120"/>
              <w:rPr>
                <w:rFonts w:eastAsia="Arial"/>
                <w:sz w:val="20"/>
                <w:szCs w:val="20"/>
              </w:rPr>
            </w:pPr>
            <w:r w:rsidRPr="0033067A">
              <w:rPr>
                <w:rFonts w:eastAsia="Arial"/>
                <w:sz w:val="20"/>
                <w:szCs w:val="20"/>
              </w:rPr>
              <w:t xml:space="preserve">Opracowanie dokumentacji projektowej w zakresie przebudowy i modernizacji </w:t>
            </w:r>
            <w:r w:rsidR="0033067A" w:rsidRPr="0033067A">
              <w:rPr>
                <w:rFonts w:eastAsia="Arial"/>
                <w:sz w:val="20"/>
                <w:szCs w:val="20"/>
              </w:rPr>
              <w:t>S</w:t>
            </w:r>
            <w:r w:rsidRPr="0033067A">
              <w:rPr>
                <w:rFonts w:eastAsia="Arial"/>
                <w:sz w:val="20"/>
                <w:szCs w:val="20"/>
              </w:rPr>
              <w:t xml:space="preserve">tacji </w:t>
            </w:r>
            <w:r w:rsidR="0033067A" w:rsidRPr="0033067A">
              <w:rPr>
                <w:rFonts w:eastAsia="Arial"/>
                <w:sz w:val="20"/>
                <w:szCs w:val="20"/>
              </w:rPr>
              <w:t>U</w:t>
            </w:r>
            <w:r w:rsidRPr="0033067A">
              <w:rPr>
                <w:rFonts w:eastAsia="Arial"/>
                <w:sz w:val="20"/>
                <w:szCs w:val="20"/>
              </w:rPr>
              <w:t xml:space="preserve">zdatniania </w:t>
            </w:r>
            <w:r w:rsidR="0033067A" w:rsidRPr="0033067A">
              <w:rPr>
                <w:rFonts w:eastAsia="Arial"/>
                <w:sz w:val="20"/>
                <w:szCs w:val="20"/>
              </w:rPr>
              <w:t>W</w:t>
            </w:r>
            <w:r w:rsidRPr="0033067A">
              <w:rPr>
                <w:rFonts w:eastAsia="Arial"/>
                <w:sz w:val="20"/>
                <w:szCs w:val="20"/>
              </w:rPr>
              <w:t>ody</w:t>
            </w:r>
            <w:r w:rsidR="0033067A" w:rsidRPr="0033067A">
              <w:rPr>
                <w:rFonts w:eastAsia="Arial"/>
                <w:sz w:val="20"/>
                <w:szCs w:val="20"/>
              </w:rPr>
              <w:t xml:space="preserve"> w Młynarach ul. Warszawska 6A, dz. nr 40 i 42 obręb 03 Młynary</w:t>
            </w:r>
          </w:p>
        </w:tc>
      </w:tr>
      <w:tr w:rsidR="00EC1C3F" w:rsidRPr="007A3779" w14:paraId="178F60D7" w14:textId="77777777" w:rsidTr="00080BFE">
        <w:trPr>
          <w:trHeight w:val="23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3B8469B" w14:textId="77777777" w:rsidR="00EC1C3F" w:rsidRDefault="00EC1C3F" w:rsidP="00080BFE">
            <w:pPr>
              <w:snapToGrid w:val="0"/>
              <w:spacing w:before="120" w:after="120"/>
              <w:ind w:firstLine="240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Zamawiający: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799170" w14:textId="77777777" w:rsidR="00EC1C3F" w:rsidRDefault="00EC1C3F" w:rsidP="00080BF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Gmina Młynary z siedzibą w Urzędzie Miasta i Gminy w Młynarach</w:t>
            </w:r>
          </w:p>
          <w:p w14:paraId="45CD2318" w14:textId="77777777" w:rsidR="00EC1C3F" w:rsidRDefault="00EC1C3F" w:rsidP="00080B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Dworcowa 29</w:t>
            </w:r>
          </w:p>
          <w:p w14:paraId="69C82C67" w14:textId="77777777" w:rsidR="00EC1C3F" w:rsidRDefault="00EC1C3F" w:rsidP="00080B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14-420 Młynary</w:t>
            </w:r>
          </w:p>
          <w:p w14:paraId="3F5C5FB5" w14:textId="77777777" w:rsidR="00EC1C3F" w:rsidRPr="00507DF0" w:rsidRDefault="00EC1C3F" w:rsidP="00080BFE">
            <w:pPr>
              <w:rPr>
                <w:sz w:val="20"/>
                <w:szCs w:val="20"/>
              </w:rPr>
            </w:pPr>
            <w:r w:rsidRPr="00507DF0">
              <w:rPr>
                <w:sz w:val="20"/>
                <w:szCs w:val="20"/>
              </w:rPr>
              <w:t>REGON: 170748130, NIP: 578-31-09-418</w:t>
            </w:r>
          </w:p>
          <w:p w14:paraId="55D078FF" w14:textId="77777777" w:rsidR="00EC1C3F" w:rsidRDefault="00EC1C3F" w:rsidP="00080BF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Tel: 55 2486082, fax: 552486400</w:t>
            </w:r>
          </w:p>
          <w:p w14:paraId="39BEAB19" w14:textId="77777777" w:rsidR="00EC1C3F" w:rsidRDefault="00EC1C3F" w:rsidP="00080BF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e-mail: </w:t>
            </w:r>
            <w:hyperlink r:id="rId8" w:history="1">
              <w:r w:rsidRPr="00507DF0">
                <w:rPr>
                  <w:rStyle w:val="Hipercze"/>
                  <w:lang w:val="en-US"/>
                </w:rPr>
                <w:t>sekretariat@mlynary.pl</w:t>
              </w:r>
            </w:hyperlink>
          </w:p>
          <w:p w14:paraId="62B6BD77" w14:textId="77777777" w:rsidR="00EC1C3F" w:rsidRDefault="00EC1C3F" w:rsidP="00080BF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www: </w:t>
            </w:r>
            <w:proofErr w:type="gramStart"/>
            <w:r>
              <w:rPr>
                <w:sz w:val="20"/>
                <w:szCs w:val="20"/>
                <w:lang w:val="en-US"/>
              </w:rPr>
              <w:t>bip.mlynary.pl ,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mlynary.pl</w:t>
            </w:r>
          </w:p>
        </w:tc>
      </w:tr>
      <w:tr w:rsidR="00EC1C3F" w14:paraId="1F026237" w14:textId="77777777" w:rsidTr="00080BFE">
        <w:tblPrEx>
          <w:tblCellMar>
            <w:left w:w="70" w:type="dxa"/>
            <w:right w:w="70" w:type="dxa"/>
          </w:tblCellMar>
        </w:tblPrEx>
        <w:trPr>
          <w:trHeight w:val="525"/>
        </w:trPr>
        <w:tc>
          <w:tcPr>
            <w:tcW w:w="9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282CD14" w14:textId="77777777" w:rsidR="00EC1C3F" w:rsidRDefault="00EC1C3F" w:rsidP="00080BFE">
            <w:pPr>
              <w:keepNext/>
              <w:snapToGrid w:val="0"/>
              <w:spacing w:before="240" w:after="60" w:line="360" w:lineRule="auto"/>
              <w:ind w:left="360" w:firstLine="240"/>
              <w:jc w:val="center"/>
              <w:rPr>
                <w:rFonts w:eastAsia="Arial Narrow"/>
                <w:b/>
                <w:color w:val="000000"/>
                <w:sz w:val="20"/>
                <w:szCs w:val="20"/>
              </w:rPr>
            </w:pPr>
            <w:r>
              <w:rPr>
                <w:rFonts w:eastAsia="Arial Narrow"/>
                <w:b/>
                <w:color w:val="000000"/>
                <w:sz w:val="20"/>
                <w:szCs w:val="20"/>
              </w:rPr>
              <w:t>Opis przedmiotu zamówienia</w:t>
            </w:r>
          </w:p>
        </w:tc>
      </w:tr>
      <w:tr w:rsidR="00EC1C3F" w14:paraId="53431D81" w14:textId="77777777" w:rsidTr="00080BFE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97EABD3" w14:textId="77777777" w:rsidR="00EC1C3F" w:rsidRDefault="00EC1C3F" w:rsidP="00080BFE">
            <w:pPr>
              <w:snapToGrid w:val="0"/>
              <w:spacing w:before="120" w:after="120"/>
              <w:ind w:firstLine="240"/>
              <w:rPr>
                <w:rFonts w:eastAsia="Arial Narrow"/>
                <w:b/>
              </w:rPr>
            </w:pPr>
            <w:r>
              <w:rPr>
                <w:rFonts w:eastAsia="Arial Narrow"/>
                <w:b/>
              </w:rPr>
              <w:t>Rodzaj: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9BCCF8" w14:textId="77777777" w:rsidR="00EC1C3F" w:rsidRDefault="0021632A" w:rsidP="00080BFE">
            <w:pPr>
              <w:snapToGrid w:val="0"/>
              <w:spacing w:before="120"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Usługa projektowa </w:t>
            </w:r>
          </w:p>
          <w:p w14:paraId="4B92A14E" w14:textId="27DE2CD4" w:rsidR="001C313F" w:rsidRDefault="001C313F" w:rsidP="00080BFE">
            <w:pPr>
              <w:snapToGrid w:val="0"/>
              <w:spacing w:before="120"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kod CPV: </w:t>
            </w:r>
            <w:r w:rsidRPr="001C313F">
              <w:rPr>
                <w:color w:val="000000"/>
                <w:sz w:val="20"/>
                <w:szCs w:val="20"/>
              </w:rPr>
              <w:t>71320000-7 Usługi inżynieryjne w zakresie projektowania</w:t>
            </w:r>
          </w:p>
        </w:tc>
      </w:tr>
      <w:tr w:rsidR="00EC1C3F" w14:paraId="3103E3E8" w14:textId="77777777" w:rsidTr="00080BFE">
        <w:trPr>
          <w:trHeight w:val="23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50CFB47B" w14:textId="77777777" w:rsidR="00EC1C3F" w:rsidRPr="002C6033" w:rsidRDefault="00EC1C3F" w:rsidP="00080BFE">
            <w:pPr>
              <w:snapToGrid w:val="0"/>
              <w:spacing w:before="120" w:after="120"/>
              <w:ind w:left="224" w:firstLine="16"/>
              <w:rPr>
                <w:b/>
              </w:rPr>
            </w:pPr>
            <w:r w:rsidRPr="002C6033">
              <w:rPr>
                <w:rFonts w:eastAsia="Arial Narrow"/>
                <w:b/>
              </w:rPr>
              <w:t>Szczegó</w:t>
            </w:r>
            <w:r w:rsidRPr="002C6033">
              <w:rPr>
                <w:b/>
              </w:rPr>
              <w:t>łowy opis: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8FE231" w14:textId="77777777" w:rsidR="009144AA" w:rsidRDefault="00E10FEF" w:rsidP="00D035D1">
            <w:pPr>
              <w:pStyle w:val="Akapitzlist"/>
              <w:snapToGrid w:val="0"/>
              <w:spacing w:after="0"/>
              <w:ind w:left="71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Przedmiotem zamówienia jest wykonanie dokumentacji projektowo-kosztorysowej </w:t>
            </w:r>
            <w:r w:rsidR="00AC31F7"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we wszystkich niezbędnych branżach </w:t>
            </w:r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wraz</w:t>
            </w:r>
            <w:r w:rsidR="00AC31F7"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C31F7"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z </w:t>
            </w:r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uzyskaniem</w:t>
            </w:r>
            <w:proofErr w:type="gramEnd"/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 w:rsidR="00AC31F7"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niezbędnych uzgodnień, decyzji </w:t>
            </w:r>
            <w:r w:rsidR="00666E3B"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br/>
            </w:r>
            <w:r w:rsidR="00AC31F7"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i zezwoleń  w związku z </w:t>
            </w:r>
            <w:r w:rsidR="006040EB"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planowaną </w:t>
            </w:r>
            <w:r w:rsidR="00AC31F7"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przebudową </w:t>
            </w:r>
            <w:r w:rsidR="006040EB"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SUW  Młynary połączon</w:t>
            </w:r>
            <w:r w:rsidR="001D600D"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ą</w:t>
            </w:r>
            <w:r w:rsidR="006040EB"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z obiektem biurowym i zapleczem socjalnym dla pracowników</w:t>
            </w:r>
            <w:r w:rsidR="00193F6C"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, pomieszczeniem warsztatowym, kotłownią.</w:t>
            </w:r>
            <w:r w:rsidR="006040EB"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 w:rsidR="00193F6C"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M</w:t>
            </w:r>
            <w:r w:rsidR="006040EB"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odernizacj</w:t>
            </w:r>
            <w:r w:rsidR="00193F6C"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a</w:t>
            </w:r>
            <w:r w:rsidR="006040EB"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technologii oczyszczania</w:t>
            </w:r>
            <w:r w:rsidR="009144A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i</w:t>
            </w:r>
            <w:r w:rsidR="00193F6C"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 w:rsidR="006040EB"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uzdatniania wody</w:t>
            </w:r>
            <w:r w:rsidR="009144A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  <w:r w:rsidR="001D600D"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Obiekt</w:t>
            </w:r>
            <w:r w:rsidR="009B3FA4"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y objęte opracowaniem</w:t>
            </w:r>
            <w:r w:rsidR="001D600D"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 w:rsidR="006040EB"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zlokal</w:t>
            </w:r>
            <w:r w:rsidR="001D600D"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izowan</w:t>
            </w:r>
            <w:r w:rsidR="009B3FA4"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e</w:t>
            </w:r>
            <w:r w:rsidR="001D600D"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 w:rsidR="009B3FA4"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są</w:t>
            </w:r>
            <w:r w:rsidR="006040EB"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w </w:t>
            </w:r>
            <w:proofErr w:type="gramStart"/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Młynarach</w:t>
            </w:r>
            <w:r w:rsidR="00193F6C"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ul.</w:t>
            </w:r>
            <w:proofErr w:type="gramEnd"/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Warszawska 6A, dz. nr 40 i 42 obręb 03 Młynary</w:t>
            </w:r>
            <w:r w:rsidR="001D600D"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  <w:r w:rsidR="00C37CF3"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</w:p>
          <w:p w14:paraId="78DA65AA" w14:textId="1FB6976E" w:rsidR="00D035D1" w:rsidRPr="002C6033" w:rsidRDefault="00C37CF3" w:rsidP="00D035D1">
            <w:pPr>
              <w:pStyle w:val="Akapitzlist"/>
              <w:snapToGrid w:val="0"/>
              <w:spacing w:after="0"/>
              <w:ind w:left="71"/>
              <w:jc w:val="both"/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</w:pPr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W</w:t>
            </w:r>
            <w:r w:rsidR="009144A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</w:t>
            </w:r>
            <w:r w:rsidR="00362540"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o</w:t>
            </w:r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pracowaniu</w:t>
            </w:r>
            <w:r w:rsidR="009144A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</w:t>
            </w:r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należy</w:t>
            </w:r>
            <w:r w:rsidR="009144A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</w:t>
            </w:r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uwzględnić</w:t>
            </w:r>
            <w:r w:rsidR="009144A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</w:t>
            </w:r>
            <w:r w:rsidR="00E92AC8"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następujące</w:t>
            </w:r>
            <w:r w:rsidR="009144A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</w:t>
            </w:r>
            <w:proofErr w:type="gramStart"/>
            <w:r w:rsidR="00E92AC8"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elementy:   </w:t>
            </w:r>
            <w:proofErr w:type="gramEnd"/>
            <w:r w:rsidR="00E92AC8"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                                           </w:t>
            </w:r>
            <w:r w:rsidR="009144AA">
              <w:rPr>
                <w:rFonts w:ascii="Times New Roman" w:eastAsia="Arial" w:hAnsi="Times New Roman"/>
                <w:color w:val="000000"/>
                <w:sz w:val="20"/>
                <w:szCs w:val="20"/>
              </w:rPr>
              <w:br/>
            </w:r>
            <w:r w:rsidR="00E92AC8" w:rsidRPr="002C6033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 xml:space="preserve">a) przebudowa/modernizacja budynku SUW połączonego z obiektem biurowym </w:t>
            </w:r>
            <w:r w:rsidR="00E92AC8" w:rsidRPr="002C6033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br/>
              <w:t xml:space="preserve">     i zapleczem socjalnym pracowników, w tym:</w:t>
            </w:r>
          </w:p>
          <w:p w14:paraId="1884941C" w14:textId="3B8DFE64" w:rsidR="00EC1C3F" w:rsidRPr="002C6033" w:rsidRDefault="00D035D1" w:rsidP="001F6A1C">
            <w:pPr>
              <w:pStyle w:val="Akapitzlist"/>
              <w:numPr>
                <w:ilvl w:val="0"/>
                <w:numId w:val="12"/>
              </w:numPr>
              <w:snapToGrid w:val="0"/>
              <w:spacing w:after="0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termomodernizacja dachu na całym budynku,</w:t>
            </w:r>
          </w:p>
          <w:p w14:paraId="028EEB4E" w14:textId="51651DAA" w:rsidR="00D035D1" w:rsidRPr="002C6033" w:rsidRDefault="00D035D1" w:rsidP="001F6A1C">
            <w:pPr>
              <w:pStyle w:val="Akapitzlist"/>
              <w:numPr>
                <w:ilvl w:val="0"/>
                <w:numId w:val="12"/>
              </w:numPr>
              <w:snapToGrid w:val="0"/>
              <w:spacing w:after="0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wykonanie pokrycia dachowego z blachy </w:t>
            </w:r>
            <w:proofErr w:type="gramStart"/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wraz  z</w:t>
            </w:r>
            <w:proofErr w:type="gramEnd"/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instalacją odgromową,</w:t>
            </w:r>
          </w:p>
          <w:p w14:paraId="0ECC7154" w14:textId="30DDD6F1" w:rsidR="00D035D1" w:rsidRPr="002C6033" w:rsidRDefault="00D035D1" w:rsidP="001F6A1C">
            <w:pPr>
              <w:pStyle w:val="Akapitzlist"/>
              <w:numPr>
                <w:ilvl w:val="0"/>
                <w:numId w:val="12"/>
              </w:numPr>
              <w:snapToGrid w:val="0"/>
              <w:spacing w:after="0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wymiana okładzin ceramicznych podłóg oraz ścian w pomieszczeniu SUW,</w:t>
            </w:r>
          </w:p>
          <w:p w14:paraId="2B333EB5" w14:textId="559AB76C" w:rsidR="00D035D1" w:rsidRPr="002C6033" w:rsidRDefault="00F81D06" w:rsidP="001F6A1C">
            <w:pPr>
              <w:pStyle w:val="Akapitzlist"/>
              <w:numPr>
                <w:ilvl w:val="0"/>
                <w:numId w:val="12"/>
              </w:numPr>
              <w:snapToGrid w:val="0"/>
              <w:spacing w:after="0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 w:rsidR="00D035D1"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częściowa przebudowa kominów dymowych i wentylacyjnych obiektu,</w:t>
            </w:r>
          </w:p>
          <w:p w14:paraId="7048E0A3" w14:textId="6BA1C0E9" w:rsidR="00D035D1" w:rsidRPr="002C6033" w:rsidRDefault="00F81D06" w:rsidP="001F6A1C">
            <w:pPr>
              <w:pStyle w:val="Akapitzlist"/>
              <w:numPr>
                <w:ilvl w:val="0"/>
                <w:numId w:val="12"/>
              </w:numPr>
              <w:snapToGrid w:val="0"/>
              <w:spacing w:after="0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 w:rsidR="00D035D1"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dostosowanie budynku biurowego dla potrzeb obsługi klientów</w:t>
            </w:r>
            <w:r w:rsidR="009B1072"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,</w:t>
            </w:r>
          </w:p>
          <w:p w14:paraId="4019D6BE" w14:textId="37728BAD" w:rsidR="009B1072" w:rsidRPr="002C6033" w:rsidRDefault="009B1072" w:rsidP="001F6A1C">
            <w:pPr>
              <w:pStyle w:val="Akapitzlist"/>
              <w:numPr>
                <w:ilvl w:val="0"/>
                <w:numId w:val="12"/>
              </w:numPr>
              <w:snapToGrid w:val="0"/>
              <w:spacing w:after="0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modernizacja ciągów komunikacyjnych zlokalizowanych wokół obiektu, </w:t>
            </w:r>
          </w:p>
          <w:p w14:paraId="126CFE1B" w14:textId="77777777" w:rsidR="009B1072" w:rsidRPr="002C6033" w:rsidRDefault="009B1072" w:rsidP="00D035D1">
            <w:pPr>
              <w:pStyle w:val="Akapitzlist"/>
              <w:snapToGrid w:val="0"/>
              <w:spacing w:after="0"/>
              <w:ind w:left="71"/>
              <w:jc w:val="both"/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</w:pPr>
            <w:r w:rsidRPr="002C6033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b) zakres prac modernizacyjnych w ujęciu technologicznym:</w:t>
            </w:r>
          </w:p>
          <w:p w14:paraId="0C475B8E" w14:textId="6B324C80" w:rsidR="009B1072" w:rsidRPr="002C6033" w:rsidRDefault="009B1072" w:rsidP="007470EA">
            <w:pPr>
              <w:pStyle w:val="Akapitzlist"/>
              <w:numPr>
                <w:ilvl w:val="0"/>
                <w:numId w:val="13"/>
              </w:numPr>
              <w:snapToGrid w:val="0"/>
              <w:spacing w:after="0"/>
              <w:ind w:hanging="3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wymiana metalowych zbiorników </w:t>
            </w:r>
            <w:proofErr w:type="gramStart"/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odżelaziaczy  </w:t>
            </w:r>
            <w:r w:rsidR="00CF1170"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i</w:t>
            </w:r>
            <w:proofErr w:type="gramEnd"/>
            <w:r w:rsidR="00CF1170"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F1170"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odmanganiaczy</w:t>
            </w:r>
            <w:proofErr w:type="spellEnd"/>
            <w:r w:rsidR="00CF1170"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 w:rsidR="00362540"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n</w:t>
            </w:r>
            <w:r w:rsidR="00CF1170"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a zbiorniki  ze </w:t>
            </w:r>
            <w:r w:rsidR="000F2D18"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 w:rsidR="00CF1170" w:rsidRPr="002C6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stali </w:t>
            </w:r>
            <w:r w:rsidR="0070086F" w:rsidRPr="002C6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k</w:t>
            </w:r>
            <w:r w:rsidR="00CF1170" w:rsidRPr="002C6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wasoodpornej</w:t>
            </w:r>
            <w:r w:rsidR="0070086F" w:rsidRPr="002C60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z zastosowaniem dwustopniowej filtracji na złożach kwarcowych,</w:t>
            </w:r>
          </w:p>
          <w:p w14:paraId="06EA2406" w14:textId="4D6DB7DC" w:rsidR="00910C93" w:rsidRPr="002C6033" w:rsidRDefault="00910C93" w:rsidP="001F6A1C">
            <w:pPr>
              <w:pStyle w:val="Akapitzlist"/>
              <w:numPr>
                <w:ilvl w:val="0"/>
                <w:numId w:val="13"/>
              </w:numPr>
              <w:snapToGrid w:val="0"/>
              <w:spacing w:after="0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zastosowanie sprężarki bezolejowej do napowietrzania wody,</w:t>
            </w:r>
          </w:p>
          <w:p w14:paraId="5225D44D" w14:textId="1C0EE6C6" w:rsidR="00910C93" w:rsidRPr="002C6033" w:rsidRDefault="00910C93" w:rsidP="001F6A1C">
            <w:pPr>
              <w:pStyle w:val="Akapitzlist"/>
              <w:numPr>
                <w:ilvl w:val="0"/>
                <w:numId w:val="13"/>
              </w:numPr>
              <w:snapToGrid w:val="0"/>
              <w:spacing w:after="0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montaż dmuchawy do płukania złóż,</w:t>
            </w:r>
          </w:p>
          <w:p w14:paraId="0ADEB3B2" w14:textId="34270A7D" w:rsidR="00910C93" w:rsidRPr="002C6033" w:rsidRDefault="00910C93" w:rsidP="001F6A1C">
            <w:pPr>
              <w:pStyle w:val="Akapitzlist"/>
              <w:numPr>
                <w:ilvl w:val="0"/>
                <w:numId w:val="13"/>
              </w:numPr>
              <w:snapToGrid w:val="0"/>
              <w:spacing w:after="0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zamontowanie w aeratorze i filtrach skutecznych odpowietrzników </w:t>
            </w:r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br/>
              <w:t>z wyprowadzeniem wydzielających się gazów na zewnątrz budynku,</w:t>
            </w:r>
          </w:p>
          <w:p w14:paraId="1724942F" w14:textId="5FA27056" w:rsidR="00910C93" w:rsidRPr="002C6033" w:rsidRDefault="00910C93" w:rsidP="001F6A1C">
            <w:pPr>
              <w:pStyle w:val="Akapitzlist"/>
              <w:numPr>
                <w:ilvl w:val="0"/>
                <w:numId w:val="13"/>
              </w:numPr>
              <w:snapToGrid w:val="0"/>
              <w:spacing w:after="0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likwidacja hydroforów (magazynów wody uzdatnionej),</w:t>
            </w:r>
          </w:p>
          <w:p w14:paraId="27C02CBB" w14:textId="5A6C3C62" w:rsidR="00D035D1" w:rsidRPr="002C6033" w:rsidRDefault="00910C93" w:rsidP="001F6A1C">
            <w:pPr>
              <w:pStyle w:val="Akapitzlist"/>
              <w:numPr>
                <w:ilvl w:val="0"/>
                <w:numId w:val="13"/>
              </w:numPr>
              <w:snapToGrid w:val="0"/>
              <w:spacing w:after="0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montaż 2</w:t>
            </w:r>
            <w:r w:rsidR="001002AB"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zbiorników retencyjnych wody czystej o pojemności 200 m</w:t>
            </w:r>
            <w:r w:rsidR="001002AB" w:rsidRPr="002C6033">
              <w:rPr>
                <w:rFonts w:ascii="Times New Roman" w:eastAsia="Arial" w:hAnsi="Times New Roman"/>
                <w:color w:val="000000"/>
                <w:sz w:val="20"/>
                <w:szCs w:val="20"/>
                <w:vertAlign w:val="superscript"/>
              </w:rPr>
              <w:t>3</w:t>
            </w:r>
            <w:r w:rsidR="001002AB"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każdy,</w:t>
            </w:r>
          </w:p>
          <w:p w14:paraId="70B0B727" w14:textId="05556687" w:rsidR="001002AB" w:rsidRPr="002C6033" w:rsidRDefault="001002AB" w:rsidP="001F6A1C">
            <w:pPr>
              <w:pStyle w:val="Akapitzlist"/>
              <w:numPr>
                <w:ilvl w:val="0"/>
                <w:numId w:val="13"/>
              </w:numPr>
              <w:snapToGrid w:val="0"/>
              <w:spacing w:after="0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wykonanie nowej rozdzielni zasilająco-sterowniczej z której będą zasilane </w:t>
            </w:r>
            <w:r w:rsidR="008B101D"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br/>
            </w:r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i sterowane     </w:t>
            </w:r>
          </w:p>
          <w:p w14:paraId="3FECFAA8" w14:textId="58FF6CA5" w:rsidR="00D24ED3" w:rsidRPr="002C6033" w:rsidRDefault="001002AB" w:rsidP="001F6A1C">
            <w:pPr>
              <w:pStyle w:val="Akapitzlist"/>
              <w:numPr>
                <w:ilvl w:val="0"/>
                <w:numId w:val="13"/>
              </w:numPr>
              <w:snapToGrid w:val="0"/>
              <w:spacing w:after="0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proofErr w:type="gramStart"/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pompy  głębinowe</w:t>
            </w:r>
            <w:proofErr w:type="gramEnd"/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, przepływomierze, przepustnic</w:t>
            </w:r>
            <w:r w:rsidR="00D24ED3"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e, sprężarki, zawory       </w:t>
            </w:r>
          </w:p>
          <w:p w14:paraId="4BB7984B" w14:textId="59F7E0A3" w:rsidR="001002AB" w:rsidRPr="002C6033" w:rsidRDefault="00D24ED3" w:rsidP="008F18BD">
            <w:pPr>
              <w:pStyle w:val="Akapitzlist"/>
              <w:snapToGrid w:val="0"/>
              <w:spacing w:after="0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lastRenderedPageBreak/>
              <w:t>elektromagnetyczne i inne podłączone urządzenia,</w:t>
            </w:r>
          </w:p>
          <w:p w14:paraId="42B39FE1" w14:textId="2F8ACB84" w:rsidR="00D24ED3" w:rsidRPr="002C6033" w:rsidRDefault="00D24ED3" w:rsidP="001F6A1C">
            <w:pPr>
              <w:pStyle w:val="Akapitzlist"/>
              <w:numPr>
                <w:ilvl w:val="0"/>
                <w:numId w:val="13"/>
              </w:numPr>
              <w:snapToGrid w:val="0"/>
              <w:spacing w:after="0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wymiana instalacji oświetleniowej i gniazdowej w całym budynku,</w:t>
            </w:r>
          </w:p>
          <w:p w14:paraId="309A671C" w14:textId="0AE18A2B" w:rsidR="00D24ED3" w:rsidRPr="002C6033" w:rsidRDefault="00D24ED3" w:rsidP="001F6A1C">
            <w:pPr>
              <w:pStyle w:val="Akapitzlist"/>
              <w:numPr>
                <w:ilvl w:val="0"/>
                <w:numId w:val="13"/>
              </w:numPr>
              <w:snapToGrid w:val="0"/>
              <w:spacing w:after="0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montaż dwóch zestawów pomp sieciowych do dostarczania wody pitnej do sieci,</w:t>
            </w:r>
          </w:p>
          <w:p w14:paraId="6F3FB8EA" w14:textId="4D605168" w:rsidR="00D24ED3" w:rsidRPr="002C6033" w:rsidRDefault="00D24ED3" w:rsidP="001F6A1C">
            <w:pPr>
              <w:pStyle w:val="Akapitzlist"/>
              <w:numPr>
                <w:ilvl w:val="0"/>
                <w:numId w:val="13"/>
              </w:numPr>
              <w:snapToGrid w:val="0"/>
              <w:spacing w:after="0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proces technologiczny uzdatniania wody w SUW w pełni zautomatyzowany,</w:t>
            </w:r>
          </w:p>
          <w:p w14:paraId="60128345" w14:textId="7AA4374E" w:rsidR="00A430B1" w:rsidRPr="002C6033" w:rsidRDefault="00A430B1" w:rsidP="001F6A1C">
            <w:pPr>
              <w:pStyle w:val="Akapitzlist"/>
              <w:numPr>
                <w:ilvl w:val="0"/>
                <w:numId w:val="13"/>
              </w:numPr>
              <w:snapToGrid w:val="0"/>
              <w:spacing w:after="0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utworzenie </w:t>
            </w:r>
            <w:r w:rsidR="00D24ED3"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w pomieszczeniu dyspozytorni SUW </w:t>
            </w:r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komputerowego stanowiska      dyspozytorskiego wraz z licencjonowanym oprogramowaniem i aplikacją </w:t>
            </w:r>
            <w:r w:rsidR="005B236C"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wizualizacyjną</w:t>
            </w:r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obejmującą kompletną pracę SUW Młynarach,</w:t>
            </w:r>
          </w:p>
          <w:p w14:paraId="005E4307" w14:textId="08EAB6A2" w:rsidR="00140708" w:rsidRPr="002C6033" w:rsidRDefault="00A430B1" w:rsidP="001F6A1C">
            <w:pPr>
              <w:pStyle w:val="Akapitzlist"/>
              <w:numPr>
                <w:ilvl w:val="0"/>
                <w:numId w:val="13"/>
              </w:numPr>
              <w:snapToGrid w:val="0"/>
              <w:spacing w:after="0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zastosowanie osuszacza powietrza w stacji SUW,</w:t>
            </w:r>
          </w:p>
          <w:p w14:paraId="525278C5" w14:textId="17D75966" w:rsidR="00140708" w:rsidRPr="002C6033" w:rsidRDefault="00F81D06" w:rsidP="001F6A1C">
            <w:pPr>
              <w:pStyle w:val="Akapitzlist"/>
              <w:numPr>
                <w:ilvl w:val="0"/>
                <w:numId w:val="13"/>
              </w:numPr>
              <w:snapToGrid w:val="0"/>
              <w:spacing w:after="0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 w:rsidR="00140708"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or</w:t>
            </w:r>
            <w:r w:rsidR="007470EA"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urowa</w:t>
            </w:r>
            <w:r w:rsidR="00140708"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nie połączeń zbiorników z armaturą w SUW wykonane ze stali kwasoodpornej</w:t>
            </w:r>
          </w:p>
          <w:p w14:paraId="365EE072" w14:textId="655E8ED7" w:rsidR="00140708" w:rsidRPr="002C6033" w:rsidRDefault="00140708" w:rsidP="001F6A1C">
            <w:pPr>
              <w:pStyle w:val="Akapitzlist"/>
              <w:numPr>
                <w:ilvl w:val="0"/>
                <w:numId w:val="13"/>
              </w:numPr>
              <w:snapToGrid w:val="0"/>
              <w:spacing w:after="0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przebudowa i rozbudowa systemu </w:t>
            </w:r>
            <w:proofErr w:type="gramStart"/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zagospodarowania  wód</w:t>
            </w:r>
            <w:proofErr w:type="gramEnd"/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popłucznych</w:t>
            </w:r>
            <w:proofErr w:type="spellEnd"/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,</w:t>
            </w:r>
          </w:p>
          <w:p w14:paraId="4B4BABA0" w14:textId="77BDD30C" w:rsidR="00E92AC8" w:rsidRPr="002C6033" w:rsidRDefault="00374B68" w:rsidP="001F6A1C">
            <w:pPr>
              <w:snapToGrid w:val="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2C6033">
              <w:rPr>
                <w:rFonts w:eastAsia="Arial"/>
                <w:color w:val="000000"/>
                <w:sz w:val="20"/>
                <w:szCs w:val="20"/>
              </w:rPr>
              <w:t xml:space="preserve">Ze względu na to, że </w:t>
            </w:r>
            <w:r w:rsidR="00560F67" w:rsidRPr="002C6033">
              <w:rPr>
                <w:rFonts w:eastAsia="Arial"/>
                <w:color w:val="000000"/>
                <w:sz w:val="20"/>
                <w:szCs w:val="20"/>
              </w:rPr>
              <w:t>realizacj</w:t>
            </w:r>
            <w:r w:rsidRPr="002C6033">
              <w:rPr>
                <w:rFonts w:eastAsia="Arial"/>
                <w:color w:val="000000"/>
                <w:sz w:val="20"/>
                <w:szCs w:val="20"/>
              </w:rPr>
              <w:t>a</w:t>
            </w:r>
            <w:r w:rsidR="00560F67" w:rsidRPr="002C6033">
              <w:rPr>
                <w:rFonts w:eastAsia="Arial"/>
                <w:color w:val="000000"/>
                <w:sz w:val="20"/>
                <w:szCs w:val="20"/>
              </w:rPr>
              <w:t xml:space="preserve"> robót budowlanych </w:t>
            </w:r>
            <w:r w:rsidRPr="002C6033">
              <w:rPr>
                <w:rFonts w:eastAsia="Arial"/>
                <w:color w:val="000000"/>
                <w:sz w:val="20"/>
                <w:szCs w:val="20"/>
              </w:rPr>
              <w:t>odbywać się będzie</w:t>
            </w:r>
            <w:r w:rsidR="00560F67" w:rsidRPr="002C6033">
              <w:rPr>
                <w:rFonts w:eastAsia="Arial"/>
                <w:color w:val="000000"/>
                <w:sz w:val="20"/>
                <w:szCs w:val="20"/>
              </w:rPr>
              <w:t xml:space="preserve"> na czynnym obiekcie, w dokumentacji projektowej należy uwzględnić tymczasowe rozwiązania techniczne w celu zachowania ciągłości dostaw wody w czasie wykonywania prac związanych z przebudową SUW Młynary. </w:t>
            </w:r>
            <w:r w:rsidR="00A54A56" w:rsidRPr="002C6033">
              <w:rPr>
                <w:rFonts w:eastAsia="Arial"/>
                <w:color w:val="000000"/>
                <w:sz w:val="20"/>
                <w:szCs w:val="20"/>
              </w:rPr>
              <w:t xml:space="preserve">Ponadto wszystkie rozwiązania techniczne </w:t>
            </w:r>
            <w:proofErr w:type="gramStart"/>
            <w:r w:rsidR="00A54A56" w:rsidRPr="002C6033">
              <w:rPr>
                <w:rFonts w:eastAsia="Arial"/>
                <w:color w:val="000000"/>
                <w:sz w:val="20"/>
                <w:szCs w:val="20"/>
              </w:rPr>
              <w:t>przyjęte  w</w:t>
            </w:r>
            <w:proofErr w:type="gramEnd"/>
            <w:r w:rsidR="00A54A56" w:rsidRPr="002C6033">
              <w:rPr>
                <w:rFonts w:eastAsia="Arial"/>
                <w:color w:val="000000"/>
                <w:sz w:val="20"/>
                <w:szCs w:val="20"/>
              </w:rPr>
              <w:t xml:space="preserve"> dokumentacji projektowej powinny zapewniać optymalizacj</w:t>
            </w:r>
            <w:r w:rsidR="005B236C" w:rsidRPr="002C6033">
              <w:rPr>
                <w:rFonts w:eastAsia="Arial"/>
                <w:color w:val="000000"/>
                <w:sz w:val="20"/>
                <w:szCs w:val="20"/>
              </w:rPr>
              <w:t>ę</w:t>
            </w:r>
            <w:r w:rsidR="00A54A56" w:rsidRPr="002C6033">
              <w:rPr>
                <w:rFonts w:eastAsia="Arial"/>
                <w:color w:val="000000"/>
                <w:sz w:val="20"/>
                <w:szCs w:val="20"/>
              </w:rPr>
              <w:t xml:space="preserve"> kosztów inwestycyjnych</w:t>
            </w:r>
            <w:r w:rsidR="008A038D" w:rsidRPr="002C6033">
              <w:rPr>
                <w:rFonts w:eastAsia="Arial"/>
                <w:color w:val="000000"/>
                <w:sz w:val="20"/>
                <w:szCs w:val="20"/>
              </w:rPr>
              <w:t xml:space="preserve"> i optymal</w:t>
            </w:r>
            <w:r w:rsidR="005B236C" w:rsidRPr="002C6033">
              <w:rPr>
                <w:rFonts w:eastAsia="Arial"/>
                <w:color w:val="000000"/>
                <w:sz w:val="20"/>
                <w:szCs w:val="20"/>
              </w:rPr>
              <w:t>ne</w:t>
            </w:r>
            <w:r w:rsidR="008A038D" w:rsidRPr="002C6033">
              <w:rPr>
                <w:rFonts w:eastAsia="Arial"/>
                <w:color w:val="000000"/>
                <w:sz w:val="20"/>
                <w:szCs w:val="20"/>
              </w:rPr>
              <w:t xml:space="preserve"> wykorzystani</w:t>
            </w:r>
            <w:r w:rsidR="005B236C" w:rsidRPr="002C6033">
              <w:rPr>
                <w:rFonts w:eastAsia="Arial"/>
                <w:color w:val="000000"/>
                <w:sz w:val="20"/>
                <w:szCs w:val="20"/>
              </w:rPr>
              <w:t>e</w:t>
            </w:r>
            <w:r w:rsidR="008A038D" w:rsidRPr="002C6033">
              <w:rPr>
                <w:rFonts w:eastAsia="Arial"/>
                <w:color w:val="000000"/>
                <w:sz w:val="20"/>
                <w:szCs w:val="20"/>
              </w:rPr>
              <w:t xml:space="preserve"> istniejących obiektów.</w:t>
            </w:r>
          </w:p>
        </w:tc>
      </w:tr>
      <w:tr w:rsidR="00EC1C3F" w14:paraId="1FBBF9AC" w14:textId="77777777" w:rsidTr="00080BFE">
        <w:trPr>
          <w:trHeight w:val="23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7D4AF965" w14:textId="77777777" w:rsidR="00EC1C3F" w:rsidRPr="002C6033" w:rsidRDefault="00EC1C3F" w:rsidP="00080BFE">
            <w:pPr>
              <w:snapToGrid w:val="0"/>
              <w:spacing w:before="120" w:after="120"/>
              <w:ind w:firstLine="240"/>
              <w:rPr>
                <w:rFonts w:eastAsia="Arial"/>
                <w:b/>
              </w:rPr>
            </w:pPr>
            <w:r w:rsidRPr="002C6033">
              <w:rPr>
                <w:rFonts w:eastAsia="Arial"/>
                <w:b/>
              </w:rPr>
              <w:lastRenderedPageBreak/>
              <w:t>Zakres: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5092FD" w14:textId="77777777" w:rsidR="00A73FB9" w:rsidRPr="002C6033" w:rsidRDefault="00A73FB9" w:rsidP="00F81D06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spacing w:before="120" w:after="120"/>
              <w:ind w:hanging="315"/>
              <w:contextualSpacing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Sporządzenie mapy do celów projektowych.</w:t>
            </w:r>
          </w:p>
          <w:p w14:paraId="2823D997" w14:textId="77FF4F86" w:rsidR="00A73FB9" w:rsidRPr="002C6033" w:rsidRDefault="00F81D06" w:rsidP="00F81D06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spacing w:before="120" w:after="120"/>
              <w:ind w:hanging="315"/>
              <w:contextualSpacing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 w:rsidR="00A73FB9"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Wykonanie inwentaryzacji pomieszczeń budynku.</w:t>
            </w:r>
          </w:p>
          <w:p w14:paraId="59200803" w14:textId="6E10AE55" w:rsidR="00EF4D92" w:rsidRPr="002C6033" w:rsidRDefault="00A73FB9" w:rsidP="00F81D06">
            <w:pPr>
              <w:pStyle w:val="Akapitzlist"/>
              <w:spacing w:before="120" w:after="120"/>
              <w:ind w:left="400" w:hanging="284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3.    Opracowanie projektu budowlanego (we wszystkich </w:t>
            </w:r>
            <w:proofErr w:type="gramStart"/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niezbędnych  branżach</w:t>
            </w:r>
            <w:proofErr w:type="gramEnd"/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) zgodnie z rozporządzeniem Ministra Transportu, Budownictwa i Gospodarki Morskiej z dnia 25 kwietnia 2012 r. w sprawie szczegółowego  zakresu i formy projektu budowlanego (Dz.U. z 2012 r. z </w:t>
            </w:r>
            <w:proofErr w:type="spellStart"/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późn</w:t>
            </w:r>
            <w:proofErr w:type="spellEnd"/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 zmianami) w ilości 5 egzemplarzy + wersja elektroniczna.</w:t>
            </w:r>
          </w:p>
          <w:p w14:paraId="0A81BFD9" w14:textId="70C7E42A" w:rsidR="00EF4D92" w:rsidRPr="002C6033" w:rsidRDefault="00EF4D92" w:rsidP="00F81D06">
            <w:pPr>
              <w:pStyle w:val="Akapitzlist"/>
              <w:spacing w:before="120" w:after="120"/>
              <w:ind w:left="400" w:hanging="284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4.  Opracowanie projektu wykonawczego (niezbędne branże) zgodnie </w:t>
            </w:r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br/>
              <w:t>z rozporządzeniem Ministra Infrastruktury z dnia 2 września 2004 r. w sprawie szczegółowego zakresu i formy dokumentacji projektowej, specyfikacji technicznych wykonania i odbioru robót budowlanych oraz programu funkcjonalno</w:t>
            </w:r>
            <w:r w:rsidR="000A613B"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-</w:t>
            </w:r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użytkowego (tj. Dz.U. z 2013 r. poz.1129) w ilości 5 egzemplarzy + 1 wersja elektroniczna. </w:t>
            </w:r>
          </w:p>
          <w:p w14:paraId="00D13AD6" w14:textId="7CBC93FF" w:rsidR="00EF4D92" w:rsidRPr="002C6033" w:rsidRDefault="00EF4D92" w:rsidP="00F81D06">
            <w:pPr>
              <w:pStyle w:val="Akapitzlist"/>
              <w:spacing w:before="120" w:after="120"/>
              <w:ind w:left="400" w:hanging="284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5.  Opracowanie przedmiaru robót zgodnie z rozporządzeniem Ministra Infrastruktury z dnia 2 września 2004 r. w sprawie szczegółowego zakresu i formy dokumentacji projektowej, specyfikacji technicznych wykonania i odbioru robót budowlanych oraz programu </w:t>
            </w:r>
            <w:r w:rsidR="000A613B"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funkcjonalno-</w:t>
            </w:r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użytkowego (tj. Dz.U. z 2013 r. poz. 1129) – 1 </w:t>
            </w:r>
            <w:proofErr w:type="spellStart"/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kpl</w:t>
            </w:r>
            <w:proofErr w:type="spellEnd"/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. + wersja elektroniczna z odniesieniem do </w:t>
            </w:r>
            <w:proofErr w:type="spellStart"/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cpv</w:t>
            </w:r>
            <w:proofErr w:type="spellEnd"/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w </w:t>
            </w:r>
            <w:proofErr w:type="spellStart"/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STWiOR</w:t>
            </w:r>
            <w:proofErr w:type="spellEnd"/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</w:p>
          <w:p w14:paraId="75CAC741" w14:textId="4B27A14D" w:rsidR="00EF4D92" w:rsidRPr="002C6033" w:rsidRDefault="00EF4D92" w:rsidP="00F81D06">
            <w:pPr>
              <w:spacing w:before="120" w:after="120"/>
              <w:ind w:left="400" w:hanging="284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2C6033">
              <w:rPr>
                <w:rFonts w:eastAsia="Arial"/>
                <w:color w:val="000000"/>
                <w:sz w:val="20"/>
                <w:szCs w:val="20"/>
              </w:rPr>
              <w:t xml:space="preserve"> 6.  Wykonanie kosztorysu inwestorskiego opracowanego zgodnie z rozporządzeniem </w:t>
            </w:r>
            <w:proofErr w:type="gramStart"/>
            <w:r w:rsidRPr="002C6033">
              <w:rPr>
                <w:rFonts w:eastAsia="Arial"/>
                <w:color w:val="000000"/>
                <w:sz w:val="20"/>
                <w:szCs w:val="20"/>
              </w:rPr>
              <w:t>Ministra  Infrastruktury</w:t>
            </w:r>
            <w:proofErr w:type="gramEnd"/>
            <w:r w:rsidRPr="002C6033">
              <w:rPr>
                <w:rFonts w:eastAsia="Arial"/>
                <w:color w:val="000000"/>
                <w:sz w:val="20"/>
                <w:szCs w:val="20"/>
              </w:rPr>
              <w:t xml:space="preserve"> z dnia 18 maja 2004 r. w sprawie określenia metod i podstaw  sporządzania kosztorysu inwestorskiego, obliczenia planowanych kosztów prac projektowych oraz planowanych kosztów robót budowlanych określonych w programie  funkcjonalno</w:t>
            </w:r>
            <w:r w:rsidR="000A613B" w:rsidRPr="002C6033">
              <w:rPr>
                <w:rFonts w:eastAsia="Arial"/>
                <w:color w:val="000000"/>
                <w:sz w:val="20"/>
                <w:szCs w:val="20"/>
              </w:rPr>
              <w:t>-</w:t>
            </w:r>
            <w:r w:rsidRPr="002C6033">
              <w:rPr>
                <w:rFonts w:eastAsia="Arial"/>
                <w:color w:val="000000"/>
                <w:sz w:val="20"/>
                <w:szCs w:val="20"/>
              </w:rPr>
              <w:t xml:space="preserve">użytkowym (tj. Dz.U. z 2004 r. Nr 130, poz. 1389) wraz ze zbiorczym zestawieniem kosztów inwestycji – 1 </w:t>
            </w:r>
            <w:proofErr w:type="spellStart"/>
            <w:r w:rsidRPr="002C6033">
              <w:rPr>
                <w:rFonts w:eastAsia="Arial"/>
                <w:color w:val="000000"/>
                <w:sz w:val="20"/>
                <w:szCs w:val="20"/>
              </w:rPr>
              <w:t>kpl</w:t>
            </w:r>
            <w:proofErr w:type="spellEnd"/>
            <w:r w:rsidRPr="002C6033">
              <w:rPr>
                <w:rFonts w:eastAsia="Arial"/>
                <w:color w:val="000000"/>
                <w:sz w:val="20"/>
                <w:szCs w:val="20"/>
              </w:rPr>
              <w:t xml:space="preserve">. + wersja </w:t>
            </w:r>
            <w:proofErr w:type="gramStart"/>
            <w:r w:rsidRPr="002C6033">
              <w:rPr>
                <w:rFonts w:eastAsia="Arial"/>
                <w:color w:val="000000"/>
                <w:sz w:val="20"/>
                <w:szCs w:val="20"/>
              </w:rPr>
              <w:t>elektroniczna  (</w:t>
            </w:r>
            <w:proofErr w:type="gramEnd"/>
            <w:r w:rsidRPr="002C6033">
              <w:rPr>
                <w:rFonts w:eastAsia="Arial"/>
                <w:color w:val="000000"/>
                <w:sz w:val="20"/>
                <w:szCs w:val="20"/>
              </w:rPr>
              <w:t xml:space="preserve">z odniesieniem do </w:t>
            </w:r>
            <w:proofErr w:type="spellStart"/>
            <w:r w:rsidRPr="002C6033">
              <w:rPr>
                <w:rFonts w:eastAsia="Arial"/>
                <w:color w:val="000000"/>
                <w:sz w:val="20"/>
                <w:szCs w:val="20"/>
              </w:rPr>
              <w:t>cpv</w:t>
            </w:r>
            <w:proofErr w:type="spellEnd"/>
            <w:r w:rsidRPr="002C6033">
              <w:rPr>
                <w:rFonts w:eastAsia="Arial"/>
                <w:color w:val="000000"/>
                <w:sz w:val="20"/>
                <w:szCs w:val="20"/>
              </w:rPr>
              <w:t xml:space="preserve"> w </w:t>
            </w:r>
            <w:proofErr w:type="spellStart"/>
            <w:r w:rsidRPr="002C6033">
              <w:rPr>
                <w:rFonts w:eastAsia="Arial"/>
                <w:color w:val="000000"/>
                <w:sz w:val="20"/>
                <w:szCs w:val="20"/>
              </w:rPr>
              <w:t>STWiOR</w:t>
            </w:r>
            <w:proofErr w:type="spellEnd"/>
            <w:r w:rsidRPr="002C6033">
              <w:rPr>
                <w:rFonts w:eastAsia="Arial"/>
                <w:color w:val="000000"/>
                <w:sz w:val="20"/>
                <w:szCs w:val="20"/>
              </w:rPr>
              <w:t>).</w:t>
            </w:r>
          </w:p>
          <w:p w14:paraId="7F4B0C8F" w14:textId="0019C614" w:rsidR="00EF4D92" w:rsidRPr="002C6033" w:rsidRDefault="00EF4D92" w:rsidP="00F81D06">
            <w:pPr>
              <w:pStyle w:val="Akapitzlist"/>
              <w:spacing w:before="120" w:after="120"/>
              <w:ind w:left="400" w:hanging="284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7.</w:t>
            </w:r>
            <w:r w:rsidR="005F202F"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 </w:t>
            </w:r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Opracowanie specyfikacji technicznych wykonania i odbioru robót zgodnie </w:t>
            </w:r>
            <w:r w:rsidR="000A613B"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br/>
            </w:r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z rozporządzeniem Ministra Infrastruktury z dnia 2 września 2004 r. w sprawie szczegółowego zakresu i formy dokumentacji projektowej, specyfikacji technicznych wykonania i odbioru robót budowlanych oraz programu </w:t>
            </w:r>
            <w:proofErr w:type="spellStart"/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funkcjonalno</w:t>
            </w:r>
            <w:proofErr w:type="spellEnd"/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– użytkowego tj. Dz.U. z 2013 r. poz. 111129) – 1 egz. + 1 wersja elektroniczna (z uwzględnieniem </w:t>
            </w:r>
            <w:proofErr w:type="spellStart"/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cpv</w:t>
            </w:r>
            <w:proofErr w:type="spellEnd"/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).</w:t>
            </w:r>
          </w:p>
          <w:p w14:paraId="7D2DD0BE" w14:textId="77777777" w:rsidR="00EF4D92" w:rsidRPr="002C6033" w:rsidRDefault="00EF4D92" w:rsidP="005F202F">
            <w:pPr>
              <w:pStyle w:val="Akapitzlist"/>
              <w:spacing w:before="120" w:after="120"/>
              <w:ind w:left="400" w:hanging="284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8.  Opracowanie informacji dotyczącej bezpieczeństwa i ochrony zdrowia, </w:t>
            </w:r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br/>
              <w:t xml:space="preserve">w </w:t>
            </w:r>
            <w:proofErr w:type="gramStart"/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przypadkach</w:t>
            </w:r>
            <w:proofErr w:type="gramEnd"/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gdy jej opracowanie jest wymagane na podstawie odrębnych przepisów – 5 egzemplarzy + 1 wersja elektroniczna.</w:t>
            </w:r>
          </w:p>
          <w:p w14:paraId="3806E507" w14:textId="4DBDD58C" w:rsidR="00EF4D92" w:rsidRPr="002C6033" w:rsidRDefault="00EF4D92" w:rsidP="005F202F">
            <w:pPr>
              <w:pStyle w:val="Akapitzlist"/>
              <w:spacing w:before="120" w:after="120"/>
              <w:ind w:left="258" w:hanging="142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9.</w:t>
            </w:r>
            <w:r w:rsidR="00D87373"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</w:t>
            </w:r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W</w:t>
            </w:r>
            <w:r w:rsidR="00D87373"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</w:t>
            </w:r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przypadku potrzeby – opracowanie karty informacyjnej przedsięwzięcia </w:t>
            </w:r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br/>
            </w:r>
            <w:r w:rsidR="005F202F"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lastRenderedPageBreak/>
              <w:t xml:space="preserve">  </w:t>
            </w:r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i raportu oddziaływania przedsięwzięcia na środowisko oraz uzyskanie decyzji </w:t>
            </w:r>
            <w:r w:rsidR="000A613B"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br/>
            </w:r>
            <w:r w:rsidR="005F202F"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 </w:t>
            </w:r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o środowiskowych uwarunkowaniach zgody na realizacj</w:t>
            </w:r>
            <w:r w:rsidRPr="002C6033">
              <w:rPr>
                <w:rFonts w:eastAsia="Arial"/>
                <w:sz w:val="20"/>
                <w:szCs w:val="20"/>
              </w:rPr>
              <w:t>ę</w:t>
            </w:r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przedsięwzięcia zgodnie </w:t>
            </w:r>
            <w:r w:rsidR="000A613B"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br/>
            </w:r>
            <w:r w:rsidR="005F202F"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 </w:t>
            </w:r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z </w:t>
            </w:r>
            <w:proofErr w:type="gramStart"/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przepisami  ustawy</w:t>
            </w:r>
            <w:proofErr w:type="gramEnd"/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z dnia 3 października 2008 r. o udostępnieniu informacji </w:t>
            </w:r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br/>
            </w:r>
            <w:r w:rsidR="005F202F"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 </w:t>
            </w:r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o środowisku i jego ochronie, udziale społeczeństwa w ochronie środowiska  oraz </w:t>
            </w:r>
            <w:r w:rsidR="000A613B"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br/>
            </w:r>
            <w:r w:rsidR="005F202F"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 </w:t>
            </w:r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o ocenach oddziaływania na środowisko (tj. Dz.U. z 2016 r. poz. 33 z </w:t>
            </w:r>
            <w:proofErr w:type="spellStart"/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późn</w:t>
            </w:r>
            <w:proofErr w:type="spellEnd"/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. zm.). </w:t>
            </w:r>
          </w:p>
          <w:p w14:paraId="61AE0088" w14:textId="3ADC196C" w:rsidR="00EF4D92" w:rsidRPr="002C6033" w:rsidRDefault="00EF4D92" w:rsidP="005F202F">
            <w:pPr>
              <w:pStyle w:val="Akapitzlist"/>
              <w:spacing w:before="120" w:after="120"/>
              <w:ind w:left="258" w:hanging="258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10. Uzyskanie wszystkich niezbędnych uzgodnień, opinii, oświadczeń i decyzji wymaganych obowiązującymi przepisami prawa, dotyczących opracowanej dokumentacji projektowej, wprowadzenie do </w:t>
            </w:r>
            <w:proofErr w:type="gramStart"/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dokumentacji  wszelkich</w:t>
            </w:r>
            <w:proofErr w:type="gramEnd"/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zmian wynikających z uzyskanych uzgodnień, opinii, decyzji organów oraz wynikających ze zmiany przepisów prawa. </w:t>
            </w:r>
          </w:p>
          <w:p w14:paraId="6B5756D1" w14:textId="06B63567" w:rsidR="00EF4D92" w:rsidRPr="002C6033" w:rsidRDefault="00EF4D92" w:rsidP="005F202F">
            <w:pPr>
              <w:pStyle w:val="Akapitzlist"/>
              <w:spacing w:before="120" w:after="120" w:line="240" w:lineRule="auto"/>
              <w:ind w:left="258" w:hanging="284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11.  Opracowanie projektów branżowych w przypadku wystąpienia kolizji wynikających </w:t>
            </w:r>
            <w:r w:rsidR="000A613B"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br/>
            </w:r>
            <w:r w:rsidR="00D87373"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z uzyskanych uzgodnień. </w:t>
            </w:r>
          </w:p>
          <w:p w14:paraId="10AA81F8" w14:textId="057E1BD8" w:rsidR="00EF4D92" w:rsidRPr="002C6033" w:rsidRDefault="00EF4D92" w:rsidP="005F202F">
            <w:pPr>
              <w:pStyle w:val="Akapitzlist"/>
              <w:spacing w:before="120" w:after="120" w:line="240" w:lineRule="auto"/>
              <w:ind w:left="71" w:hanging="97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12. </w:t>
            </w:r>
            <w:r w:rsidR="005F202F"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Dwukrotne przeprowadzenie aktualizacji kosztorysu inwestorskiego.</w:t>
            </w:r>
          </w:p>
          <w:p w14:paraId="7848CC40" w14:textId="5C8FBFC0" w:rsidR="00EF4D92" w:rsidRPr="002C6033" w:rsidRDefault="00EF4D92" w:rsidP="005F202F">
            <w:pPr>
              <w:pStyle w:val="Akapitzlist"/>
              <w:spacing w:before="120" w:after="120" w:line="240" w:lineRule="auto"/>
              <w:ind w:left="71" w:hanging="97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13.  Prowadzenie nadzoru autorskiego w trakcie realizacji robót budowlanych inwestycji. </w:t>
            </w:r>
          </w:p>
          <w:p w14:paraId="1BD0A631" w14:textId="4277C1C0" w:rsidR="00EF4D92" w:rsidRPr="002C6033" w:rsidRDefault="00EF4D92" w:rsidP="005F202F">
            <w:pPr>
              <w:pStyle w:val="Akapitzlist"/>
              <w:spacing w:before="120" w:after="120" w:line="240" w:lineRule="auto"/>
              <w:ind w:left="258" w:hanging="258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14. W przypadku konieczności składania wyjaśnień w procedurze aplikowania </w:t>
            </w:r>
            <w:proofErr w:type="gramStart"/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Gminy </w:t>
            </w:r>
            <w:r w:rsidR="005F202F"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Młynary</w:t>
            </w:r>
            <w:proofErr w:type="gramEnd"/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o dofinansowanie przedsięwzięcia, udzielanie wymaganych wyjaśnień  dotyczących opracowanej dokumentacji.</w:t>
            </w:r>
          </w:p>
          <w:p w14:paraId="2E8471DB" w14:textId="77777777" w:rsidR="00EF4D92" w:rsidRPr="002C6033" w:rsidRDefault="00EF4D92" w:rsidP="005F202F">
            <w:pPr>
              <w:pStyle w:val="Akapitzlist"/>
              <w:spacing w:before="120" w:after="120" w:line="240" w:lineRule="auto"/>
              <w:ind w:left="258" w:hanging="284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15.  Udzielanie wyjaśnień i odpowiedzi na pytania kierowane do Zamawiającego na </w:t>
            </w:r>
            <w:proofErr w:type="gramStart"/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etapie  prowadzonej</w:t>
            </w:r>
            <w:proofErr w:type="gramEnd"/>
            <w:r w:rsidRPr="002C603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procedury przetargowej na wyłonienie Wykonawcy robót budowlanych przedsięwzięcia. </w:t>
            </w:r>
          </w:p>
          <w:p w14:paraId="404E87C9" w14:textId="54D372F5" w:rsidR="00EC1C3F" w:rsidRPr="002C6033" w:rsidRDefault="00EF4D92" w:rsidP="00666E3B">
            <w:pPr>
              <w:spacing w:before="120"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2C6033">
              <w:rPr>
                <w:rFonts w:eastAsia="Arial"/>
                <w:color w:val="000000"/>
                <w:sz w:val="20"/>
                <w:szCs w:val="20"/>
              </w:rPr>
              <w:t>16. Uzyskanie pozwolenia na budowę.</w:t>
            </w:r>
          </w:p>
        </w:tc>
      </w:tr>
      <w:tr w:rsidR="00EC1C3F" w14:paraId="15A69353" w14:textId="77777777" w:rsidTr="00080BFE">
        <w:trPr>
          <w:trHeight w:val="23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0965F230" w14:textId="77777777" w:rsidR="00EC1C3F" w:rsidRPr="002C6033" w:rsidRDefault="00EC1C3F" w:rsidP="00080BFE">
            <w:pPr>
              <w:snapToGrid w:val="0"/>
              <w:spacing w:before="120" w:after="120"/>
              <w:ind w:left="224" w:firstLine="16"/>
              <w:rPr>
                <w:rFonts w:eastAsia="Arial"/>
                <w:b/>
              </w:rPr>
            </w:pPr>
            <w:r w:rsidRPr="002C6033">
              <w:rPr>
                <w:rFonts w:eastAsia="Arial"/>
                <w:b/>
              </w:rPr>
              <w:lastRenderedPageBreak/>
              <w:t>Okres realizacji: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08BF7B" w14:textId="0F8108FE" w:rsidR="00EC1C3F" w:rsidRPr="002C6033" w:rsidRDefault="00EC1C3F" w:rsidP="00080BFE">
            <w:pPr>
              <w:snapToGrid w:val="0"/>
              <w:jc w:val="both"/>
              <w:rPr>
                <w:rFonts w:eastAsia="Arial"/>
                <w:color w:val="FF0000"/>
                <w:sz w:val="20"/>
                <w:szCs w:val="20"/>
              </w:rPr>
            </w:pPr>
            <w:r w:rsidRPr="002C6033">
              <w:rPr>
                <w:rFonts w:eastAsia="Arial"/>
                <w:sz w:val="20"/>
                <w:szCs w:val="20"/>
              </w:rPr>
              <w:t>Wymagany okres wykonania zamówienia: od dnia następnego po podpisaniu umowy do</w:t>
            </w:r>
            <w:r w:rsidR="00F30BA0" w:rsidRPr="002C6033">
              <w:rPr>
                <w:rFonts w:eastAsia="Arial"/>
                <w:sz w:val="20"/>
                <w:szCs w:val="20"/>
              </w:rPr>
              <w:t xml:space="preserve"> </w:t>
            </w:r>
            <w:r w:rsidR="00D50C8C" w:rsidRPr="002C6033">
              <w:rPr>
                <w:rFonts w:eastAsia="Arial"/>
                <w:sz w:val="20"/>
                <w:szCs w:val="20"/>
              </w:rPr>
              <w:t>0</w:t>
            </w:r>
            <w:r w:rsidR="00F30BA0" w:rsidRPr="002C6033">
              <w:rPr>
                <w:rFonts w:eastAsia="Arial"/>
                <w:sz w:val="20"/>
                <w:szCs w:val="20"/>
              </w:rPr>
              <w:t>1.09.2021 r</w:t>
            </w:r>
          </w:p>
        </w:tc>
      </w:tr>
      <w:tr w:rsidR="00EC1C3F" w14:paraId="769813B9" w14:textId="77777777" w:rsidTr="00080BFE">
        <w:trPr>
          <w:trHeight w:val="23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26E8F20" w14:textId="77777777" w:rsidR="00EC1C3F" w:rsidRPr="002C6033" w:rsidRDefault="00EC1C3F" w:rsidP="00080BFE">
            <w:pPr>
              <w:snapToGrid w:val="0"/>
              <w:spacing w:before="120" w:after="120"/>
              <w:ind w:left="224" w:firstLine="16"/>
              <w:rPr>
                <w:rFonts w:eastAsia="Arial"/>
                <w:b/>
              </w:rPr>
            </w:pPr>
            <w:r w:rsidRPr="002C6033">
              <w:rPr>
                <w:rFonts w:eastAsia="Arial"/>
                <w:b/>
              </w:rPr>
              <w:t>Warunki płatności: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4EBBC9" w14:textId="7E38ECA1" w:rsidR="00EC1C3F" w:rsidRPr="002C6033" w:rsidRDefault="00866875" w:rsidP="00D45A3D">
            <w:pPr>
              <w:snapToGrid w:val="0"/>
              <w:spacing w:before="120" w:after="120"/>
              <w:ind w:left="400" w:hanging="284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2C6033">
              <w:rPr>
                <w:rFonts w:eastAsia="Arial"/>
                <w:color w:val="000000"/>
                <w:sz w:val="20"/>
                <w:szCs w:val="20"/>
              </w:rPr>
              <w:t xml:space="preserve">1. </w:t>
            </w:r>
            <w:r w:rsidR="00D45A3D" w:rsidRPr="002C6033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Pr="002C6033">
              <w:rPr>
                <w:rFonts w:eastAsia="Arial"/>
                <w:color w:val="000000"/>
                <w:sz w:val="20"/>
                <w:szCs w:val="20"/>
              </w:rPr>
              <w:t xml:space="preserve">50% wynagrodzenia będzie płatne po dokonaniu odbioru końcowego dokumentacji </w:t>
            </w:r>
            <w:r w:rsidR="00D45A3D" w:rsidRPr="002C6033">
              <w:rPr>
                <w:rFonts w:eastAsia="Arial"/>
                <w:color w:val="000000"/>
                <w:sz w:val="20"/>
                <w:szCs w:val="20"/>
              </w:rPr>
              <w:t xml:space="preserve">  </w:t>
            </w:r>
            <w:r w:rsidRPr="002C6033">
              <w:rPr>
                <w:rFonts w:eastAsia="Arial"/>
                <w:color w:val="000000"/>
                <w:sz w:val="20"/>
                <w:szCs w:val="20"/>
              </w:rPr>
              <w:t>technicznej wraz ze zł</w:t>
            </w:r>
            <w:r w:rsidR="002C6033" w:rsidRPr="002C6033">
              <w:rPr>
                <w:rFonts w:eastAsia="Arial"/>
                <w:color w:val="000000"/>
                <w:sz w:val="20"/>
                <w:szCs w:val="20"/>
              </w:rPr>
              <w:t>o</w:t>
            </w:r>
            <w:r w:rsidRPr="002C6033">
              <w:rPr>
                <w:rFonts w:eastAsia="Arial"/>
                <w:color w:val="000000"/>
                <w:sz w:val="20"/>
                <w:szCs w:val="20"/>
              </w:rPr>
              <w:t>żonym wnioskiem o pozwolenie na budowę.</w:t>
            </w:r>
          </w:p>
          <w:p w14:paraId="56758C66" w14:textId="34D34D22" w:rsidR="00866875" w:rsidRPr="002C6033" w:rsidRDefault="00866875" w:rsidP="00D45A3D">
            <w:pPr>
              <w:snapToGrid w:val="0"/>
              <w:spacing w:before="120" w:after="120"/>
              <w:ind w:left="400" w:hanging="284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2C6033">
              <w:rPr>
                <w:rFonts w:eastAsia="Arial"/>
                <w:color w:val="000000"/>
                <w:sz w:val="20"/>
                <w:szCs w:val="20"/>
              </w:rPr>
              <w:t>2. 50% wynagrodzeni</w:t>
            </w:r>
            <w:r w:rsidR="00374B68" w:rsidRPr="002C6033">
              <w:rPr>
                <w:rFonts w:eastAsia="Arial"/>
                <w:color w:val="000000"/>
                <w:sz w:val="20"/>
                <w:szCs w:val="20"/>
              </w:rPr>
              <w:t>a</w:t>
            </w:r>
            <w:r w:rsidRPr="002C6033">
              <w:rPr>
                <w:rFonts w:eastAsia="Arial"/>
                <w:color w:val="000000"/>
                <w:sz w:val="20"/>
                <w:szCs w:val="20"/>
              </w:rPr>
              <w:t xml:space="preserve"> będzie płatne po uzyskaniu pozwolenia na budowę.                                 Zapłata wymienionych transz wynagrodzenia nastąpi na podstawie prawidłowo wystawionej faktury w terminie do 30 dni od daty doręczenia faktury Zamawiającemu. </w:t>
            </w:r>
          </w:p>
        </w:tc>
      </w:tr>
      <w:tr w:rsidR="00EC1C3F" w14:paraId="10ACBD48" w14:textId="77777777" w:rsidTr="00080BFE">
        <w:tblPrEx>
          <w:tblCellMar>
            <w:left w:w="70" w:type="dxa"/>
            <w:right w:w="70" w:type="dxa"/>
          </w:tblCellMar>
        </w:tblPrEx>
        <w:trPr>
          <w:trHeight w:val="23"/>
        </w:trPr>
        <w:tc>
          <w:tcPr>
            <w:tcW w:w="9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33984E9" w14:textId="77777777" w:rsidR="00EC1C3F" w:rsidRPr="002C6033" w:rsidRDefault="00EC1C3F" w:rsidP="00080BFE">
            <w:pPr>
              <w:snapToGrid w:val="0"/>
              <w:spacing w:before="120" w:after="120"/>
              <w:jc w:val="center"/>
              <w:rPr>
                <w:rFonts w:eastAsia="Arial"/>
                <w:b/>
                <w:color w:val="000000"/>
                <w:sz w:val="20"/>
                <w:szCs w:val="20"/>
              </w:rPr>
            </w:pPr>
            <w:r w:rsidRPr="002C6033">
              <w:rPr>
                <w:rFonts w:eastAsia="Arial"/>
                <w:b/>
                <w:color w:val="000000"/>
                <w:sz w:val="20"/>
                <w:szCs w:val="20"/>
              </w:rPr>
              <w:t>Zasady złożenia oferty</w:t>
            </w:r>
          </w:p>
        </w:tc>
      </w:tr>
      <w:tr w:rsidR="00EC1C3F" w14:paraId="1031D63E" w14:textId="77777777" w:rsidTr="00080BFE">
        <w:trPr>
          <w:trHeight w:val="23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DE63671" w14:textId="77777777" w:rsidR="00EC1C3F" w:rsidRPr="002C6033" w:rsidRDefault="00EC1C3F" w:rsidP="00080BFE">
            <w:pPr>
              <w:snapToGrid w:val="0"/>
              <w:spacing w:before="120" w:after="120"/>
              <w:ind w:left="441" w:hanging="217"/>
              <w:rPr>
                <w:rFonts w:eastAsia="Arial"/>
                <w:b/>
              </w:rPr>
            </w:pPr>
            <w:r w:rsidRPr="002C6033">
              <w:rPr>
                <w:rFonts w:eastAsia="Arial"/>
                <w:b/>
              </w:rPr>
              <w:t>Zawartość oferty: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C36B3D" w14:textId="77777777" w:rsidR="00EC1C3F" w:rsidRPr="002C6033" w:rsidRDefault="00EC1C3F" w:rsidP="00080BFE">
            <w:pPr>
              <w:snapToGrid w:val="0"/>
              <w:rPr>
                <w:sz w:val="20"/>
                <w:szCs w:val="20"/>
              </w:rPr>
            </w:pPr>
            <w:r w:rsidRPr="002C6033">
              <w:rPr>
                <w:sz w:val="20"/>
                <w:szCs w:val="20"/>
              </w:rPr>
              <w:t>Kompletna oferta musi zawierać:</w:t>
            </w:r>
          </w:p>
          <w:p w14:paraId="4AF5C300" w14:textId="77777777" w:rsidR="00EC1C3F" w:rsidRPr="002C6033" w:rsidRDefault="00EC1C3F" w:rsidP="00080BFE">
            <w:pPr>
              <w:pStyle w:val="Akapitzlist"/>
              <w:numPr>
                <w:ilvl w:val="0"/>
                <w:numId w:val="1"/>
              </w:numPr>
              <w:tabs>
                <w:tab w:val="center" w:pos="355"/>
              </w:tabs>
              <w:spacing w:after="0" w:line="240" w:lineRule="auto"/>
              <w:ind w:left="71"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6033">
              <w:rPr>
                <w:rFonts w:ascii="Times New Roman" w:eastAsia="Times New Roman" w:hAnsi="Times New Roman"/>
                <w:sz w:val="20"/>
                <w:szCs w:val="20"/>
              </w:rPr>
              <w:t>Wypełniony Formularz Oferty, wraz z wyceną usługi</w:t>
            </w:r>
          </w:p>
          <w:p w14:paraId="5146A78C" w14:textId="3FA1B90C" w:rsidR="00EC1C3F" w:rsidRPr="002C6033" w:rsidRDefault="00EC1C3F" w:rsidP="00080BFE">
            <w:pPr>
              <w:pStyle w:val="Akapitzlist"/>
              <w:numPr>
                <w:ilvl w:val="0"/>
                <w:numId w:val="1"/>
              </w:numPr>
              <w:tabs>
                <w:tab w:val="center" w:pos="355"/>
              </w:tabs>
              <w:spacing w:after="0" w:line="240" w:lineRule="auto"/>
              <w:ind w:left="71"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6033">
              <w:rPr>
                <w:rFonts w:ascii="Times New Roman" w:eastAsia="Times New Roman" w:hAnsi="Times New Roman"/>
                <w:sz w:val="20"/>
                <w:szCs w:val="20"/>
              </w:rPr>
              <w:t>Projekt umowy</w:t>
            </w:r>
            <w:r w:rsidR="00CF324C" w:rsidRPr="002C6033">
              <w:rPr>
                <w:rFonts w:ascii="Times New Roman" w:eastAsia="Times New Roman" w:hAnsi="Times New Roman"/>
                <w:sz w:val="20"/>
                <w:szCs w:val="20"/>
              </w:rPr>
              <w:t xml:space="preserve"> zaakceptowany przez oferenta</w:t>
            </w:r>
          </w:p>
          <w:p w14:paraId="1E9689D1" w14:textId="04F5A774" w:rsidR="00EC1C3F" w:rsidRPr="002C6033" w:rsidRDefault="006F470A" w:rsidP="00080BFE">
            <w:pPr>
              <w:pStyle w:val="Akapitzlist"/>
              <w:numPr>
                <w:ilvl w:val="0"/>
                <w:numId w:val="1"/>
              </w:numPr>
              <w:tabs>
                <w:tab w:val="center" w:pos="355"/>
              </w:tabs>
              <w:spacing w:after="0" w:line="240" w:lineRule="auto"/>
              <w:ind w:left="71"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6033">
              <w:rPr>
                <w:rFonts w:ascii="Times New Roman" w:eastAsia="Times New Roman" w:hAnsi="Times New Roman"/>
                <w:sz w:val="20"/>
                <w:szCs w:val="20"/>
              </w:rPr>
              <w:t xml:space="preserve">Referencje na </w:t>
            </w:r>
            <w:proofErr w:type="gramStart"/>
            <w:r w:rsidRPr="002C6033">
              <w:rPr>
                <w:rFonts w:ascii="Times New Roman" w:eastAsia="Times New Roman" w:hAnsi="Times New Roman"/>
                <w:sz w:val="20"/>
                <w:szCs w:val="20"/>
              </w:rPr>
              <w:t>wykonane  minimum</w:t>
            </w:r>
            <w:proofErr w:type="gramEnd"/>
            <w:r w:rsidRPr="002C6033">
              <w:rPr>
                <w:rFonts w:ascii="Times New Roman" w:eastAsia="Times New Roman" w:hAnsi="Times New Roman"/>
                <w:sz w:val="20"/>
                <w:szCs w:val="20"/>
              </w:rPr>
              <w:t xml:space="preserve">  2 zadania o podobnym lub tożsamym charakterze</w:t>
            </w:r>
          </w:p>
        </w:tc>
      </w:tr>
      <w:tr w:rsidR="00EC1C3F" w14:paraId="677514B5" w14:textId="77777777" w:rsidTr="00080BFE">
        <w:trPr>
          <w:trHeight w:val="23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62F4CEA8" w14:textId="77777777" w:rsidR="00EC1C3F" w:rsidRDefault="00EC1C3F" w:rsidP="00F33500">
            <w:pPr>
              <w:snapToGrid w:val="0"/>
              <w:spacing w:before="120"/>
              <w:ind w:left="224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Przygotowanie oferty: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A8DD78" w14:textId="77777777" w:rsidR="00EC1C3F" w:rsidRPr="007A3779" w:rsidRDefault="00EC1C3F" w:rsidP="00F33500">
            <w:pPr>
              <w:numPr>
                <w:ilvl w:val="0"/>
                <w:numId w:val="2"/>
              </w:numPr>
              <w:tabs>
                <w:tab w:val="center" w:pos="355"/>
              </w:tabs>
              <w:snapToGrid w:val="0"/>
              <w:ind w:left="74" w:firstLine="0"/>
              <w:rPr>
                <w:sz w:val="20"/>
                <w:szCs w:val="20"/>
              </w:rPr>
            </w:pPr>
            <w:r w:rsidRPr="007A3779">
              <w:rPr>
                <w:sz w:val="20"/>
                <w:szCs w:val="20"/>
              </w:rPr>
              <w:t>Oferta musi zawierać całość zamówienia.</w:t>
            </w:r>
          </w:p>
          <w:p w14:paraId="3D4527A6" w14:textId="77777777" w:rsidR="00EC1C3F" w:rsidRPr="007A3779" w:rsidRDefault="00EC1C3F" w:rsidP="00F33500">
            <w:pPr>
              <w:numPr>
                <w:ilvl w:val="0"/>
                <w:numId w:val="2"/>
              </w:numPr>
              <w:tabs>
                <w:tab w:val="center" w:pos="355"/>
              </w:tabs>
              <w:snapToGrid w:val="0"/>
              <w:ind w:left="74" w:firstLine="0"/>
              <w:rPr>
                <w:sz w:val="20"/>
                <w:szCs w:val="20"/>
              </w:rPr>
            </w:pPr>
            <w:r w:rsidRPr="007A3779">
              <w:rPr>
                <w:sz w:val="20"/>
                <w:szCs w:val="20"/>
              </w:rPr>
              <w:t>Każdy Wykonawca przedkłada tylko jedną ofertę.</w:t>
            </w:r>
          </w:p>
          <w:p w14:paraId="48D0EB28" w14:textId="244E00E8" w:rsidR="000A34B0" w:rsidRPr="007A3779" w:rsidRDefault="00EC1C3F" w:rsidP="00077B83">
            <w:pPr>
              <w:numPr>
                <w:ilvl w:val="0"/>
                <w:numId w:val="2"/>
              </w:numPr>
              <w:tabs>
                <w:tab w:val="clear" w:pos="0"/>
                <w:tab w:val="center" w:pos="355"/>
                <w:tab w:val="num" w:pos="400"/>
              </w:tabs>
              <w:snapToGrid w:val="0"/>
              <w:ind w:left="400" w:hanging="284"/>
              <w:jc w:val="both"/>
              <w:rPr>
                <w:b/>
                <w:bCs/>
                <w:sz w:val="20"/>
                <w:szCs w:val="20"/>
              </w:rPr>
            </w:pPr>
            <w:r w:rsidRPr="007A3779">
              <w:rPr>
                <w:sz w:val="20"/>
                <w:szCs w:val="20"/>
              </w:rPr>
              <w:t>Ofertę należy umieścić w kopercie</w:t>
            </w:r>
            <w:r w:rsidR="00F33500" w:rsidRPr="007A3779">
              <w:rPr>
                <w:sz w:val="20"/>
                <w:szCs w:val="20"/>
              </w:rPr>
              <w:t xml:space="preserve"> zaadresowanej na Zamawiającego wraz </w:t>
            </w:r>
            <w:proofErr w:type="gramStart"/>
            <w:r w:rsidR="00F33500" w:rsidRPr="007A3779">
              <w:rPr>
                <w:sz w:val="20"/>
                <w:szCs w:val="20"/>
              </w:rPr>
              <w:t xml:space="preserve">z </w:t>
            </w:r>
            <w:r w:rsidRPr="007A3779">
              <w:rPr>
                <w:sz w:val="20"/>
                <w:szCs w:val="20"/>
              </w:rPr>
              <w:t xml:space="preserve"> oznaczeniem</w:t>
            </w:r>
            <w:proofErr w:type="gramEnd"/>
            <w:r w:rsidRPr="007A3779">
              <w:rPr>
                <w:sz w:val="20"/>
                <w:szCs w:val="20"/>
              </w:rPr>
              <w:t xml:space="preserve">: </w:t>
            </w:r>
            <w:r w:rsidRPr="007A3779">
              <w:rPr>
                <w:b/>
                <w:bCs/>
                <w:sz w:val="20"/>
                <w:szCs w:val="20"/>
              </w:rPr>
              <w:t xml:space="preserve">„Oferta na: </w:t>
            </w:r>
            <w:r w:rsidR="000A34B0" w:rsidRPr="007A3779">
              <w:rPr>
                <w:b/>
                <w:bCs/>
                <w:sz w:val="20"/>
                <w:szCs w:val="20"/>
              </w:rPr>
              <w:t xml:space="preserve">dokumentację   </w:t>
            </w:r>
            <w:r w:rsidR="00F33500" w:rsidRPr="007A3779">
              <w:rPr>
                <w:b/>
                <w:bCs/>
                <w:sz w:val="20"/>
                <w:szCs w:val="20"/>
              </w:rPr>
              <w:t>projektową - przebudowa/modernizacja SUW Młynary ul. Warszawska 6A”</w:t>
            </w:r>
          </w:p>
          <w:p w14:paraId="1F4418D9" w14:textId="4EC7EEB1" w:rsidR="00E84A53" w:rsidRPr="007A3779" w:rsidRDefault="00EC1C3F" w:rsidP="00077B83">
            <w:pPr>
              <w:pStyle w:val="Akapitzlist"/>
              <w:numPr>
                <w:ilvl w:val="0"/>
                <w:numId w:val="2"/>
              </w:numPr>
              <w:tabs>
                <w:tab w:val="center" w:pos="355"/>
              </w:tabs>
              <w:snapToGrid w:val="0"/>
              <w:spacing w:after="0"/>
              <w:ind w:left="400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A3779">
              <w:rPr>
                <w:rFonts w:ascii="Times New Roman" w:hAnsi="Times New Roman" w:cs="Times New Roman"/>
                <w:sz w:val="20"/>
                <w:szCs w:val="20"/>
              </w:rPr>
              <w:t>Wykonawcy ponoszą wszelkie koszty związane z przygotowaniem i złożeniem</w:t>
            </w:r>
            <w:r w:rsidR="00374B68" w:rsidRPr="007A3779">
              <w:rPr>
                <w:rFonts w:ascii="Times New Roman" w:hAnsi="Times New Roman" w:cs="Times New Roman"/>
                <w:sz w:val="20"/>
                <w:szCs w:val="20"/>
              </w:rPr>
              <w:t xml:space="preserve"> oferty.</w:t>
            </w:r>
          </w:p>
          <w:p w14:paraId="54374594" w14:textId="4C4FE8F8" w:rsidR="00EC1C3F" w:rsidRPr="007A3779" w:rsidRDefault="00E84A53" w:rsidP="00077B83">
            <w:pPr>
              <w:numPr>
                <w:ilvl w:val="0"/>
                <w:numId w:val="2"/>
              </w:numPr>
              <w:tabs>
                <w:tab w:val="center" w:pos="355"/>
              </w:tabs>
              <w:snapToGrid w:val="0"/>
              <w:ind w:left="74" w:firstLine="42"/>
              <w:rPr>
                <w:sz w:val="20"/>
                <w:szCs w:val="20"/>
              </w:rPr>
            </w:pPr>
            <w:r w:rsidRPr="007A3779">
              <w:rPr>
                <w:sz w:val="20"/>
                <w:szCs w:val="20"/>
              </w:rPr>
              <w:t xml:space="preserve">Zamawiającym </w:t>
            </w:r>
            <w:proofErr w:type="gramStart"/>
            <w:r w:rsidRPr="007A3779">
              <w:rPr>
                <w:sz w:val="20"/>
                <w:szCs w:val="20"/>
              </w:rPr>
              <w:t>dopuszcza  możliwość</w:t>
            </w:r>
            <w:proofErr w:type="gramEnd"/>
            <w:r w:rsidRPr="007A3779">
              <w:rPr>
                <w:sz w:val="20"/>
                <w:szCs w:val="20"/>
              </w:rPr>
              <w:t xml:space="preserve"> wizji lokalnej obiektu objętego opracowaniem.</w:t>
            </w:r>
          </w:p>
        </w:tc>
      </w:tr>
      <w:tr w:rsidR="00EC1C3F" w14:paraId="24B2965B" w14:textId="77777777" w:rsidTr="00080BFE">
        <w:trPr>
          <w:trHeight w:val="23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11A84AB5" w14:textId="77777777" w:rsidR="00EC1C3F" w:rsidRDefault="00EC1C3F" w:rsidP="00080BFE">
            <w:pPr>
              <w:snapToGrid w:val="0"/>
              <w:spacing w:before="120" w:after="120"/>
              <w:ind w:left="224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Forma złożenia oferty i zasady rozstrzygnięcia: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46CB43" w14:textId="6B37ABD9" w:rsidR="00EC1C3F" w:rsidRPr="007A3779" w:rsidRDefault="00EC1C3F" w:rsidP="00080BFE">
            <w:pPr>
              <w:numPr>
                <w:ilvl w:val="0"/>
                <w:numId w:val="3"/>
              </w:numPr>
              <w:snapToGrid w:val="0"/>
              <w:ind w:left="358" w:hanging="284"/>
              <w:jc w:val="both"/>
              <w:rPr>
                <w:sz w:val="20"/>
                <w:szCs w:val="20"/>
              </w:rPr>
            </w:pPr>
            <w:r w:rsidRPr="007A3779">
              <w:rPr>
                <w:sz w:val="20"/>
                <w:szCs w:val="20"/>
              </w:rPr>
              <w:t xml:space="preserve">Kompletną ofertę podpisaną przez osoby upoważnione należy złożyć </w:t>
            </w:r>
            <w:r w:rsidRPr="007A3779">
              <w:rPr>
                <w:sz w:val="20"/>
                <w:szCs w:val="20"/>
              </w:rPr>
              <w:br/>
              <w:t xml:space="preserve">w siedzibie Zamawiającego (osobiście lub </w:t>
            </w:r>
            <w:r w:rsidR="00D87373" w:rsidRPr="007A3779">
              <w:rPr>
                <w:sz w:val="20"/>
                <w:szCs w:val="20"/>
              </w:rPr>
              <w:t>przesłać pocztą</w:t>
            </w:r>
            <w:r w:rsidRPr="007A3779">
              <w:rPr>
                <w:sz w:val="20"/>
                <w:szCs w:val="20"/>
              </w:rPr>
              <w:t xml:space="preserve">) na adres: </w:t>
            </w:r>
            <w:r w:rsidRPr="007A3779">
              <w:rPr>
                <w:b/>
                <w:bCs/>
                <w:sz w:val="20"/>
                <w:szCs w:val="20"/>
              </w:rPr>
              <w:t xml:space="preserve">Gmina Młynary, ul. Dworcowa 29, w terminie do </w:t>
            </w:r>
            <w:r w:rsidR="009144AA" w:rsidRPr="007A3779">
              <w:rPr>
                <w:b/>
                <w:bCs/>
                <w:sz w:val="20"/>
                <w:szCs w:val="20"/>
              </w:rPr>
              <w:t>06.05.</w:t>
            </w:r>
            <w:r w:rsidR="000A34B0" w:rsidRPr="007A3779">
              <w:rPr>
                <w:b/>
                <w:bCs/>
                <w:sz w:val="20"/>
                <w:szCs w:val="20"/>
              </w:rPr>
              <w:t xml:space="preserve"> 2021 r.</w:t>
            </w:r>
            <w:r w:rsidRPr="007A3779">
              <w:rPr>
                <w:b/>
                <w:bCs/>
                <w:sz w:val="20"/>
                <w:szCs w:val="20"/>
              </w:rPr>
              <w:t xml:space="preserve"> do godz. </w:t>
            </w:r>
            <w:r w:rsidR="000A34B0" w:rsidRPr="007A3779">
              <w:rPr>
                <w:b/>
                <w:bCs/>
                <w:sz w:val="20"/>
                <w:szCs w:val="20"/>
              </w:rPr>
              <w:t>15:30</w:t>
            </w:r>
            <w:r w:rsidR="000A34B0" w:rsidRPr="007A3779">
              <w:rPr>
                <w:sz w:val="20"/>
                <w:szCs w:val="20"/>
              </w:rPr>
              <w:t>.</w:t>
            </w:r>
            <w:r w:rsidR="00D87373" w:rsidRPr="007A3779">
              <w:rPr>
                <w:sz w:val="20"/>
                <w:szCs w:val="20"/>
              </w:rPr>
              <w:t xml:space="preserve"> </w:t>
            </w:r>
            <w:r w:rsidR="00D87373" w:rsidRPr="007A3779">
              <w:rPr>
                <w:b/>
                <w:bCs/>
                <w:sz w:val="20"/>
                <w:szCs w:val="20"/>
              </w:rPr>
              <w:t xml:space="preserve">Z dopiskiem na kopercie nie otwierać przed dniem </w:t>
            </w:r>
            <w:r w:rsidR="009144AA" w:rsidRPr="007A3779">
              <w:rPr>
                <w:b/>
                <w:bCs/>
                <w:sz w:val="20"/>
                <w:szCs w:val="20"/>
              </w:rPr>
              <w:t>06</w:t>
            </w:r>
            <w:r w:rsidR="00D87373" w:rsidRPr="007A3779">
              <w:rPr>
                <w:b/>
                <w:bCs/>
                <w:sz w:val="20"/>
                <w:szCs w:val="20"/>
              </w:rPr>
              <w:t>.0</w:t>
            </w:r>
            <w:r w:rsidR="009144AA" w:rsidRPr="007A3779">
              <w:rPr>
                <w:b/>
                <w:bCs/>
                <w:sz w:val="20"/>
                <w:szCs w:val="20"/>
              </w:rPr>
              <w:t>5</w:t>
            </w:r>
            <w:r w:rsidR="00D87373" w:rsidRPr="007A3779">
              <w:rPr>
                <w:b/>
                <w:bCs/>
                <w:sz w:val="20"/>
                <w:szCs w:val="20"/>
              </w:rPr>
              <w:t>.2021 r. godz. 15:30</w:t>
            </w:r>
            <w:r w:rsidR="00D87373" w:rsidRPr="007A3779">
              <w:rPr>
                <w:sz w:val="20"/>
                <w:szCs w:val="20"/>
              </w:rPr>
              <w:t>.</w:t>
            </w:r>
            <w:r w:rsidR="000A34B0" w:rsidRPr="007A3779">
              <w:rPr>
                <w:sz w:val="20"/>
                <w:szCs w:val="20"/>
              </w:rPr>
              <w:t xml:space="preserve"> </w:t>
            </w:r>
            <w:r w:rsidRPr="007A3779">
              <w:rPr>
                <w:sz w:val="20"/>
                <w:szCs w:val="20"/>
              </w:rPr>
              <w:t>Liczy się data wpływu oferty do Zamawiającego.</w:t>
            </w:r>
          </w:p>
          <w:p w14:paraId="36F08416" w14:textId="77777777" w:rsidR="00EC1C3F" w:rsidRPr="007A3779" w:rsidRDefault="00EC1C3F" w:rsidP="00080BFE">
            <w:pPr>
              <w:numPr>
                <w:ilvl w:val="0"/>
                <w:numId w:val="3"/>
              </w:numPr>
              <w:ind w:left="358" w:hanging="284"/>
              <w:jc w:val="both"/>
              <w:rPr>
                <w:sz w:val="20"/>
                <w:szCs w:val="20"/>
              </w:rPr>
            </w:pPr>
            <w:r w:rsidRPr="007A3779">
              <w:rPr>
                <w:sz w:val="20"/>
                <w:szCs w:val="20"/>
              </w:rPr>
              <w:t>O wyborze najkorzystniejszej oferty oferenci zostaną powiadomieni pisemnie.</w:t>
            </w:r>
          </w:p>
          <w:p w14:paraId="4408030E" w14:textId="77777777" w:rsidR="00EC1C3F" w:rsidRPr="007A3779" w:rsidRDefault="00EC1C3F" w:rsidP="00080BFE">
            <w:pPr>
              <w:numPr>
                <w:ilvl w:val="0"/>
                <w:numId w:val="3"/>
              </w:numPr>
              <w:ind w:left="358" w:hanging="284"/>
              <w:jc w:val="both"/>
              <w:rPr>
                <w:sz w:val="20"/>
                <w:szCs w:val="20"/>
              </w:rPr>
            </w:pPr>
            <w:r w:rsidRPr="007A3779">
              <w:rPr>
                <w:sz w:val="20"/>
                <w:szCs w:val="20"/>
              </w:rPr>
              <w:t>Oferty złożone po terminie nie będą rozpatrywane.</w:t>
            </w:r>
          </w:p>
          <w:p w14:paraId="026A07C2" w14:textId="7D31668A" w:rsidR="00EC1C3F" w:rsidRPr="007A3779" w:rsidRDefault="00EC1C3F" w:rsidP="00080BFE">
            <w:pPr>
              <w:numPr>
                <w:ilvl w:val="0"/>
                <w:numId w:val="3"/>
              </w:numPr>
              <w:ind w:left="358" w:hanging="284"/>
              <w:jc w:val="both"/>
              <w:rPr>
                <w:rFonts w:eastAsia="Arial"/>
                <w:sz w:val="20"/>
                <w:szCs w:val="20"/>
              </w:rPr>
            </w:pPr>
            <w:r w:rsidRPr="007A3779">
              <w:rPr>
                <w:rFonts w:eastAsia="Arial"/>
                <w:sz w:val="20"/>
                <w:szCs w:val="20"/>
              </w:rPr>
              <w:t>Oferent może przed upływem terminu składania ofert</w:t>
            </w:r>
            <w:r w:rsidR="00870F8F">
              <w:rPr>
                <w:rFonts w:eastAsia="Arial"/>
                <w:sz w:val="20"/>
                <w:szCs w:val="20"/>
              </w:rPr>
              <w:t xml:space="preserve"> </w:t>
            </w:r>
            <w:r w:rsidRPr="007A3779">
              <w:rPr>
                <w:rFonts w:eastAsia="Arial"/>
                <w:sz w:val="20"/>
                <w:szCs w:val="20"/>
              </w:rPr>
              <w:t>zmienić lub wycofać swoją ofertę.</w:t>
            </w:r>
          </w:p>
          <w:p w14:paraId="38B83E85" w14:textId="77777777" w:rsidR="00EC1C3F" w:rsidRPr="007A3779" w:rsidRDefault="00EC1C3F" w:rsidP="00080BFE">
            <w:pPr>
              <w:numPr>
                <w:ilvl w:val="0"/>
                <w:numId w:val="3"/>
              </w:numPr>
              <w:ind w:left="358" w:hanging="284"/>
              <w:jc w:val="both"/>
              <w:rPr>
                <w:rFonts w:eastAsia="Arial"/>
                <w:sz w:val="20"/>
                <w:szCs w:val="20"/>
              </w:rPr>
            </w:pPr>
            <w:r w:rsidRPr="007A3779">
              <w:rPr>
                <w:rFonts w:eastAsia="Arial"/>
                <w:sz w:val="20"/>
                <w:szCs w:val="20"/>
              </w:rPr>
              <w:t xml:space="preserve">W toku badania i oceny ofert Zamawiający może żądać od oferentów wyjaśnień </w:t>
            </w:r>
            <w:r w:rsidRPr="007A3779">
              <w:rPr>
                <w:rFonts w:eastAsia="Arial"/>
                <w:sz w:val="20"/>
                <w:szCs w:val="20"/>
              </w:rPr>
              <w:lastRenderedPageBreak/>
              <w:t>dotyczących treści złożonych ofert.</w:t>
            </w:r>
          </w:p>
          <w:p w14:paraId="0F435222" w14:textId="77777777" w:rsidR="00EC1C3F" w:rsidRPr="007A3779" w:rsidRDefault="00EC1C3F" w:rsidP="00080BFE">
            <w:pPr>
              <w:numPr>
                <w:ilvl w:val="0"/>
                <w:numId w:val="3"/>
              </w:numPr>
              <w:ind w:left="358" w:hanging="284"/>
              <w:jc w:val="both"/>
              <w:rPr>
                <w:rFonts w:eastAsia="Arial"/>
                <w:sz w:val="20"/>
                <w:szCs w:val="20"/>
              </w:rPr>
            </w:pPr>
            <w:r w:rsidRPr="007A3779">
              <w:rPr>
                <w:rFonts w:eastAsia="Arial"/>
                <w:sz w:val="20"/>
                <w:szCs w:val="20"/>
              </w:rPr>
              <w:t>Zapytanie ofertowe zamieszczono na stronie: bip.mlynary.pl</w:t>
            </w:r>
          </w:p>
        </w:tc>
      </w:tr>
      <w:tr w:rsidR="008020D4" w14:paraId="564D057F" w14:textId="77777777" w:rsidTr="00DA4C46">
        <w:trPr>
          <w:trHeight w:val="23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09E5A9E3" w14:textId="44F34AC7" w:rsidR="008020D4" w:rsidRPr="002C6033" w:rsidRDefault="00DA4C46" w:rsidP="00080BFE">
            <w:pPr>
              <w:snapToGrid w:val="0"/>
              <w:spacing w:before="120" w:after="120"/>
              <w:ind w:left="224"/>
              <w:rPr>
                <w:rFonts w:eastAsia="Arial"/>
                <w:b/>
              </w:rPr>
            </w:pPr>
            <w:bookmarkStart w:id="0" w:name="_Hlk68167046"/>
            <w:r w:rsidRPr="002C6033">
              <w:rPr>
                <w:rFonts w:eastAsia="Arial"/>
                <w:b/>
              </w:rPr>
              <w:lastRenderedPageBreak/>
              <w:t xml:space="preserve">Opis kryteriów, którymi Zamawiający będzie się kierował przy wyborze oferty wraz z podaniem znaczenia tych kryteriów oraz sposobu oceny oferty </w:t>
            </w:r>
            <w:bookmarkEnd w:id="0"/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39935" w14:textId="41AFAE9A" w:rsidR="00494B07" w:rsidRPr="002C6033" w:rsidRDefault="00494B07" w:rsidP="00DA4C46">
            <w:pPr>
              <w:snapToGrid w:val="0"/>
              <w:ind w:left="358"/>
              <w:rPr>
                <w:sz w:val="20"/>
                <w:szCs w:val="20"/>
              </w:rPr>
            </w:pPr>
            <w:bookmarkStart w:id="1" w:name="_Hlk68170081"/>
            <w:r w:rsidRPr="002C6033">
              <w:rPr>
                <w:sz w:val="20"/>
                <w:szCs w:val="20"/>
              </w:rPr>
              <w:t>Jedynym kryterium oceny ofert będzie cena (100,00%)</w:t>
            </w:r>
          </w:p>
          <w:bookmarkEnd w:id="1"/>
          <w:p w14:paraId="35D95155" w14:textId="77777777" w:rsidR="00494B07" w:rsidRPr="002C6033" w:rsidRDefault="00494B07" w:rsidP="00DA4C46">
            <w:pPr>
              <w:snapToGrid w:val="0"/>
              <w:ind w:left="358"/>
              <w:rPr>
                <w:sz w:val="20"/>
                <w:szCs w:val="20"/>
              </w:rPr>
            </w:pPr>
            <w:r w:rsidRPr="002C6033">
              <w:rPr>
                <w:sz w:val="20"/>
                <w:szCs w:val="20"/>
              </w:rPr>
              <w:t xml:space="preserve">Zamawiający udzieli zamówienia publicznego Wykonawcy, którego oferta </w:t>
            </w:r>
            <w:proofErr w:type="gramStart"/>
            <w:r w:rsidRPr="002C6033">
              <w:rPr>
                <w:sz w:val="20"/>
                <w:szCs w:val="20"/>
              </w:rPr>
              <w:t>będzie :</w:t>
            </w:r>
            <w:proofErr w:type="gramEnd"/>
          </w:p>
          <w:p w14:paraId="6D1203DE" w14:textId="0BCA0EA9" w:rsidR="00494B07" w:rsidRPr="002C6033" w:rsidRDefault="00494B07" w:rsidP="00DA4C46">
            <w:pPr>
              <w:snapToGrid w:val="0"/>
              <w:ind w:left="358"/>
              <w:rPr>
                <w:sz w:val="20"/>
                <w:szCs w:val="20"/>
              </w:rPr>
            </w:pPr>
            <w:r w:rsidRPr="002C6033">
              <w:rPr>
                <w:sz w:val="20"/>
                <w:szCs w:val="20"/>
              </w:rPr>
              <w:t>• zawierała najniższą cenę,</w:t>
            </w:r>
          </w:p>
          <w:p w14:paraId="4AB32987" w14:textId="61A117A0" w:rsidR="008020D4" w:rsidRPr="002C6033" w:rsidRDefault="00494B07" w:rsidP="00DA4C46">
            <w:pPr>
              <w:snapToGrid w:val="0"/>
              <w:ind w:left="358"/>
              <w:rPr>
                <w:sz w:val="20"/>
                <w:szCs w:val="20"/>
              </w:rPr>
            </w:pPr>
            <w:r w:rsidRPr="002C6033">
              <w:rPr>
                <w:sz w:val="20"/>
                <w:szCs w:val="20"/>
              </w:rPr>
              <w:t>• odpowiadać treści Zapytania ofertowego,</w:t>
            </w:r>
          </w:p>
        </w:tc>
      </w:tr>
      <w:tr w:rsidR="00EC1C3F" w14:paraId="6DFB94EB" w14:textId="77777777" w:rsidTr="00080BFE">
        <w:trPr>
          <w:trHeight w:val="99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723ED6C8" w14:textId="77777777" w:rsidR="00EC1C3F" w:rsidRDefault="00EC1C3F" w:rsidP="00080BFE">
            <w:pPr>
              <w:snapToGrid w:val="0"/>
              <w:spacing w:before="120" w:after="120"/>
              <w:ind w:left="224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Postanowienia ogólne: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C2998F" w14:textId="77777777" w:rsidR="00EC1C3F" w:rsidRDefault="00EC1C3F" w:rsidP="00080BFE">
            <w:pPr>
              <w:numPr>
                <w:ilvl w:val="0"/>
                <w:numId w:val="4"/>
              </w:numPr>
              <w:snapToGrid w:val="0"/>
              <w:ind w:left="355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Zamawiający zastrzega sobie prawo do unieważnienia postępowania bez podania uzasadnienia, a także do pozostawienia postępowania bez wyboru oferty.</w:t>
            </w:r>
          </w:p>
          <w:p w14:paraId="1789FA2A" w14:textId="77777777" w:rsidR="00EC1C3F" w:rsidRDefault="00EC1C3F" w:rsidP="00080BFE">
            <w:pPr>
              <w:numPr>
                <w:ilvl w:val="0"/>
                <w:numId w:val="4"/>
              </w:numPr>
              <w:ind w:left="355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Zamawiający zastrzega sobie prawo do negocjacji warunków objętych odpowiedzią na zapytanie ofertowe poprzez zaproszenie wybranego oferenta do bezpośredniej rozmowy w siedzibie Zamawiającego.</w:t>
            </w:r>
          </w:p>
          <w:p w14:paraId="234ED070" w14:textId="77777777" w:rsidR="00EC1C3F" w:rsidRDefault="00EC1C3F" w:rsidP="00080BFE">
            <w:pPr>
              <w:numPr>
                <w:ilvl w:val="0"/>
                <w:numId w:val="4"/>
              </w:numPr>
              <w:ind w:left="355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Złożenie ofert nie jest wiążące dla Zamawiającego </w:t>
            </w:r>
          </w:p>
          <w:p w14:paraId="219F0E7D" w14:textId="77777777" w:rsidR="00EC1C3F" w:rsidRDefault="00EC1C3F" w:rsidP="00080BFE">
            <w:pPr>
              <w:numPr>
                <w:ilvl w:val="0"/>
                <w:numId w:val="4"/>
              </w:numPr>
              <w:ind w:left="355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Wykonawcy, których oferty nie zostaną wybrane nie mogą zgłaszać żadnych roszczeń względem Gminy Młynary z tytułu przygotowania i złożenia oferty na zapytanie.</w:t>
            </w:r>
          </w:p>
        </w:tc>
      </w:tr>
    </w:tbl>
    <w:p w14:paraId="678CEE75" w14:textId="77777777" w:rsidR="00EC1C3F" w:rsidRDefault="00EC1C3F" w:rsidP="00EC1C3F">
      <w:pPr>
        <w:jc w:val="both"/>
      </w:pPr>
    </w:p>
    <w:p w14:paraId="24A4FEB5" w14:textId="77777777" w:rsidR="00EC1C3F" w:rsidRDefault="00EC1C3F" w:rsidP="00EC1C3F">
      <w:pPr>
        <w:tabs>
          <w:tab w:val="left" w:pos="284"/>
        </w:tabs>
      </w:pPr>
    </w:p>
    <w:p w14:paraId="68CC376C" w14:textId="77777777" w:rsidR="00EC1C3F" w:rsidRDefault="00EC1C3F" w:rsidP="00EC1C3F">
      <w:pPr>
        <w:tabs>
          <w:tab w:val="left" w:pos="284"/>
        </w:tabs>
      </w:pPr>
    </w:p>
    <w:p w14:paraId="7D7729FC" w14:textId="77777777" w:rsidR="00EC1C3F" w:rsidRDefault="00EC1C3F" w:rsidP="00EC1C3F">
      <w:pPr>
        <w:tabs>
          <w:tab w:val="left" w:pos="284"/>
        </w:tabs>
      </w:pPr>
    </w:p>
    <w:p w14:paraId="77E603A0" w14:textId="77777777" w:rsidR="002523A4" w:rsidRDefault="002523A4"/>
    <w:sectPr w:rsidR="002523A4" w:rsidSect="0073018A">
      <w:headerReference w:type="defaul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E8ADA" w14:textId="77777777" w:rsidR="007B381F" w:rsidRDefault="007B381F" w:rsidP="0073018A">
      <w:r>
        <w:separator/>
      </w:r>
    </w:p>
  </w:endnote>
  <w:endnote w:type="continuationSeparator" w:id="0">
    <w:p w14:paraId="74813A5A" w14:textId="77777777" w:rsidR="007B381F" w:rsidRDefault="007B381F" w:rsidP="0073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49FEA" w14:textId="77777777" w:rsidR="007B381F" w:rsidRDefault="007B381F" w:rsidP="0073018A">
      <w:r>
        <w:separator/>
      </w:r>
    </w:p>
  </w:footnote>
  <w:footnote w:type="continuationSeparator" w:id="0">
    <w:p w14:paraId="634ED86D" w14:textId="77777777" w:rsidR="007B381F" w:rsidRDefault="007B381F" w:rsidP="00730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D7FE" w14:textId="6C88B13E" w:rsidR="0073018A" w:rsidRDefault="0073018A" w:rsidP="0073018A">
    <w:pPr>
      <w:pStyle w:val="Nagwek"/>
      <w:jc w:val="center"/>
    </w:pPr>
    <w:r>
      <w:rPr>
        <w:noProof/>
      </w:rPr>
      <w:drawing>
        <wp:inline distT="0" distB="0" distL="0" distR="0" wp14:anchorId="52E62E1F" wp14:editId="2FB0D74C">
          <wp:extent cx="4335780" cy="1086836"/>
          <wp:effectExtent l="0" t="0" r="762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7973" cy="1102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F47A9E6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2" w15:restartNumberingAfterBreak="0">
    <w:nsid w:val="00000004"/>
    <w:multiLevelType w:val="single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</w:abstractNum>
  <w:abstractNum w:abstractNumId="3" w15:restartNumberingAfterBreak="0">
    <w:nsid w:val="00000005"/>
    <w:multiLevelType w:val="single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</w:abstractNum>
  <w:abstractNum w:abstractNumId="4" w15:restartNumberingAfterBreak="0">
    <w:nsid w:val="2DD2099C"/>
    <w:multiLevelType w:val="hybridMultilevel"/>
    <w:tmpl w:val="9A08BEE0"/>
    <w:lvl w:ilvl="0" w:tplc="04150011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36F5234B"/>
    <w:multiLevelType w:val="hybridMultilevel"/>
    <w:tmpl w:val="66CE77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D6DFE"/>
    <w:multiLevelType w:val="hybridMultilevel"/>
    <w:tmpl w:val="96301648"/>
    <w:lvl w:ilvl="0" w:tplc="9BBABB8C">
      <w:start w:val="1"/>
      <w:numFmt w:val="decimal"/>
      <w:lvlText w:val="%1."/>
      <w:lvlJc w:val="left"/>
      <w:pPr>
        <w:ind w:left="431" w:hanging="360"/>
      </w:pPr>
    </w:lvl>
    <w:lvl w:ilvl="1" w:tplc="04150019">
      <w:start w:val="1"/>
      <w:numFmt w:val="lowerLetter"/>
      <w:lvlText w:val="%2."/>
      <w:lvlJc w:val="left"/>
      <w:pPr>
        <w:ind w:left="1151" w:hanging="360"/>
      </w:pPr>
    </w:lvl>
    <w:lvl w:ilvl="2" w:tplc="0415001B">
      <w:start w:val="1"/>
      <w:numFmt w:val="lowerRoman"/>
      <w:lvlText w:val="%3."/>
      <w:lvlJc w:val="right"/>
      <w:pPr>
        <w:ind w:left="1871" w:hanging="180"/>
      </w:pPr>
    </w:lvl>
    <w:lvl w:ilvl="3" w:tplc="0415000F">
      <w:start w:val="1"/>
      <w:numFmt w:val="decimal"/>
      <w:lvlText w:val="%4."/>
      <w:lvlJc w:val="left"/>
      <w:pPr>
        <w:ind w:left="2591" w:hanging="360"/>
      </w:pPr>
    </w:lvl>
    <w:lvl w:ilvl="4" w:tplc="04150019">
      <w:start w:val="1"/>
      <w:numFmt w:val="lowerLetter"/>
      <w:lvlText w:val="%5."/>
      <w:lvlJc w:val="left"/>
      <w:pPr>
        <w:ind w:left="3311" w:hanging="360"/>
      </w:pPr>
    </w:lvl>
    <w:lvl w:ilvl="5" w:tplc="0415001B">
      <w:start w:val="1"/>
      <w:numFmt w:val="lowerRoman"/>
      <w:lvlText w:val="%6."/>
      <w:lvlJc w:val="right"/>
      <w:pPr>
        <w:ind w:left="4031" w:hanging="180"/>
      </w:pPr>
    </w:lvl>
    <w:lvl w:ilvl="6" w:tplc="0415000F">
      <w:start w:val="1"/>
      <w:numFmt w:val="decimal"/>
      <w:lvlText w:val="%7."/>
      <w:lvlJc w:val="left"/>
      <w:pPr>
        <w:ind w:left="4751" w:hanging="360"/>
      </w:pPr>
    </w:lvl>
    <w:lvl w:ilvl="7" w:tplc="04150019">
      <w:start w:val="1"/>
      <w:numFmt w:val="lowerLetter"/>
      <w:lvlText w:val="%8."/>
      <w:lvlJc w:val="left"/>
      <w:pPr>
        <w:ind w:left="5471" w:hanging="360"/>
      </w:pPr>
    </w:lvl>
    <w:lvl w:ilvl="8" w:tplc="0415001B">
      <w:start w:val="1"/>
      <w:numFmt w:val="lowerRoman"/>
      <w:lvlText w:val="%9."/>
      <w:lvlJc w:val="right"/>
      <w:pPr>
        <w:ind w:left="6191" w:hanging="180"/>
      </w:pPr>
    </w:lvl>
  </w:abstractNum>
  <w:abstractNum w:abstractNumId="7" w15:restartNumberingAfterBreak="0">
    <w:nsid w:val="3C5F47CA"/>
    <w:multiLevelType w:val="hybridMultilevel"/>
    <w:tmpl w:val="B3568250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41FB0E6B"/>
    <w:multiLevelType w:val="hybridMultilevel"/>
    <w:tmpl w:val="7D6E6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D4CC0"/>
    <w:multiLevelType w:val="hybridMultilevel"/>
    <w:tmpl w:val="96301648"/>
    <w:lvl w:ilvl="0" w:tplc="9BBABB8C">
      <w:start w:val="1"/>
      <w:numFmt w:val="decimal"/>
      <w:lvlText w:val="%1."/>
      <w:lvlJc w:val="left"/>
      <w:pPr>
        <w:ind w:left="431" w:hanging="360"/>
      </w:pPr>
    </w:lvl>
    <w:lvl w:ilvl="1" w:tplc="04150019">
      <w:start w:val="1"/>
      <w:numFmt w:val="lowerLetter"/>
      <w:lvlText w:val="%2."/>
      <w:lvlJc w:val="left"/>
      <w:pPr>
        <w:ind w:left="1151" w:hanging="360"/>
      </w:pPr>
    </w:lvl>
    <w:lvl w:ilvl="2" w:tplc="0415001B">
      <w:start w:val="1"/>
      <w:numFmt w:val="lowerRoman"/>
      <w:lvlText w:val="%3."/>
      <w:lvlJc w:val="right"/>
      <w:pPr>
        <w:ind w:left="1871" w:hanging="180"/>
      </w:pPr>
    </w:lvl>
    <w:lvl w:ilvl="3" w:tplc="0415000F">
      <w:start w:val="1"/>
      <w:numFmt w:val="decimal"/>
      <w:lvlText w:val="%4."/>
      <w:lvlJc w:val="left"/>
      <w:pPr>
        <w:ind w:left="2591" w:hanging="360"/>
      </w:pPr>
    </w:lvl>
    <w:lvl w:ilvl="4" w:tplc="04150019">
      <w:start w:val="1"/>
      <w:numFmt w:val="lowerLetter"/>
      <w:lvlText w:val="%5."/>
      <w:lvlJc w:val="left"/>
      <w:pPr>
        <w:ind w:left="3311" w:hanging="360"/>
      </w:pPr>
    </w:lvl>
    <w:lvl w:ilvl="5" w:tplc="0415001B">
      <w:start w:val="1"/>
      <w:numFmt w:val="lowerRoman"/>
      <w:lvlText w:val="%6."/>
      <w:lvlJc w:val="right"/>
      <w:pPr>
        <w:ind w:left="4031" w:hanging="180"/>
      </w:pPr>
    </w:lvl>
    <w:lvl w:ilvl="6" w:tplc="0415000F">
      <w:start w:val="1"/>
      <w:numFmt w:val="decimal"/>
      <w:lvlText w:val="%7."/>
      <w:lvlJc w:val="left"/>
      <w:pPr>
        <w:ind w:left="4751" w:hanging="360"/>
      </w:pPr>
    </w:lvl>
    <w:lvl w:ilvl="7" w:tplc="04150019">
      <w:start w:val="1"/>
      <w:numFmt w:val="lowerLetter"/>
      <w:lvlText w:val="%8."/>
      <w:lvlJc w:val="left"/>
      <w:pPr>
        <w:ind w:left="5471" w:hanging="360"/>
      </w:pPr>
    </w:lvl>
    <w:lvl w:ilvl="8" w:tplc="0415001B">
      <w:start w:val="1"/>
      <w:numFmt w:val="lowerRoman"/>
      <w:lvlText w:val="%9."/>
      <w:lvlJc w:val="right"/>
      <w:pPr>
        <w:ind w:left="6191" w:hanging="180"/>
      </w:pPr>
    </w:lvl>
  </w:abstractNum>
  <w:abstractNum w:abstractNumId="10" w15:restartNumberingAfterBreak="0">
    <w:nsid w:val="5BB45909"/>
    <w:multiLevelType w:val="hybridMultilevel"/>
    <w:tmpl w:val="EB888314"/>
    <w:lvl w:ilvl="0" w:tplc="041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1" w15:restartNumberingAfterBreak="0">
    <w:nsid w:val="66743F4D"/>
    <w:multiLevelType w:val="hybridMultilevel"/>
    <w:tmpl w:val="7B7A60B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73B94F88"/>
    <w:multiLevelType w:val="hybridMultilevel"/>
    <w:tmpl w:val="BDEA5FDC"/>
    <w:lvl w:ilvl="0" w:tplc="04150011">
      <w:start w:val="1"/>
      <w:numFmt w:val="decimal"/>
      <w:lvlText w:val="%1)"/>
      <w:lvlJc w:val="left"/>
      <w:pPr>
        <w:ind w:left="79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10"/>
  </w:num>
  <w:num w:numId="9">
    <w:abstractNumId w:val="8"/>
  </w:num>
  <w:num w:numId="10">
    <w:abstractNumId w:val="7"/>
  </w:num>
  <w:num w:numId="11">
    <w:abstractNumId w:val="11"/>
  </w:num>
  <w:num w:numId="12">
    <w:abstractNumId w:val="12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3A4"/>
    <w:rsid w:val="00077B83"/>
    <w:rsid w:val="000A34B0"/>
    <w:rsid w:val="000A613B"/>
    <w:rsid w:val="000A7638"/>
    <w:rsid w:val="000F2D18"/>
    <w:rsid w:val="001002AB"/>
    <w:rsid w:val="00140708"/>
    <w:rsid w:val="00193F6C"/>
    <w:rsid w:val="001C3033"/>
    <w:rsid w:val="001C313F"/>
    <w:rsid w:val="001D600D"/>
    <w:rsid w:val="001F5C21"/>
    <w:rsid w:val="001F6A1C"/>
    <w:rsid w:val="002114A3"/>
    <w:rsid w:val="0021632A"/>
    <w:rsid w:val="002523A4"/>
    <w:rsid w:val="00273ED6"/>
    <w:rsid w:val="00275AB8"/>
    <w:rsid w:val="002C6033"/>
    <w:rsid w:val="00303F4F"/>
    <w:rsid w:val="0033067A"/>
    <w:rsid w:val="00362540"/>
    <w:rsid w:val="0037286E"/>
    <w:rsid w:val="00374B68"/>
    <w:rsid w:val="00494B07"/>
    <w:rsid w:val="00560F67"/>
    <w:rsid w:val="005B236C"/>
    <w:rsid w:val="005F202F"/>
    <w:rsid w:val="006040EB"/>
    <w:rsid w:val="00666E3B"/>
    <w:rsid w:val="006F470A"/>
    <w:rsid w:val="0070086F"/>
    <w:rsid w:val="0073018A"/>
    <w:rsid w:val="007470EA"/>
    <w:rsid w:val="00791479"/>
    <w:rsid w:val="007A3779"/>
    <w:rsid w:val="007B381F"/>
    <w:rsid w:val="008020D4"/>
    <w:rsid w:val="00803BE3"/>
    <w:rsid w:val="00866875"/>
    <w:rsid w:val="00870F8F"/>
    <w:rsid w:val="008924D2"/>
    <w:rsid w:val="008A038D"/>
    <w:rsid w:val="008B101D"/>
    <w:rsid w:val="008F18BD"/>
    <w:rsid w:val="00910C93"/>
    <w:rsid w:val="009144AA"/>
    <w:rsid w:val="009A7062"/>
    <w:rsid w:val="009B1072"/>
    <w:rsid w:val="009B3FA4"/>
    <w:rsid w:val="00A430B1"/>
    <w:rsid w:val="00A54A56"/>
    <w:rsid w:val="00A73FB9"/>
    <w:rsid w:val="00AC31F7"/>
    <w:rsid w:val="00B2363E"/>
    <w:rsid w:val="00BD3941"/>
    <w:rsid w:val="00BE4A77"/>
    <w:rsid w:val="00C37CF3"/>
    <w:rsid w:val="00CF1170"/>
    <w:rsid w:val="00CF324C"/>
    <w:rsid w:val="00D035D1"/>
    <w:rsid w:val="00D24ED3"/>
    <w:rsid w:val="00D45A3D"/>
    <w:rsid w:val="00D50C8C"/>
    <w:rsid w:val="00D87373"/>
    <w:rsid w:val="00DA4C46"/>
    <w:rsid w:val="00E10FEF"/>
    <w:rsid w:val="00E24D53"/>
    <w:rsid w:val="00E84A53"/>
    <w:rsid w:val="00E92AC8"/>
    <w:rsid w:val="00EC1C3F"/>
    <w:rsid w:val="00EF4D92"/>
    <w:rsid w:val="00F30BA0"/>
    <w:rsid w:val="00F33500"/>
    <w:rsid w:val="00F8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A023BE"/>
  <w15:chartTrackingRefBased/>
  <w15:docId w15:val="{5FD40484-554B-45AA-8F8B-BCFA5AB8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1C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C1C3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C1C3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3018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3018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73018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3018A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lyna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46F00-F0CB-4A37-A7EF-9AF05F266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4</Pages>
  <Words>1491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48</cp:revision>
  <cp:lastPrinted>2021-04-01T10:46:00Z</cp:lastPrinted>
  <dcterms:created xsi:type="dcterms:W3CDTF">2021-03-19T10:04:00Z</dcterms:created>
  <dcterms:modified xsi:type="dcterms:W3CDTF">2021-04-23T06:22:00Z</dcterms:modified>
</cp:coreProperties>
</file>